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Pr="00A03694" w:rsidR="00A03694" w:rsidP="00A03694" w:rsidRDefault="00A03694" w14:paraId="5BE1B54A" w14:textId="77777777">
      <w:pPr>
        <w:tabs>
          <w:tab w:val="left" w:pos="6096"/>
        </w:tabs>
        <w:spacing w:after="0"/>
        <w:ind w:left="4956" w:firstLine="708"/>
        <w:jc w:val="right"/>
        <w:rPr>
          <w:rFonts w:cs="Calibri"/>
          <w:sz w:val="20"/>
          <w:szCs w:val="20"/>
        </w:rPr>
      </w:pPr>
    </w:p>
    <w:p w:rsidRPr="00A03694" w:rsidR="00A03694" w:rsidP="00A03694" w:rsidRDefault="00A03694" w14:paraId="7CF4AE0C" w14:textId="77777777">
      <w:pPr>
        <w:tabs>
          <w:tab w:val="left" w:pos="6096"/>
        </w:tabs>
        <w:spacing w:after="0"/>
        <w:ind w:left="4956" w:firstLine="708"/>
        <w:jc w:val="right"/>
        <w:rPr>
          <w:rFonts w:cs="Calibri"/>
          <w:sz w:val="20"/>
          <w:szCs w:val="20"/>
        </w:rPr>
      </w:pPr>
      <w:r w:rsidRPr="00A03694">
        <w:rPr>
          <w:rFonts w:cs="Calibri"/>
          <w:sz w:val="20"/>
          <w:szCs w:val="20"/>
        </w:rPr>
        <w:t>Załącznik</w:t>
      </w:r>
    </w:p>
    <w:p w:rsidRPr="00A03694" w:rsidR="00A03694" w:rsidP="00A03694" w:rsidRDefault="00A03694" w14:paraId="51C5FE37" w14:textId="2B2D38AA">
      <w:pPr>
        <w:tabs>
          <w:tab w:val="left" w:pos="6096"/>
        </w:tabs>
        <w:spacing w:after="0"/>
        <w:ind w:left="4956" w:firstLine="708"/>
        <w:jc w:val="right"/>
        <w:rPr>
          <w:rFonts w:cs="Calibri"/>
          <w:sz w:val="20"/>
          <w:szCs w:val="20"/>
        </w:rPr>
      </w:pPr>
      <w:r w:rsidRPr="00A03694">
        <w:rPr>
          <w:rFonts w:cs="Calibri"/>
          <w:sz w:val="20"/>
          <w:szCs w:val="20"/>
        </w:rPr>
        <w:tab/>
      </w:r>
      <w:r w:rsidRPr="00A03694" w:rsidR="00A03694">
        <w:rPr>
          <w:rFonts w:cs="Calibri"/>
          <w:sz w:val="20"/>
          <w:szCs w:val="20"/>
        </w:rPr>
        <w:t>do Uchwały nr</w:t>
      </w:r>
      <w:r w:rsidRPr="00A03694" w:rsidR="2F7743B6">
        <w:rPr>
          <w:rFonts w:cs="Calibri"/>
          <w:sz w:val="20"/>
          <w:szCs w:val="20"/>
        </w:rPr>
        <w:t xml:space="preserve"> 473</w:t>
      </w:r>
    </w:p>
    <w:p w:rsidRPr="00A03694" w:rsidR="00A03694" w:rsidP="00A03694" w:rsidRDefault="00A03694" w14:paraId="33B66790" w14:textId="77777777">
      <w:pPr>
        <w:tabs>
          <w:tab w:val="left" w:pos="6096"/>
        </w:tabs>
        <w:spacing w:after="0"/>
        <w:ind w:left="4956" w:firstLine="708"/>
        <w:jc w:val="right"/>
        <w:rPr>
          <w:rFonts w:cs="Calibri"/>
          <w:sz w:val="20"/>
          <w:szCs w:val="20"/>
        </w:rPr>
      </w:pPr>
      <w:r w:rsidRPr="00A03694">
        <w:rPr>
          <w:rFonts w:cs="Calibri"/>
          <w:sz w:val="20"/>
          <w:szCs w:val="20"/>
        </w:rPr>
        <w:t>Komitetu Monitorującego</w:t>
      </w:r>
    </w:p>
    <w:p w:rsidRPr="00A03694" w:rsidR="00A03694" w:rsidP="00A03694" w:rsidRDefault="00A03694" w14:paraId="77AFC225" w14:textId="77777777">
      <w:pPr>
        <w:tabs>
          <w:tab w:val="left" w:pos="6096"/>
        </w:tabs>
        <w:spacing w:after="0"/>
        <w:ind w:left="4956" w:firstLine="708"/>
        <w:jc w:val="right"/>
        <w:rPr>
          <w:rFonts w:cs="Calibri"/>
          <w:sz w:val="20"/>
          <w:szCs w:val="20"/>
        </w:rPr>
      </w:pPr>
      <w:r w:rsidRPr="00A03694">
        <w:rPr>
          <w:rFonts w:cs="Calibri"/>
          <w:sz w:val="20"/>
          <w:szCs w:val="20"/>
        </w:rPr>
        <w:t>Regionalny Program Operacyjny Województwa Śląskiego 2014-2020</w:t>
      </w:r>
    </w:p>
    <w:p w:rsidR="00712CE5" w:rsidP="00A03694" w:rsidRDefault="00A03694" w14:paraId="2AAF332F" w14:textId="04AF4F81">
      <w:pPr>
        <w:tabs>
          <w:tab w:val="left" w:pos="6096"/>
        </w:tabs>
        <w:spacing w:after="0"/>
        <w:ind w:left="4956" w:firstLine="708"/>
        <w:jc w:val="right"/>
        <w:rPr>
          <w:rFonts w:ascii="Times New Roman" w:hAnsi="Times New Roman"/>
          <w:sz w:val="20"/>
          <w:szCs w:val="20"/>
        </w:rPr>
      </w:pPr>
      <w:r w:rsidRPr="5E956D0C" w:rsidR="00A03694">
        <w:rPr>
          <w:rFonts w:cs="Calibri"/>
          <w:sz w:val="20"/>
          <w:szCs w:val="20"/>
        </w:rPr>
        <w:t>z dnia …</w:t>
      </w:r>
      <w:r w:rsidRPr="5E956D0C" w:rsidR="01A816D5">
        <w:rPr>
          <w:rFonts w:cs="Calibri"/>
          <w:sz w:val="20"/>
          <w:szCs w:val="20"/>
        </w:rPr>
        <w:t xml:space="preserve"> stycznia 2022</w:t>
      </w:r>
      <w:r w:rsidRPr="5E956D0C" w:rsidR="00A03694">
        <w:rPr>
          <w:rFonts w:cs="Calibri"/>
          <w:sz w:val="20"/>
          <w:szCs w:val="20"/>
        </w:rPr>
        <w:t xml:space="preserve"> r.</w:t>
      </w:r>
    </w:p>
    <w:p w:rsidRPr="00A96E51" w:rsidR="00FD7EF6" w:rsidP="00FD7EF6" w:rsidRDefault="00FD7EF6" w14:paraId="1E4B6147" w14:textId="77777777">
      <w:pPr>
        <w:tabs>
          <w:tab w:val="left" w:pos="6096"/>
        </w:tabs>
        <w:spacing w:after="0"/>
        <w:ind w:left="4956" w:firstLine="708"/>
        <w:jc w:val="right"/>
        <w:rPr>
          <w:rFonts w:ascii="Times New Roman" w:hAnsi="Times New Roman"/>
          <w:sz w:val="20"/>
          <w:szCs w:val="20"/>
        </w:rPr>
      </w:pPr>
    </w:p>
    <w:p w:rsidR="00FD7EF6" w:rsidP="008452F2" w:rsidRDefault="00FD7EF6" w14:paraId="4CDF940B" w14:textId="77777777">
      <w:pPr>
        <w:rPr>
          <w:rFonts w:ascii="Times New Roman" w:hAnsi="Times New Roman"/>
          <w:sz w:val="32"/>
          <w:szCs w:val="32"/>
        </w:rPr>
      </w:pPr>
    </w:p>
    <w:p w:rsidRPr="007C6D7B" w:rsidR="00FD7EF6" w:rsidP="00FD7EF6" w:rsidRDefault="00FD7EF6" w14:paraId="383F4D21" w14:textId="77777777">
      <w:pPr>
        <w:jc w:val="center"/>
        <w:rPr>
          <w:rFonts w:cs="Calibri"/>
          <w:b/>
          <w:sz w:val="32"/>
          <w:szCs w:val="32"/>
        </w:rPr>
      </w:pPr>
      <w:r w:rsidRPr="007C6D7B">
        <w:rPr>
          <w:rFonts w:cs="Calibri"/>
          <w:b/>
          <w:sz w:val="32"/>
          <w:szCs w:val="32"/>
        </w:rPr>
        <w:t xml:space="preserve">Plan ewaluacji </w:t>
      </w:r>
    </w:p>
    <w:p w:rsidRPr="007C6D7B" w:rsidR="00FD7EF6" w:rsidP="00FD7EF6" w:rsidRDefault="00FD7EF6" w14:paraId="6F7EAA60" w14:textId="77777777">
      <w:pPr>
        <w:jc w:val="center"/>
        <w:rPr>
          <w:rFonts w:cs="Calibri"/>
          <w:b/>
          <w:sz w:val="32"/>
          <w:szCs w:val="32"/>
        </w:rPr>
      </w:pPr>
      <w:r w:rsidRPr="007C6D7B">
        <w:rPr>
          <w:rFonts w:cs="Calibri"/>
          <w:b/>
          <w:sz w:val="32"/>
          <w:szCs w:val="32"/>
        </w:rPr>
        <w:t xml:space="preserve">Regionalnego Programu Operacyjnego Województwa Śląskiego </w:t>
      </w:r>
    </w:p>
    <w:p w:rsidRPr="007C6D7B" w:rsidR="00FD7EF6" w:rsidP="00FD7EF6" w:rsidRDefault="00FD7EF6" w14:paraId="695B1856" w14:textId="77777777">
      <w:pPr>
        <w:jc w:val="center"/>
        <w:rPr>
          <w:rFonts w:cs="Calibri"/>
          <w:b/>
          <w:sz w:val="32"/>
          <w:szCs w:val="32"/>
        </w:rPr>
      </w:pPr>
      <w:r w:rsidRPr="007C6D7B">
        <w:rPr>
          <w:rFonts w:cs="Calibri"/>
          <w:b/>
          <w:sz w:val="32"/>
          <w:szCs w:val="32"/>
        </w:rPr>
        <w:t>na lata 2014-2020</w:t>
      </w:r>
    </w:p>
    <w:p w:rsidR="00FD7EF6" w:rsidP="00FD7EF6" w:rsidRDefault="00FD7EF6" w14:paraId="66C197FF" w14:textId="77777777">
      <w:pPr>
        <w:jc w:val="center"/>
        <w:rPr>
          <w:rFonts w:ascii="Times New Roman" w:hAnsi="Times New Roman"/>
          <w:b/>
          <w:sz w:val="32"/>
          <w:szCs w:val="32"/>
        </w:rPr>
      </w:pPr>
    </w:p>
    <w:p w:rsidR="00FD7EF6" w:rsidP="00FD7EF6" w:rsidRDefault="00FD7EF6" w14:paraId="2BF0FC09" w14:textId="77777777">
      <w:pPr>
        <w:jc w:val="center"/>
        <w:rPr>
          <w:rFonts w:ascii="Times New Roman" w:hAnsi="Times New Roman"/>
          <w:b/>
          <w:sz w:val="32"/>
          <w:szCs w:val="32"/>
        </w:rPr>
      </w:pPr>
    </w:p>
    <w:p w:rsidR="00FD7EF6" w:rsidP="00FD7EF6" w:rsidRDefault="00FD7EF6" w14:paraId="5701BC69" w14:textId="77777777">
      <w:pPr>
        <w:jc w:val="center"/>
        <w:rPr>
          <w:rFonts w:ascii="Times New Roman" w:hAnsi="Times New Roman"/>
          <w:b/>
          <w:sz w:val="32"/>
          <w:szCs w:val="32"/>
        </w:rPr>
      </w:pPr>
    </w:p>
    <w:p w:rsidR="00FD7EF6" w:rsidP="00FD7EF6" w:rsidRDefault="00FD7EF6" w14:paraId="78A5EB7F" w14:textId="77777777">
      <w:pPr>
        <w:jc w:val="center"/>
        <w:rPr>
          <w:rFonts w:ascii="Times New Roman" w:hAnsi="Times New Roman"/>
          <w:b/>
          <w:sz w:val="32"/>
          <w:szCs w:val="32"/>
        </w:rPr>
      </w:pPr>
    </w:p>
    <w:p w:rsidR="00FD7EF6" w:rsidP="00FD7EF6" w:rsidRDefault="00FD7EF6" w14:paraId="104861CC" w14:textId="77777777">
      <w:pPr>
        <w:jc w:val="center"/>
        <w:rPr>
          <w:rFonts w:ascii="Times New Roman" w:hAnsi="Times New Roman"/>
          <w:b/>
          <w:sz w:val="32"/>
          <w:szCs w:val="32"/>
        </w:rPr>
      </w:pPr>
    </w:p>
    <w:p w:rsidR="00FD7EF6" w:rsidP="00FD7EF6" w:rsidRDefault="00FD7EF6" w14:paraId="43DC8FEC" w14:textId="77777777">
      <w:pPr>
        <w:jc w:val="center"/>
        <w:rPr>
          <w:rFonts w:ascii="Times New Roman" w:hAnsi="Times New Roman"/>
          <w:b/>
          <w:sz w:val="32"/>
          <w:szCs w:val="32"/>
        </w:rPr>
      </w:pPr>
    </w:p>
    <w:p w:rsidR="00FD7EF6" w:rsidP="00FD7EF6" w:rsidRDefault="00FD7EF6" w14:paraId="7F8A2F24" w14:textId="77777777">
      <w:pPr>
        <w:jc w:val="center"/>
        <w:rPr>
          <w:rFonts w:ascii="Times New Roman" w:hAnsi="Times New Roman"/>
          <w:b/>
          <w:sz w:val="32"/>
          <w:szCs w:val="32"/>
        </w:rPr>
      </w:pPr>
    </w:p>
    <w:p w:rsidR="00FD7EF6" w:rsidP="00FD7EF6" w:rsidRDefault="00FD7EF6" w14:paraId="733F732F" w14:textId="77777777">
      <w:pPr>
        <w:jc w:val="center"/>
        <w:rPr>
          <w:rFonts w:ascii="Times New Roman" w:hAnsi="Times New Roman"/>
          <w:b/>
          <w:sz w:val="32"/>
          <w:szCs w:val="32"/>
        </w:rPr>
      </w:pPr>
    </w:p>
    <w:p w:rsidR="00FD7EF6" w:rsidP="00FD7EF6" w:rsidRDefault="00FD7EF6" w14:paraId="6432BCB2" w14:textId="77777777">
      <w:pPr>
        <w:jc w:val="center"/>
        <w:rPr>
          <w:rFonts w:ascii="Times New Roman" w:hAnsi="Times New Roman"/>
          <w:b/>
          <w:sz w:val="32"/>
          <w:szCs w:val="32"/>
        </w:rPr>
      </w:pPr>
    </w:p>
    <w:p w:rsidR="00FD7EF6" w:rsidP="00FD7EF6" w:rsidRDefault="00FD7EF6" w14:paraId="097DE4CA" w14:textId="77777777">
      <w:pPr>
        <w:jc w:val="center"/>
        <w:rPr>
          <w:rFonts w:ascii="Times New Roman" w:hAnsi="Times New Roman"/>
          <w:b/>
          <w:sz w:val="32"/>
          <w:szCs w:val="32"/>
        </w:rPr>
      </w:pPr>
    </w:p>
    <w:p w:rsidR="00FD7EF6" w:rsidP="00FD7EF6" w:rsidRDefault="00FD7EF6" w14:paraId="3DBED0FB" w14:textId="77777777">
      <w:pPr>
        <w:jc w:val="center"/>
        <w:rPr>
          <w:rFonts w:ascii="Times New Roman" w:hAnsi="Times New Roman"/>
          <w:b/>
          <w:sz w:val="32"/>
          <w:szCs w:val="32"/>
        </w:rPr>
      </w:pPr>
    </w:p>
    <w:p w:rsidR="00FD7EF6" w:rsidP="00FD7EF6" w:rsidRDefault="00FD7EF6" w14:paraId="5C63FE7B" w14:textId="77777777">
      <w:pPr>
        <w:jc w:val="center"/>
        <w:rPr>
          <w:rFonts w:ascii="Times New Roman" w:hAnsi="Times New Roman"/>
          <w:b/>
          <w:sz w:val="32"/>
          <w:szCs w:val="32"/>
        </w:rPr>
      </w:pPr>
    </w:p>
    <w:p w:rsidR="00FD7EF6" w:rsidP="00FD7EF6" w:rsidRDefault="00FD7EF6" w14:paraId="03269199" w14:textId="718047DB">
      <w:pPr>
        <w:spacing w:after="0"/>
        <w:jc w:val="center"/>
        <w:rPr>
          <w:rFonts w:cs="Arial"/>
          <w:sz w:val="24"/>
          <w:szCs w:val="24"/>
        </w:rPr>
      </w:pPr>
      <w:r w:rsidRPr="5E956D0C" w:rsidR="00FD7EF6">
        <w:rPr>
          <w:rFonts w:cs="Arial"/>
          <w:sz w:val="24"/>
          <w:szCs w:val="24"/>
        </w:rPr>
        <w:t xml:space="preserve">Katowice, </w:t>
      </w:r>
      <w:proofErr w:type="gramStart"/>
      <w:r w:rsidRPr="5E956D0C" w:rsidR="003B5A89">
        <w:rPr>
          <w:rFonts w:cs="Arial"/>
          <w:sz w:val="24"/>
          <w:szCs w:val="24"/>
        </w:rPr>
        <w:t>…….</w:t>
      </w:r>
      <w:proofErr w:type="gramEnd"/>
      <w:r w:rsidRPr="5E956D0C" w:rsidR="003B5A89">
        <w:rPr>
          <w:rFonts w:cs="Arial"/>
          <w:sz w:val="24"/>
          <w:szCs w:val="24"/>
        </w:rPr>
        <w:t>.</w:t>
      </w:r>
      <w:r w:rsidRPr="5E956D0C" w:rsidR="00B453A1">
        <w:rPr>
          <w:rFonts w:cs="Arial"/>
          <w:sz w:val="24"/>
          <w:szCs w:val="24"/>
        </w:rPr>
        <w:t xml:space="preserve"> 202</w:t>
      </w:r>
      <w:r w:rsidRPr="5E956D0C" w:rsidR="57271ABA">
        <w:rPr>
          <w:rFonts w:cs="Arial"/>
          <w:sz w:val="24"/>
          <w:szCs w:val="24"/>
        </w:rPr>
        <w:t>2</w:t>
      </w:r>
      <w:r w:rsidRPr="5E956D0C" w:rsidR="00B453A1">
        <w:rPr>
          <w:rFonts w:cs="Arial"/>
          <w:sz w:val="24"/>
          <w:szCs w:val="24"/>
        </w:rPr>
        <w:t xml:space="preserve"> </w:t>
      </w:r>
      <w:r w:rsidRPr="5E956D0C" w:rsidR="00333B82">
        <w:rPr>
          <w:rFonts w:cs="Arial"/>
          <w:sz w:val="24"/>
          <w:szCs w:val="24"/>
        </w:rPr>
        <w:t xml:space="preserve">r. </w:t>
      </w:r>
    </w:p>
    <w:p w:rsidR="00FD7EF6" w:rsidP="00FD7EF6" w:rsidRDefault="00FD7EF6" w14:paraId="79AC570C" w14:textId="77777777">
      <w:pPr>
        <w:tabs>
          <w:tab w:val="left" w:pos="6240"/>
        </w:tabs>
        <w:rPr>
          <w:rFonts w:cs="Arial"/>
          <w:sz w:val="24"/>
          <w:szCs w:val="24"/>
        </w:rPr>
        <w:sectPr w:rsidR="00FD7EF6">
          <w:footerReference w:type="default" r:id="rId11"/>
          <w:pgSz w:w="11906" w:h="16838" w:orient="portrait"/>
          <w:pgMar w:top="1417" w:right="1417" w:bottom="1417" w:left="1417" w:header="708" w:footer="708" w:gutter="0"/>
          <w:cols w:space="708"/>
          <w:docGrid w:linePitch="360"/>
        </w:sectPr>
      </w:pPr>
    </w:p>
    <w:p w:rsidR="00FD7EF6" w:rsidP="00FD7EF6" w:rsidRDefault="00FD7EF6" w14:paraId="6394579A" w14:textId="77777777">
      <w:pPr>
        <w:tabs>
          <w:tab w:val="left" w:pos="6240"/>
        </w:tabs>
        <w:rPr>
          <w:rFonts w:cs="Arial"/>
          <w:sz w:val="24"/>
          <w:szCs w:val="24"/>
        </w:rPr>
      </w:pPr>
      <w:r>
        <w:rPr>
          <w:rFonts w:cs="Arial"/>
          <w:sz w:val="24"/>
          <w:szCs w:val="24"/>
        </w:rPr>
        <w:lastRenderedPageBreak/>
        <w:tab/>
      </w:r>
    </w:p>
    <w:p w:rsidR="00FD7EF6" w:rsidP="00FD7EF6" w:rsidRDefault="00FD7EF6" w14:paraId="4CF1A39C" w14:textId="77777777">
      <w:pPr>
        <w:pStyle w:val="Spistreci1"/>
        <w:tabs>
          <w:tab w:val="left" w:pos="440"/>
          <w:tab w:val="right" w:leader="dot" w:pos="9062"/>
        </w:tabs>
        <w:rPr>
          <w:rFonts w:cs="Arial"/>
          <w:sz w:val="24"/>
          <w:szCs w:val="24"/>
        </w:rPr>
      </w:pPr>
      <w:r>
        <w:rPr>
          <w:rFonts w:cs="Arial"/>
          <w:sz w:val="24"/>
          <w:szCs w:val="24"/>
        </w:rPr>
        <w:t>Spis Treści</w:t>
      </w:r>
    </w:p>
    <w:p w:rsidRPr="006236BA" w:rsidR="00FD7EF6" w:rsidP="00FD7EF6" w:rsidRDefault="00FD7EF6" w14:paraId="6D1E6A64" w14:textId="77777777"/>
    <w:p w:rsidR="001D0C27" w:rsidRDefault="0031011C" w14:paraId="62DD86BB" w14:textId="76084969">
      <w:pPr>
        <w:pStyle w:val="Spistreci1"/>
        <w:tabs>
          <w:tab w:val="left" w:pos="660"/>
          <w:tab w:val="right" w:leader="dot" w:pos="9062"/>
        </w:tabs>
        <w:rPr>
          <w:rFonts w:asciiTheme="minorHAnsi" w:hAnsiTheme="minorHAnsi" w:eastAsiaTheme="minorEastAsia" w:cstheme="minorBidi"/>
          <w:b w:val="0"/>
          <w:bCs w:val="0"/>
          <w:caps w:val="0"/>
          <w:noProof/>
          <w:sz w:val="22"/>
          <w:szCs w:val="22"/>
        </w:rPr>
      </w:pPr>
      <w:r>
        <w:rPr>
          <w:rFonts w:cs="Arial"/>
          <w:b w:val="0"/>
          <w:bCs w:val="0"/>
          <w:caps w:val="0"/>
        </w:rPr>
        <w:fldChar w:fldCharType="begin"/>
      </w:r>
      <w:r w:rsidR="00FD7EF6">
        <w:rPr>
          <w:rFonts w:cs="Arial"/>
          <w:b w:val="0"/>
          <w:bCs w:val="0"/>
          <w:caps w:val="0"/>
        </w:rPr>
        <w:instrText xml:space="preserve"> TOC \h \z \t "Styl1;1;Styl2;2;Styl3;3;Styl4;4" </w:instrText>
      </w:r>
      <w:r>
        <w:rPr>
          <w:rFonts w:cs="Arial"/>
          <w:b w:val="0"/>
          <w:bCs w:val="0"/>
          <w:caps w:val="0"/>
        </w:rPr>
        <w:fldChar w:fldCharType="separate"/>
      </w:r>
      <w:hyperlink w:history="1" w:anchor="_Toc88545169">
        <w:r w:rsidRPr="00B52236" w:rsidR="001D0C27">
          <w:rPr>
            <w:rStyle w:val="Hipercze"/>
            <w:noProof/>
          </w:rPr>
          <w:t>I.</w:t>
        </w:r>
        <w:r w:rsidR="001D0C27">
          <w:rPr>
            <w:rFonts w:asciiTheme="minorHAnsi" w:hAnsiTheme="minorHAnsi" w:eastAsiaTheme="minorEastAsia" w:cstheme="minorBidi"/>
            <w:b w:val="0"/>
            <w:bCs w:val="0"/>
            <w:caps w:val="0"/>
            <w:noProof/>
            <w:sz w:val="22"/>
            <w:szCs w:val="22"/>
          </w:rPr>
          <w:tab/>
        </w:r>
        <w:r w:rsidRPr="00B52236" w:rsidR="001D0C27">
          <w:rPr>
            <w:rStyle w:val="Hipercze"/>
            <w:noProof/>
          </w:rPr>
          <w:t>Wprowadzenie</w:t>
        </w:r>
        <w:r w:rsidR="001D0C27">
          <w:rPr>
            <w:noProof/>
            <w:webHidden/>
          </w:rPr>
          <w:tab/>
        </w:r>
        <w:r w:rsidR="001D0C27">
          <w:rPr>
            <w:noProof/>
            <w:webHidden/>
          </w:rPr>
          <w:fldChar w:fldCharType="begin"/>
        </w:r>
        <w:r w:rsidR="001D0C27">
          <w:rPr>
            <w:noProof/>
            <w:webHidden/>
          </w:rPr>
          <w:instrText xml:space="preserve"> PAGEREF _Toc88545169 \h </w:instrText>
        </w:r>
        <w:r w:rsidR="001D0C27">
          <w:rPr>
            <w:noProof/>
            <w:webHidden/>
          </w:rPr>
        </w:r>
        <w:r w:rsidR="001D0C27">
          <w:rPr>
            <w:noProof/>
            <w:webHidden/>
          </w:rPr>
          <w:fldChar w:fldCharType="separate"/>
        </w:r>
        <w:r w:rsidR="001D0C27">
          <w:rPr>
            <w:noProof/>
            <w:webHidden/>
          </w:rPr>
          <w:t>4</w:t>
        </w:r>
        <w:r w:rsidR="001D0C27">
          <w:rPr>
            <w:noProof/>
            <w:webHidden/>
          </w:rPr>
          <w:fldChar w:fldCharType="end"/>
        </w:r>
      </w:hyperlink>
    </w:p>
    <w:p w:rsidR="001D0C27" w:rsidRDefault="00DF1497" w14:paraId="6786A84C" w14:textId="7BC1D523">
      <w:pPr>
        <w:pStyle w:val="Spistreci1"/>
        <w:tabs>
          <w:tab w:val="left" w:pos="660"/>
          <w:tab w:val="right" w:leader="dot" w:pos="9062"/>
        </w:tabs>
        <w:rPr>
          <w:rFonts w:asciiTheme="minorHAnsi" w:hAnsiTheme="minorHAnsi" w:eastAsiaTheme="minorEastAsia" w:cstheme="minorBidi"/>
          <w:b w:val="0"/>
          <w:bCs w:val="0"/>
          <w:caps w:val="0"/>
          <w:noProof/>
          <w:sz w:val="22"/>
          <w:szCs w:val="22"/>
        </w:rPr>
      </w:pPr>
      <w:hyperlink w:history="1" w:anchor="_Toc88545170">
        <w:r w:rsidRPr="00B52236" w:rsidR="001D0C27">
          <w:rPr>
            <w:rStyle w:val="Hipercze"/>
            <w:noProof/>
          </w:rPr>
          <w:t>II.</w:t>
        </w:r>
        <w:r w:rsidR="001D0C27">
          <w:rPr>
            <w:rFonts w:asciiTheme="minorHAnsi" w:hAnsiTheme="minorHAnsi" w:eastAsiaTheme="minorEastAsia" w:cstheme="minorBidi"/>
            <w:b w:val="0"/>
            <w:bCs w:val="0"/>
            <w:caps w:val="0"/>
            <w:noProof/>
            <w:sz w:val="22"/>
            <w:szCs w:val="22"/>
          </w:rPr>
          <w:tab/>
        </w:r>
        <w:r w:rsidRPr="00B52236" w:rsidR="001D0C27">
          <w:rPr>
            <w:rStyle w:val="Hipercze"/>
            <w:noProof/>
          </w:rPr>
          <w:t>Ramowy zakres tematyczny Planu</w:t>
        </w:r>
        <w:r w:rsidR="001D0C27">
          <w:rPr>
            <w:noProof/>
            <w:webHidden/>
          </w:rPr>
          <w:tab/>
        </w:r>
        <w:r w:rsidR="001D0C27">
          <w:rPr>
            <w:noProof/>
            <w:webHidden/>
          </w:rPr>
          <w:fldChar w:fldCharType="begin"/>
        </w:r>
        <w:r w:rsidR="001D0C27">
          <w:rPr>
            <w:noProof/>
            <w:webHidden/>
          </w:rPr>
          <w:instrText xml:space="preserve"> PAGEREF _Toc88545170 \h </w:instrText>
        </w:r>
        <w:r w:rsidR="001D0C27">
          <w:rPr>
            <w:noProof/>
            <w:webHidden/>
          </w:rPr>
        </w:r>
        <w:r w:rsidR="001D0C27">
          <w:rPr>
            <w:noProof/>
            <w:webHidden/>
          </w:rPr>
          <w:fldChar w:fldCharType="separate"/>
        </w:r>
        <w:r w:rsidR="001D0C27">
          <w:rPr>
            <w:noProof/>
            <w:webHidden/>
          </w:rPr>
          <w:t>5</w:t>
        </w:r>
        <w:r w:rsidR="001D0C27">
          <w:rPr>
            <w:noProof/>
            <w:webHidden/>
          </w:rPr>
          <w:fldChar w:fldCharType="end"/>
        </w:r>
      </w:hyperlink>
    </w:p>
    <w:p w:rsidR="001D0C27" w:rsidRDefault="00DF1497" w14:paraId="33F348D2" w14:textId="32673CF3">
      <w:pPr>
        <w:pStyle w:val="Spistreci1"/>
        <w:tabs>
          <w:tab w:val="left" w:pos="660"/>
          <w:tab w:val="right" w:leader="dot" w:pos="9062"/>
        </w:tabs>
        <w:rPr>
          <w:rFonts w:asciiTheme="minorHAnsi" w:hAnsiTheme="minorHAnsi" w:eastAsiaTheme="minorEastAsia" w:cstheme="minorBidi"/>
          <w:b w:val="0"/>
          <w:bCs w:val="0"/>
          <w:caps w:val="0"/>
          <w:noProof/>
          <w:sz w:val="22"/>
          <w:szCs w:val="22"/>
        </w:rPr>
      </w:pPr>
      <w:hyperlink w:history="1" w:anchor="_Toc88545171">
        <w:r w:rsidRPr="00B52236" w:rsidR="001D0C27">
          <w:rPr>
            <w:rStyle w:val="Hipercze"/>
            <w:noProof/>
          </w:rPr>
          <w:t>III.</w:t>
        </w:r>
        <w:r w:rsidR="001D0C27">
          <w:rPr>
            <w:rFonts w:asciiTheme="minorHAnsi" w:hAnsiTheme="minorHAnsi" w:eastAsiaTheme="minorEastAsia" w:cstheme="minorBidi"/>
            <w:b w:val="0"/>
            <w:bCs w:val="0"/>
            <w:caps w:val="0"/>
            <w:noProof/>
            <w:sz w:val="22"/>
            <w:szCs w:val="22"/>
          </w:rPr>
          <w:tab/>
        </w:r>
        <w:r w:rsidRPr="00B52236" w:rsidR="001D0C27">
          <w:rPr>
            <w:rStyle w:val="Hipercze"/>
            <w:noProof/>
          </w:rPr>
          <w:t>Organizacja procesu ewaluacji</w:t>
        </w:r>
        <w:r w:rsidR="001D0C27">
          <w:rPr>
            <w:noProof/>
            <w:webHidden/>
          </w:rPr>
          <w:tab/>
        </w:r>
        <w:r w:rsidR="001D0C27">
          <w:rPr>
            <w:noProof/>
            <w:webHidden/>
          </w:rPr>
          <w:fldChar w:fldCharType="begin"/>
        </w:r>
        <w:r w:rsidR="001D0C27">
          <w:rPr>
            <w:noProof/>
            <w:webHidden/>
          </w:rPr>
          <w:instrText xml:space="preserve"> PAGEREF _Toc88545171 \h </w:instrText>
        </w:r>
        <w:r w:rsidR="001D0C27">
          <w:rPr>
            <w:noProof/>
            <w:webHidden/>
          </w:rPr>
        </w:r>
        <w:r w:rsidR="001D0C27">
          <w:rPr>
            <w:noProof/>
            <w:webHidden/>
          </w:rPr>
          <w:fldChar w:fldCharType="separate"/>
        </w:r>
        <w:r w:rsidR="001D0C27">
          <w:rPr>
            <w:noProof/>
            <w:webHidden/>
          </w:rPr>
          <w:t>8</w:t>
        </w:r>
        <w:r w:rsidR="001D0C27">
          <w:rPr>
            <w:noProof/>
            <w:webHidden/>
          </w:rPr>
          <w:fldChar w:fldCharType="end"/>
        </w:r>
      </w:hyperlink>
    </w:p>
    <w:p w:rsidR="001D0C27" w:rsidRDefault="00DF1497" w14:paraId="173D78A2" w14:textId="2011AD96">
      <w:pPr>
        <w:pStyle w:val="Spistreci2"/>
        <w:tabs>
          <w:tab w:val="left" w:pos="660"/>
          <w:tab w:val="right" w:leader="dot" w:pos="9062"/>
        </w:tabs>
        <w:rPr>
          <w:rFonts w:asciiTheme="minorHAnsi" w:hAnsiTheme="minorHAnsi" w:eastAsiaTheme="minorEastAsia" w:cstheme="minorBidi"/>
          <w:smallCaps w:val="0"/>
          <w:noProof/>
          <w:sz w:val="22"/>
          <w:szCs w:val="22"/>
        </w:rPr>
      </w:pPr>
      <w:hyperlink w:history="1" w:anchor="_Toc88545172">
        <w:r w:rsidRPr="00B52236" w:rsidR="001D0C27">
          <w:rPr>
            <w:rStyle w:val="Hipercze"/>
            <w:noProof/>
          </w:rPr>
          <w:t>1.</w:t>
        </w:r>
        <w:r w:rsidR="001D0C27">
          <w:rPr>
            <w:rFonts w:asciiTheme="minorHAnsi" w:hAnsiTheme="minorHAnsi" w:eastAsiaTheme="minorEastAsia" w:cstheme="minorBidi"/>
            <w:smallCaps w:val="0"/>
            <w:noProof/>
            <w:sz w:val="22"/>
            <w:szCs w:val="22"/>
          </w:rPr>
          <w:tab/>
        </w:r>
        <w:r w:rsidRPr="00B52236" w:rsidR="001D0C27">
          <w:rPr>
            <w:rStyle w:val="Hipercze"/>
            <w:noProof/>
          </w:rPr>
          <w:t>Podmioty zaangażowane w proces ewaluacji RPO WSL</w:t>
        </w:r>
        <w:r w:rsidR="001D0C27">
          <w:rPr>
            <w:noProof/>
            <w:webHidden/>
          </w:rPr>
          <w:tab/>
        </w:r>
        <w:r w:rsidR="001D0C27">
          <w:rPr>
            <w:noProof/>
            <w:webHidden/>
          </w:rPr>
          <w:fldChar w:fldCharType="begin"/>
        </w:r>
        <w:r w:rsidR="001D0C27">
          <w:rPr>
            <w:noProof/>
            <w:webHidden/>
          </w:rPr>
          <w:instrText xml:space="preserve"> PAGEREF _Toc88545172 \h </w:instrText>
        </w:r>
        <w:r w:rsidR="001D0C27">
          <w:rPr>
            <w:noProof/>
            <w:webHidden/>
          </w:rPr>
        </w:r>
        <w:r w:rsidR="001D0C27">
          <w:rPr>
            <w:noProof/>
            <w:webHidden/>
          </w:rPr>
          <w:fldChar w:fldCharType="separate"/>
        </w:r>
        <w:r w:rsidR="001D0C27">
          <w:rPr>
            <w:noProof/>
            <w:webHidden/>
          </w:rPr>
          <w:t>8</w:t>
        </w:r>
        <w:r w:rsidR="001D0C27">
          <w:rPr>
            <w:noProof/>
            <w:webHidden/>
          </w:rPr>
          <w:fldChar w:fldCharType="end"/>
        </w:r>
      </w:hyperlink>
    </w:p>
    <w:p w:rsidR="001D0C27" w:rsidRDefault="00DF1497" w14:paraId="2C499840" w14:textId="5895572F">
      <w:pPr>
        <w:pStyle w:val="Spistreci2"/>
        <w:tabs>
          <w:tab w:val="left" w:pos="660"/>
          <w:tab w:val="right" w:leader="dot" w:pos="9062"/>
        </w:tabs>
        <w:rPr>
          <w:rFonts w:asciiTheme="minorHAnsi" w:hAnsiTheme="minorHAnsi" w:eastAsiaTheme="minorEastAsia" w:cstheme="minorBidi"/>
          <w:smallCaps w:val="0"/>
          <w:noProof/>
          <w:sz w:val="22"/>
          <w:szCs w:val="22"/>
        </w:rPr>
      </w:pPr>
      <w:hyperlink w:history="1" w:anchor="_Toc88545173">
        <w:r w:rsidRPr="00B52236" w:rsidR="001D0C27">
          <w:rPr>
            <w:rStyle w:val="Hipercze"/>
            <w:noProof/>
          </w:rPr>
          <w:t>2.</w:t>
        </w:r>
        <w:r w:rsidR="001D0C27">
          <w:rPr>
            <w:rFonts w:asciiTheme="minorHAnsi" w:hAnsiTheme="minorHAnsi" w:eastAsiaTheme="minorEastAsia" w:cstheme="minorBidi"/>
            <w:smallCaps w:val="0"/>
            <w:noProof/>
            <w:sz w:val="22"/>
            <w:szCs w:val="22"/>
          </w:rPr>
          <w:tab/>
        </w:r>
        <w:r w:rsidRPr="00B52236" w:rsidR="001D0C27">
          <w:rPr>
            <w:rStyle w:val="Hipercze"/>
            <w:noProof/>
          </w:rPr>
          <w:t>Sposób przeprowadzania ewaluacji</w:t>
        </w:r>
        <w:r w:rsidR="001D0C27">
          <w:rPr>
            <w:noProof/>
            <w:webHidden/>
          </w:rPr>
          <w:tab/>
        </w:r>
        <w:r w:rsidR="001D0C27">
          <w:rPr>
            <w:noProof/>
            <w:webHidden/>
          </w:rPr>
          <w:fldChar w:fldCharType="begin"/>
        </w:r>
        <w:r w:rsidR="001D0C27">
          <w:rPr>
            <w:noProof/>
            <w:webHidden/>
          </w:rPr>
          <w:instrText xml:space="preserve"> PAGEREF _Toc88545173 \h </w:instrText>
        </w:r>
        <w:r w:rsidR="001D0C27">
          <w:rPr>
            <w:noProof/>
            <w:webHidden/>
          </w:rPr>
        </w:r>
        <w:r w:rsidR="001D0C27">
          <w:rPr>
            <w:noProof/>
            <w:webHidden/>
          </w:rPr>
          <w:fldChar w:fldCharType="separate"/>
        </w:r>
        <w:r w:rsidR="001D0C27">
          <w:rPr>
            <w:noProof/>
            <w:webHidden/>
          </w:rPr>
          <w:t>10</w:t>
        </w:r>
        <w:r w:rsidR="001D0C27">
          <w:rPr>
            <w:noProof/>
            <w:webHidden/>
          </w:rPr>
          <w:fldChar w:fldCharType="end"/>
        </w:r>
      </w:hyperlink>
    </w:p>
    <w:p w:rsidR="001D0C27" w:rsidRDefault="00DF1497" w14:paraId="1E6287F9" w14:textId="197AE2B2">
      <w:pPr>
        <w:pStyle w:val="Spistreci2"/>
        <w:tabs>
          <w:tab w:val="left" w:pos="660"/>
          <w:tab w:val="right" w:leader="dot" w:pos="9062"/>
        </w:tabs>
        <w:rPr>
          <w:rFonts w:asciiTheme="minorHAnsi" w:hAnsiTheme="minorHAnsi" w:eastAsiaTheme="minorEastAsia" w:cstheme="minorBidi"/>
          <w:smallCaps w:val="0"/>
          <w:noProof/>
          <w:sz w:val="22"/>
          <w:szCs w:val="22"/>
        </w:rPr>
      </w:pPr>
      <w:hyperlink w:history="1" w:anchor="_Toc88545174">
        <w:r w:rsidRPr="00B52236" w:rsidR="001D0C27">
          <w:rPr>
            <w:rStyle w:val="Hipercze"/>
            <w:noProof/>
          </w:rPr>
          <w:t>3.</w:t>
        </w:r>
        <w:r w:rsidR="001D0C27">
          <w:rPr>
            <w:rFonts w:asciiTheme="minorHAnsi" w:hAnsiTheme="minorHAnsi" w:eastAsiaTheme="minorEastAsia" w:cstheme="minorBidi"/>
            <w:smallCaps w:val="0"/>
            <w:noProof/>
            <w:sz w:val="22"/>
            <w:szCs w:val="22"/>
          </w:rPr>
          <w:tab/>
        </w:r>
        <w:r w:rsidRPr="00B52236" w:rsidR="001D0C27">
          <w:rPr>
            <w:rStyle w:val="Hipercze"/>
            <w:noProof/>
          </w:rPr>
          <w:t>Działania podjęte w celu budowy potencjału uczestników procesu ewaluacji, w tym w szczególności pracowników jednostek ewaluacyjnych.</w:t>
        </w:r>
        <w:r w:rsidR="001D0C27">
          <w:rPr>
            <w:noProof/>
            <w:webHidden/>
          </w:rPr>
          <w:tab/>
        </w:r>
        <w:r w:rsidR="001D0C27">
          <w:rPr>
            <w:noProof/>
            <w:webHidden/>
          </w:rPr>
          <w:fldChar w:fldCharType="begin"/>
        </w:r>
        <w:r w:rsidR="001D0C27">
          <w:rPr>
            <w:noProof/>
            <w:webHidden/>
          </w:rPr>
          <w:instrText xml:space="preserve"> PAGEREF _Toc88545174 \h </w:instrText>
        </w:r>
        <w:r w:rsidR="001D0C27">
          <w:rPr>
            <w:noProof/>
            <w:webHidden/>
          </w:rPr>
        </w:r>
        <w:r w:rsidR="001D0C27">
          <w:rPr>
            <w:noProof/>
            <w:webHidden/>
          </w:rPr>
          <w:fldChar w:fldCharType="separate"/>
        </w:r>
        <w:r w:rsidR="001D0C27">
          <w:rPr>
            <w:noProof/>
            <w:webHidden/>
          </w:rPr>
          <w:t>11</w:t>
        </w:r>
        <w:r w:rsidR="001D0C27">
          <w:rPr>
            <w:noProof/>
            <w:webHidden/>
          </w:rPr>
          <w:fldChar w:fldCharType="end"/>
        </w:r>
      </w:hyperlink>
    </w:p>
    <w:p w:rsidR="001D0C27" w:rsidRDefault="00DF1497" w14:paraId="45072230" w14:textId="2686183B">
      <w:pPr>
        <w:pStyle w:val="Spistreci2"/>
        <w:tabs>
          <w:tab w:val="left" w:pos="660"/>
          <w:tab w:val="right" w:leader="dot" w:pos="9062"/>
        </w:tabs>
        <w:rPr>
          <w:rFonts w:asciiTheme="minorHAnsi" w:hAnsiTheme="minorHAnsi" w:eastAsiaTheme="minorEastAsia" w:cstheme="minorBidi"/>
          <w:smallCaps w:val="0"/>
          <w:noProof/>
          <w:sz w:val="22"/>
          <w:szCs w:val="22"/>
        </w:rPr>
      </w:pPr>
      <w:hyperlink w:history="1" w:anchor="_Toc88545175">
        <w:r w:rsidRPr="00B52236" w:rsidR="001D0C27">
          <w:rPr>
            <w:rStyle w:val="Hipercze"/>
            <w:noProof/>
          </w:rPr>
          <w:t>4.</w:t>
        </w:r>
        <w:r w:rsidR="001D0C27">
          <w:rPr>
            <w:rFonts w:asciiTheme="minorHAnsi" w:hAnsiTheme="minorHAnsi" w:eastAsiaTheme="minorEastAsia" w:cstheme="minorBidi"/>
            <w:smallCaps w:val="0"/>
            <w:noProof/>
            <w:sz w:val="22"/>
            <w:szCs w:val="22"/>
          </w:rPr>
          <w:tab/>
        </w:r>
        <w:r w:rsidRPr="00B52236" w:rsidR="001D0C27">
          <w:rPr>
            <w:rStyle w:val="Hipercze"/>
            <w:noProof/>
          </w:rPr>
          <w:t>Strategia rozpowszechniania i wykorzystania wyników procesu ewaluacji.</w:t>
        </w:r>
        <w:r w:rsidR="001D0C27">
          <w:rPr>
            <w:noProof/>
            <w:webHidden/>
          </w:rPr>
          <w:tab/>
        </w:r>
        <w:r w:rsidR="001D0C27">
          <w:rPr>
            <w:noProof/>
            <w:webHidden/>
          </w:rPr>
          <w:fldChar w:fldCharType="begin"/>
        </w:r>
        <w:r w:rsidR="001D0C27">
          <w:rPr>
            <w:noProof/>
            <w:webHidden/>
          </w:rPr>
          <w:instrText xml:space="preserve"> PAGEREF _Toc88545175 \h </w:instrText>
        </w:r>
        <w:r w:rsidR="001D0C27">
          <w:rPr>
            <w:noProof/>
            <w:webHidden/>
          </w:rPr>
        </w:r>
        <w:r w:rsidR="001D0C27">
          <w:rPr>
            <w:noProof/>
            <w:webHidden/>
          </w:rPr>
          <w:fldChar w:fldCharType="separate"/>
        </w:r>
        <w:r w:rsidR="001D0C27">
          <w:rPr>
            <w:noProof/>
            <w:webHidden/>
          </w:rPr>
          <w:t>13</w:t>
        </w:r>
        <w:r w:rsidR="001D0C27">
          <w:rPr>
            <w:noProof/>
            <w:webHidden/>
          </w:rPr>
          <w:fldChar w:fldCharType="end"/>
        </w:r>
      </w:hyperlink>
    </w:p>
    <w:p w:rsidR="001D0C27" w:rsidRDefault="00DF1497" w14:paraId="3DB77743" w14:textId="6A5718AB">
      <w:pPr>
        <w:pStyle w:val="Spistreci2"/>
        <w:tabs>
          <w:tab w:val="left" w:pos="660"/>
          <w:tab w:val="right" w:leader="dot" w:pos="9062"/>
        </w:tabs>
        <w:rPr>
          <w:rFonts w:asciiTheme="minorHAnsi" w:hAnsiTheme="minorHAnsi" w:eastAsiaTheme="minorEastAsia" w:cstheme="minorBidi"/>
          <w:smallCaps w:val="0"/>
          <w:noProof/>
          <w:sz w:val="22"/>
          <w:szCs w:val="22"/>
        </w:rPr>
      </w:pPr>
      <w:hyperlink w:history="1" w:anchor="_Toc88545176">
        <w:r w:rsidRPr="00B52236" w:rsidR="001D0C27">
          <w:rPr>
            <w:rStyle w:val="Hipercze"/>
            <w:noProof/>
          </w:rPr>
          <w:t>5.</w:t>
        </w:r>
        <w:r w:rsidR="001D0C27">
          <w:rPr>
            <w:rFonts w:asciiTheme="minorHAnsi" w:hAnsiTheme="minorHAnsi" w:eastAsiaTheme="minorEastAsia" w:cstheme="minorBidi"/>
            <w:smallCaps w:val="0"/>
            <w:noProof/>
            <w:sz w:val="22"/>
            <w:szCs w:val="22"/>
          </w:rPr>
          <w:tab/>
        </w:r>
        <w:r w:rsidRPr="00B52236" w:rsidR="001D0C27">
          <w:rPr>
            <w:rStyle w:val="Hipercze"/>
            <w:noProof/>
          </w:rPr>
          <w:t>Zasoby niezbędne do realizacji Planu.</w:t>
        </w:r>
        <w:r w:rsidR="001D0C27">
          <w:rPr>
            <w:noProof/>
            <w:webHidden/>
          </w:rPr>
          <w:tab/>
        </w:r>
        <w:r w:rsidR="001D0C27">
          <w:rPr>
            <w:noProof/>
            <w:webHidden/>
          </w:rPr>
          <w:fldChar w:fldCharType="begin"/>
        </w:r>
        <w:r w:rsidR="001D0C27">
          <w:rPr>
            <w:noProof/>
            <w:webHidden/>
          </w:rPr>
          <w:instrText xml:space="preserve"> PAGEREF _Toc88545176 \h </w:instrText>
        </w:r>
        <w:r w:rsidR="001D0C27">
          <w:rPr>
            <w:noProof/>
            <w:webHidden/>
          </w:rPr>
        </w:r>
        <w:r w:rsidR="001D0C27">
          <w:rPr>
            <w:noProof/>
            <w:webHidden/>
          </w:rPr>
          <w:fldChar w:fldCharType="separate"/>
        </w:r>
        <w:r w:rsidR="001D0C27">
          <w:rPr>
            <w:noProof/>
            <w:webHidden/>
          </w:rPr>
          <w:t>14</w:t>
        </w:r>
        <w:r w:rsidR="001D0C27">
          <w:rPr>
            <w:noProof/>
            <w:webHidden/>
          </w:rPr>
          <w:fldChar w:fldCharType="end"/>
        </w:r>
      </w:hyperlink>
    </w:p>
    <w:p w:rsidR="001D0C27" w:rsidRDefault="00DF1497" w14:paraId="4267076D" w14:textId="38F02B36">
      <w:pPr>
        <w:pStyle w:val="Spistreci1"/>
        <w:tabs>
          <w:tab w:val="left" w:pos="660"/>
          <w:tab w:val="right" w:leader="dot" w:pos="9062"/>
        </w:tabs>
        <w:rPr>
          <w:rFonts w:asciiTheme="minorHAnsi" w:hAnsiTheme="minorHAnsi" w:eastAsiaTheme="minorEastAsia" w:cstheme="minorBidi"/>
          <w:b w:val="0"/>
          <w:bCs w:val="0"/>
          <w:caps w:val="0"/>
          <w:noProof/>
          <w:sz w:val="22"/>
          <w:szCs w:val="22"/>
        </w:rPr>
      </w:pPr>
      <w:hyperlink w:history="1" w:anchor="_Toc88545177">
        <w:r w:rsidRPr="00B52236" w:rsidR="001D0C27">
          <w:rPr>
            <w:rStyle w:val="Hipercze"/>
            <w:noProof/>
          </w:rPr>
          <w:t>IV.</w:t>
        </w:r>
        <w:r w:rsidR="001D0C27">
          <w:rPr>
            <w:rFonts w:asciiTheme="minorHAnsi" w:hAnsiTheme="minorHAnsi" w:eastAsiaTheme="minorEastAsia" w:cstheme="minorBidi"/>
            <w:b w:val="0"/>
            <w:bCs w:val="0"/>
            <w:caps w:val="0"/>
            <w:noProof/>
            <w:sz w:val="22"/>
            <w:szCs w:val="22"/>
          </w:rPr>
          <w:tab/>
        </w:r>
        <w:r w:rsidRPr="00B52236" w:rsidR="001D0C27">
          <w:rPr>
            <w:rStyle w:val="Hipercze"/>
            <w:noProof/>
          </w:rPr>
          <w:t>Opis planowanych do realizacji ewaluacji</w:t>
        </w:r>
        <w:r w:rsidR="001D0C27">
          <w:rPr>
            <w:noProof/>
            <w:webHidden/>
          </w:rPr>
          <w:tab/>
        </w:r>
        <w:r w:rsidR="001D0C27">
          <w:rPr>
            <w:noProof/>
            <w:webHidden/>
          </w:rPr>
          <w:fldChar w:fldCharType="begin"/>
        </w:r>
        <w:r w:rsidR="001D0C27">
          <w:rPr>
            <w:noProof/>
            <w:webHidden/>
          </w:rPr>
          <w:instrText xml:space="preserve"> PAGEREF _Toc88545177 \h </w:instrText>
        </w:r>
        <w:r w:rsidR="001D0C27">
          <w:rPr>
            <w:noProof/>
            <w:webHidden/>
          </w:rPr>
        </w:r>
        <w:r w:rsidR="001D0C27">
          <w:rPr>
            <w:noProof/>
            <w:webHidden/>
          </w:rPr>
          <w:fldChar w:fldCharType="separate"/>
        </w:r>
        <w:r w:rsidR="001D0C27">
          <w:rPr>
            <w:noProof/>
            <w:webHidden/>
          </w:rPr>
          <w:t>15</w:t>
        </w:r>
        <w:r w:rsidR="001D0C27">
          <w:rPr>
            <w:noProof/>
            <w:webHidden/>
          </w:rPr>
          <w:fldChar w:fldCharType="end"/>
        </w:r>
      </w:hyperlink>
    </w:p>
    <w:p w:rsidR="001D0C27" w:rsidRDefault="00DF1497" w14:paraId="0594C262" w14:textId="4F49B173">
      <w:pPr>
        <w:pStyle w:val="Spistreci3"/>
        <w:rPr>
          <w:rFonts w:asciiTheme="minorHAnsi" w:hAnsiTheme="minorHAnsi" w:eastAsiaTheme="minorEastAsia" w:cstheme="minorBidi"/>
          <w:i w:val="0"/>
          <w:iCs w:val="0"/>
          <w:noProof/>
          <w:sz w:val="22"/>
          <w:szCs w:val="22"/>
        </w:rPr>
      </w:pPr>
      <w:hyperlink w:history="1" w:anchor="_Toc88545178">
        <w:r w:rsidRPr="00B52236" w:rsidR="001D0C27">
          <w:rPr>
            <w:rStyle w:val="Hipercze"/>
            <w:noProof/>
          </w:rPr>
          <w:t>BADANIA SYSTEMOWE</w:t>
        </w:r>
        <w:r w:rsidR="001D0C27">
          <w:rPr>
            <w:noProof/>
            <w:webHidden/>
          </w:rPr>
          <w:tab/>
        </w:r>
        <w:r w:rsidR="001D0C27">
          <w:rPr>
            <w:noProof/>
            <w:webHidden/>
          </w:rPr>
          <w:fldChar w:fldCharType="begin"/>
        </w:r>
        <w:r w:rsidR="001D0C27">
          <w:rPr>
            <w:noProof/>
            <w:webHidden/>
          </w:rPr>
          <w:instrText xml:space="preserve"> PAGEREF _Toc88545178 \h </w:instrText>
        </w:r>
        <w:r w:rsidR="001D0C27">
          <w:rPr>
            <w:noProof/>
            <w:webHidden/>
          </w:rPr>
        </w:r>
        <w:r w:rsidR="001D0C27">
          <w:rPr>
            <w:noProof/>
            <w:webHidden/>
          </w:rPr>
          <w:fldChar w:fldCharType="separate"/>
        </w:r>
        <w:r w:rsidR="001D0C27">
          <w:rPr>
            <w:noProof/>
            <w:webHidden/>
          </w:rPr>
          <w:t>16</w:t>
        </w:r>
        <w:r w:rsidR="001D0C27">
          <w:rPr>
            <w:noProof/>
            <w:webHidden/>
          </w:rPr>
          <w:fldChar w:fldCharType="end"/>
        </w:r>
      </w:hyperlink>
    </w:p>
    <w:p w:rsidR="001D0C27" w:rsidRDefault="00DF1497" w14:paraId="36F1DEA7" w14:textId="041A984B">
      <w:pPr>
        <w:pStyle w:val="Spistreci4"/>
        <w:tabs>
          <w:tab w:val="left" w:pos="1100"/>
          <w:tab w:val="right" w:leader="dot" w:pos="9062"/>
        </w:tabs>
        <w:rPr>
          <w:rFonts w:asciiTheme="minorHAnsi" w:hAnsiTheme="minorHAnsi" w:eastAsiaTheme="minorEastAsia" w:cstheme="minorBidi"/>
          <w:noProof/>
          <w:sz w:val="22"/>
          <w:szCs w:val="22"/>
        </w:rPr>
      </w:pPr>
      <w:hyperlink w:history="1" w:anchor="_Toc88545179">
        <w:r w:rsidRPr="00B52236" w:rsidR="001D0C27">
          <w:rPr>
            <w:rStyle w:val="Hipercze"/>
            <w:noProof/>
          </w:rPr>
          <w:t>1.</w:t>
        </w:r>
        <w:r w:rsidR="001D0C27">
          <w:rPr>
            <w:rFonts w:asciiTheme="minorHAnsi" w:hAnsiTheme="minorHAnsi" w:eastAsiaTheme="minorEastAsia" w:cstheme="minorBidi"/>
            <w:noProof/>
            <w:sz w:val="22"/>
            <w:szCs w:val="22"/>
          </w:rPr>
          <w:tab/>
        </w:r>
        <w:r w:rsidRPr="00B52236" w:rsidR="001D0C27">
          <w:rPr>
            <w:rStyle w:val="Hipercze"/>
            <w:noProof/>
          </w:rPr>
          <w:t>Ewaluacja systemu wyboru projektów ze szczególnym uwzględnieniem kryteriów wyboru projektów</w:t>
        </w:r>
        <w:r w:rsidR="001D0C27">
          <w:rPr>
            <w:noProof/>
            <w:webHidden/>
          </w:rPr>
          <w:tab/>
        </w:r>
        <w:r w:rsidR="001D0C27">
          <w:rPr>
            <w:noProof/>
            <w:webHidden/>
          </w:rPr>
          <w:fldChar w:fldCharType="begin"/>
        </w:r>
        <w:r w:rsidR="001D0C27">
          <w:rPr>
            <w:noProof/>
            <w:webHidden/>
          </w:rPr>
          <w:instrText xml:space="preserve"> PAGEREF _Toc88545179 \h </w:instrText>
        </w:r>
        <w:r w:rsidR="001D0C27">
          <w:rPr>
            <w:noProof/>
            <w:webHidden/>
          </w:rPr>
        </w:r>
        <w:r w:rsidR="001D0C27">
          <w:rPr>
            <w:noProof/>
            <w:webHidden/>
          </w:rPr>
          <w:fldChar w:fldCharType="separate"/>
        </w:r>
        <w:r w:rsidR="001D0C27">
          <w:rPr>
            <w:noProof/>
            <w:webHidden/>
          </w:rPr>
          <w:t>16</w:t>
        </w:r>
        <w:r w:rsidR="001D0C27">
          <w:rPr>
            <w:noProof/>
            <w:webHidden/>
          </w:rPr>
          <w:fldChar w:fldCharType="end"/>
        </w:r>
      </w:hyperlink>
    </w:p>
    <w:p w:rsidR="001D0C27" w:rsidRDefault="00DF1497" w14:paraId="77F77738" w14:textId="0B5EF841">
      <w:pPr>
        <w:pStyle w:val="Spistreci4"/>
        <w:tabs>
          <w:tab w:val="left" w:pos="1100"/>
          <w:tab w:val="right" w:leader="dot" w:pos="9062"/>
        </w:tabs>
        <w:rPr>
          <w:rFonts w:asciiTheme="minorHAnsi" w:hAnsiTheme="minorHAnsi" w:eastAsiaTheme="minorEastAsia" w:cstheme="minorBidi"/>
          <w:noProof/>
          <w:sz w:val="22"/>
          <w:szCs w:val="22"/>
        </w:rPr>
      </w:pPr>
      <w:hyperlink w:history="1" w:anchor="_Toc88545180">
        <w:r w:rsidRPr="00B52236" w:rsidR="001D0C27">
          <w:rPr>
            <w:rStyle w:val="Hipercze"/>
            <w:noProof/>
          </w:rPr>
          <w:t>2.</w:t>
        </w:r>
        <w:r w:rsidR="001D0C27">
          <w:rPr>
            <w:rFonts w:asciiTheme="minorHAnsi" w:hAnsiTheme="minorHAnsi" w:eastAsiaTheme="minorEastAsia" w:cstheme="minorBidi"/>
            <w:noProof/>
            <w:sz w:val="22"/>
            <w:szCs w:val="22"/>
          </w:rPr>
          <w:tab/>
        </w:r>
        <w:r w:rsidRPr="00B52236" w:rsidR="001D0C27">
          <w:rPr>
            <w:rStyle w:val="Hipercze"/>
            <w:noProof/>
          </w:rPr>
          <w:t>Ewaluacja uzyskanych wartości wskaźników rezultatu EFS w ramach RPO WSL na lata 2014-2020</w:t>
        </w:r>
        <w:r w:rsidR="001D0C27">
          <w:rPr>
            <w:noProof/>
            <w:webHidden/>
          </w:rPr>
          <w:tab/>
        </w:r>
        <w:r w:rsidR="001D0C27">
          <w:rPr>
            <w:noProof/>
            <w:webHidden/>
          </w:rPr>
          <w:fldChar w:fldCharType="begin"/>
        </w:r>
        <w:r w:rsidR="001D0C27">
          <w:rPr>
            <w:noProof/>
            <w:webHidden/>
          </w:rPr>
          <w:instrText xml:space="preserve"> PAGEREF _Toc88545180 \h </w:instrText>
        </w:r>
        <w:r w:rsidR="001D0C27">
          <w:rPr>
            <w:noProof/>
            <w:webHidden/>
          </w:rPr>
        </w:r>
        <w:r w:rsidR="001D0C27">
          <w:rPr>
            <w:noProof/>
            <w:webHidden/>
          </w:rPr>
          <w:fldChar w:fldCharType="separate"/>
        </w:r>
        <w:r w:rsidR="001D0C27">
          <w:rPr>
            <w:noProof/>
            <w:webHidden/>
          </w:rPr>
          <w:t>19</w:t>
        </w:r>
        <w:r w:rsidR="001D0C27">
          <w:rPr>
            <w:noProof/>
            <w:webHidden/>
          </w:rPr>
          <w:fldChar w:fldCharType="end"/>
        </w:r>
      </w:hyperlink>
    </w:p>
    <w:p w:rsidR="001D0C27" w:rsidRDefault="00DF1497" w14:paraId="6BA59547" w14:textId="63C19823">
      <w:pPr>
        <w:pStyle w:val="Spistreci4"/>
        <w:tabs>
          <w:tab w:val="left" w:pos="1100"/>
          <w:tab w:val="right" w:leader="dot" w:pos="9062"/>
        </w:tabs>
        <w:rPr>
          <w:rFonts w:asciiTheme="minorHAnsi" w:hAnsiTheme="minorHAnsi" w:eastAsiaTheme="minorEastAsia" w:cstheme="minorBidi"/>
          <w:noProof/>
          <w:sz w:val="22"/>
          <w:szCs w:val="22"/>
        </w:rPr>
      </w:pPr>
      <w:hyperlink w:history="1" w:anchor="_Toc88545181">
        <w:r w:rsidRPr="00B52236" w:rsidR="001D0C27">
          <w:rPr>
            <w:rStyle w:val="Hipercze"/>
            <w:noProof/>
          </w:rPr>
          <w:t>3.</w:t>
        </w:r>
        <w:r w:rsidR="001D0C27">
          <w:rPr>
            <w:rFonts w:asciiTheme="minorHAnsi" w:hAnsiTheme="minorHAnsi" w:eastAsiaTheme="minorEastAsia" w:cstheme="minorBidi"/>
            <w:noProof/>
            <w:sz w:val="22"/>
            <w:szCs w:val="22"/>
          </w:rPr>
          <w:tab/>
        </w:r>
        <w:r w:rsidRPr="00B52236" w:rsidR="001D0C27">
          <w:rPr>
            <w:rStyle w:val="Hipercze"/>
            <w:noProof/>
          </w:rPr>
          <w:t>Ewaluacja mid-term dotycząca postępu rzeczowego RPO WSL oraz wkładu Programu w realizację unijnej strategii EU 2020 dla potrzeb przeglądu śródokresowego</w:t>
        </w:r>
        <w:r w:rsidR="001D0C27">
          <w:rPr>
            <w:noProof/>
            <w:webHidden/>
          </w:rPr>
          <w:tab/>
        </w:r>
        <w:r w:rsidR="001D0C27">
          <w:rPr>
            <w:noProof/>
            <w:webHidden/>
          </w:rPr>
          <w:fldChar w:fldCharType="begin"/>
        </w:r>
        <w:r w:rsidR="001D0C27">
          <w:rPr>
            <w:noProof/>
            <w:webHidden/>
          </w:rPr>
          <w:instrText xml:space="preserve"> PAGEREF _Toc88545181 \h </w:instrText>
        </w:r>
        <w:r w:rsidR="001D0C27">
          <w:rPr>
            <w:noProof/>
            <w:webHidden/>
          </w:rPr>
        </w:r>
        <w:r w:rsidR="001D0C27">
          <w:rPr>
            <w:noProof/>
            <w:webHidden/>
          </w:rPr>
          <w:fldChar w:fldCharType="separate"/>
        </w:r>
        <w:r w:rsidR="001D0C27">
          <w:rPr>
            <w:noProof/>
            <w:webHidden/>
          </w:rPr>
          <w:t>24</w:t>
        </w:r>
        <w:r w:rsidR="001D0C27">
          <w:rPr>
            <w:noProof/>
            <w:webHidden/>
          </w:rPr>
          <w:fldChar w:fldCharType="end"/>
        </w:r>
      </w:hyperlink>
    </w:p>
    <w:p w:rsidR="001D0C27" w:rsidRDefault="00DF1497" w14:paraId="4A5CC166" w14:textId="6EE6A787">
      <w:pPr>
        <w:pStyle w:val="Spistreci4"/>
        <w:tabs>
          <w:tab w:val="left" w:pos="1100"/>
          <w:tab w:val="right" w:leader="dot" w:pos="9062"/>
        </w:tabs>
        <w:rPr>
          <w:rFonts w:asciiTheme="minorHAnsi" w:hAnsiTheme="minorHAnsi" w:eastAsiaTheme="minorEastAsia" w:cstheme="minorBidi"/>
          <w:noProof/>
          <w:sz w:val="22"/>
          <w:szCs w:val="22"/>
        </w:rPr>
      </w:pPr>
      <w:hyperlink w:history="1" w:anchor="_Toc88545182">
        <w:r w:rsidRPr="00B52236" w:rsidR="001D0C27">
          <w:rPr>
            <w:rStyle w:val="Hipercze"/>
            <w:noProof/>
          </w:rPr>
          <w:t>4.</w:t>
        </w:r>
        <w:r w:rsidR="001D0C27">
          <w:rPr>
            <w:rFonts w:asciiTheme="minorHAnsi" w:hAnsiTheme="minorHAnsi" w:eastAsiaTheme="minorEastAsia" w:cstheme="minorBidi"/>
            <w:noProof/>
            <w:sz w:val="22"/>
            <w:szCs w:val="22"/>
          </w:rPr>
          <w:tab/>
        </w:r>
        <w:r w:rsidRPr="00B52236" w:rsidR="001D0C27">
          <w:rPr>
            <w:rStyle w:val="Hipercze"/>
            <w:noProof/>
          </w:rPr>
          <w:t>Ewaluacja uzyskanych wartości wskaźników rezultatu długoterminowego EFS i wskaźnika rezultatu EFRR oraz oszacowanie wartości wskaźnika produktu w ramach RPO WSL na lata 2014-2020</w:t>
        </w:r>
        <w:r w:rsidR="001D0C27">
          <w:rPr>
            <w:noProof/>
            <w:webHidden/>
          </w:rPr>
          <w:tab/>
        </w:r>
        <w:r w:rsidR="001D0C27">
          <w:rPr>
            <w:noProof/>
            <w:webHidden/>
          </w:rPr>
          <w:fldChar w:fldCharType="begin"/>
        </w:r>
        <w:r w:rsidR="001D0C27">
          <w:rPr>
            <w:noProof/>
            <w:webHidden/>
          </w:rPr>
          <w:instrText xml:space="preserve"> PAGEREF _Toc88545182 \h </w:instrText>
        </w:r>
        <w:r w:rsidR="001D0C27">
          <w:rPr>
            <w:noProof/>
            <w:webHidden/>
          </w:rPr>
        </w:r>
        <w:r w:rsidR="001D0C27">
          <w:rPr>
            <w:noProof/>
            <w:webHidden/>
          </w:rPr>
          <w:fldChar w:fldCharType="separate"/>
        </w:r>
        <w:r w:rsidR="001D0C27">
          <w:rPr>
            <w:noProof/>
            <w:webHidden/>
          </w:rPr>
          <w:t>26</w:t>
        </w:r>
        <w:r w:rsidR="001D0C27">
          <w:rPr>
            <w:noProof/>
            <w:webHidden/>
          </w:rPr>
          <w:fldChar w:fldCharType="end"/>
        </w:r>
      </w:hyperlink>
    </w:p>
    <w:p w:rsidR="001D0C27" w:rsidRDefault="00DF1497" w14:paraId="63744297" w14:textId="6CCA3565">
      <w:pPr>
        <w:pStyle w:val="Spistreci4"/>
        <w:tabs>
          <w:tab w:val="left" w:pos="1100"/>
          <w:tab w:val="right" w:leader="dot" w:pos="9062"/>
        </w:tabs>
        <w:rPr>
          <w:rFonts w:asciiTheme="minorHAnsi" w:hAnsiTheme="minorHAnsi" w:eastAsiaTheme="minorEastAsia" w:cstheme="minorBidi"/>
          <w:noProof/>
          <w:sz w:val="22"/>
          <w:szCs w:val="22"/>
        </w:rPr>
      </w:pPr>
      <w:hyperlink w:history="1" w:anchor="_Toc88545183">
        <w:r w:rsidRPr="00B52236" w:rsidR="001D0C27">
          <w:rPr>
            <w:rStyle w:val="Hipercze"/>
            <w:noProof/>
          </w:rPr>
          <w:t>5.</w:t>
        </w:r>
        <w:r w:rsidR="001D0C27">
          <w:rPr>
            <w:rFonts w:asciiTheme="minorHAnsi" w:hAnsiTheme="minorHAnsi" w:eastAsiaTheme="minorEastAsia" w:cstheme="minorBidi"/>
            <w:noProof/>
            <w:sz w:val="22"/>
            <w:szCs w:val="22"/>
          </w:rPr>
          <w:tab/>
        </w:r>
        <w:r w:rsidRPr="00B52236" w:rsidR="001D0C27">
          <w:rPr>
            <w:rStyle w:val="Hipercze"/>
            <w:noProof/>
          </w:rPr>
          <w:t>Ewaluacja dotycząca sposobu, w jaki wsparcie w ramach RPO WSL na lata 2014-2020 przyczyniło się do osiągnięcia celów w ramach Osi Priorytetowych XI Wzmocnienie potencjału edukacyjnego oraz XII Infrastruktura edukacyjna.</w:t>
        </w:r>
        <w:r w:rsidR="001D0C27">
          <w:rPr>
            <w:noProof/>
            <w:webHidden/>
          </w:rPr>
          <w:tab/>
        </w:r>
        <w:r w:rsidR="001D0C27">
          <w:rPr>
            <w:noProof/>
            <w:webHidden/>
          </w:rPr>
          <w:fldChar w:fldCharType="begin"/>
        </w:r>
        <w:r w:rsidR="001D0C27">
          <w:rPr>
            <w:noProof/>
            <w:webHidden/>
          </w:rPr>
          <w:instrText xml:space="preserve"> PAGEREF _Toc88545183 \h </w:instrText>
        </w:r>
        <w:r w:rsidR="001D0C27">
          <w:rPr>
            <w:noProof/>
            <w:webHidden/>
          </w:rPr>
        </w:r>
        <w:r w:rsidR="001D0C27">
          <w:rPr>
            <w:noProof/>
            <w:webHidden/>
          </w:rPr>
          <w:fldChar w:fldCharType="separate"/>
        </w:r>
        <w:r w:rsidR="001D0C27">
          <w:rPr>
            <w:noProof/>
            <w:webHidden/>
          </w:rPr>
          <w:t>29</w:t>
        </w:r>
        <w:r w:rsidR="001D0C27">
          <w:rPr>
            <w:noProof/>
            <w:webHidden/>
          </w:rPr>
          <w:fldChar w:fldCharType="end"/>
        </w:r>
      </w:hyperlink>
    </w:p>
    <w:p w:rsidR="001D0C27" w:rsidRDefault="00DF1497" w14:paraId="7E2B8134" w14:textId="7007B3D4">
      <w:pPr>
        <w:pStyle w:val="Spistreci4"/>
        <w:tabs>
          <w:tab w:val="left" w:pos="1100"/>
          <w:tab w:val="right" w:leader="dot" w:pos="9062"/>
        </w:tabs>
        <w:rPr>
          <w:rFonts w:asciiTheme="minorHAnsi" w:hAnsiTheme="minorHAnsi" w:eastAsiaTheme="minorEastAsia" w:cstheme="minorBidi"/>
          <w:noProof/>
          <w:sz w:val="22"/>
          <w:szCs w:val="22"/>
        </w:rPr>
      </w:pPr>
      <w:hyperlink w:history="1" w:anchor="_Toc88545184">
        <w:r w:rsidRPr="00B52236" w:rsidR="001D0C27">
          <w:rPr>
            <w:rStyle w:val="Hipercze"/>
            <w:noProof/>
          </w:rPr>
          <w:t>6.</w:t>
        </w:r>
        <w:r w:rsidR="001D0C27">
          <w:rPr>
            <w:rFonts w:asciiTheme="minorHAnsi" w:hAnsiTheme="minorHAnsi" w:eastAsiaTheme="minorEastAsia" w:cstheme="minorBidi"/>
            <w:noProof/>
            <w:sz w:val="22"/>
            <w:szCs w:val="22"/>
          </w:rPr>
          <w:tab/>
        </w:r>
        <w:r w:rsidRPr="00B52236" w:rsidR="001D0C27">
          <w:rPr>
            <w:rStyle w:val="Hipercze"/>
            <w:noProof/>
          </w:rPr>
          <w:t>Ewaluacja sposobu, w jaki wsparcie w ramach RPO WSL na lata 2014-2020 przyczyniło się do osiągnięcia celów w ramach Osi Priorytetowej VII Regionalny Rynek Pracy</w:t>
        </w:r>
        <w:r w:rsidR="001D0C27">
          <w:rPr>
            <w:noProof/>
            <w:webHidden/>
          </w:rPr>
          <w:tab/>
        </w:r>
        <w:r w:rsidR="001D0C27">
          <w:rPr>
            <w:noProof/>
            <w:webHidden/>
          </w:rPr>
          <w:fldChar w:fldCharType="begin"/>
        </w:r>
        <w:r w:rsidR="001D0C27">
          <w:rPr>
            <w:noProof/>
            <w:webHidden/>
          </w:rPr>
          <w:instrText xml:space="preserve"> PAGEREF _Toc88545184 \h </w:instrText>
        </w:r>
        <w:r w:rsidR="001D0C27">
          <w:rPr>
            <w:noProof/>
            <w:webHidden/>
          </w:rPr>
        </w:r>
        <w:r w:rsidR="001D0C27">
          <w:rPr>
            <w:noProof/>
            <w:webHidden/>
          </w:rPr>
          <w:fldChar w:fldCharType="separate"/>
        </w:r>
        <w:r w:rsidR="001D0C27">
          <w:rPr>
            <w:noProof/>
            <w:webHidden/>
          </w:rPr>
          <w:t>32</w:t>
        </w:r>
        <w:r w:rsidR="001D0C27">
          <w:rPr>
            <w:noProof/>
            <w:webHidden/>
          </w:rPr>
          <w:fldChar w:fldCharType="end"/>
        </w:r>
      </w:hyperlink>
    </w:p>
    <w:p w:rsidR="001D0C27" w:rsidRDefault="00DF1497" w14:paraId="6608ACBD" w14:textId="239B9F84">
      <w:pPr>
        <w:pStyle w:val="Spistreci4"/>
        <w:tabs>
          <w:tab w:val="left" w:pos="1100"/>
          <w:tab w:val="right" w:leader="dot" w:pos="9062"/>
        </w:tabs>
        <w:rPr>
          <w:rFonts w:asciiTheme="minorHAnsi" w:hAnsiTheme="minorHAnsi" w:eastAsiaTheme="minorEastAsia" w:cstheme="minorBidi"/>
          <w:noProof/>
          <w:sz w:val="22"/>
          <w:szCs w:val="22"/>
        </w:rPr>
      </w:pPr>
      <w:hyperlink w:history="1" w:anchor="_Toc88545185">
        <w:r w:rsidRPr="00B52236" w:rsidR="001D0C27">
          <w:rPr>
            <w:rStyle w:val="Hipercze"/>
            <w:noProof/>
          </w:rPr>
          <w:t>7.</w:t>
        </w:r>
        <w:r w:rsidR="001D0C27">
          <w:rPr>
            <w:rFonts w:asciiTheme="minorHAnsi" w:hAnsiTheme="minorHAnsi" w:eastAsiaTheme="minorEastAsia" w:cstheme="minorBidi"/>
            <w:noProof/>
            <w:sz w:val="22"/>
            <w:szCs w:val="22"/>
          </w:rPr>
          <w:tab/>
        </w:r>
        <w:r w:rsidRPr="00B52236" w:rsidR="001D0C27">
          <w:rPr>
            <w:rStyle w:val="Hipercze"/>
            <w:noProof/>
          </w:rPr>
          <w:t>Ewaluacja systemu realizacji Regionalnego Programu Operacyjnego Województwa Śląskiego na lata 2014-2020 oraz stosowania zasad horyzontalnych</w:t>
        </w:r>
        <w:r w:rsidR="001D0C27">
          <w:rPr>
            <w:noProof/>
            <w:webHidden/>
          </w:rPr>
          <w:tab/>
        </w:r>
        <w:r w:rsidR="001D0C27">
          <w:rPr>
            <w:noProof/>
            <w:webHidden/>
          </w:rPr>
          <w:fldChar w:fldCharType="begin"/>
        </w:r>
        <w:r w:rsidR="001D0C27">
          <w:rPr>
            <w:noProof/>
            <w:webHidden/>
          </w:rPr>
          <w:instrText xml:space="preserve"> PAGEREF _Toc88545185 \h </w:instrText>
        </w:r>
        <w:r w:rsidR="001D0C27">
          <w:rPr>
            <w:noProof/>
            <w:webHidden/>
          </w:rPr>
        </w:r>
        <w:r w:rsidR="001D0C27">
          <w:rPr>
            <w:noProof/>
            <w:webHidden/>
          </w:rPr>
          <w:fldChar w:fldCharType="separate"/>
        </w:r>
        <w:r w:rsidR="001D0C27">
          <w:rPr>
            <w:noProof/>
            <w:webHidden/>
          </w:rPr>
          <w:t>35</w:t>
        </w:r>
        <w:r w:rsidR="001D0C27">
          <w:rPr>
            <w:noProof/>
            <w:webHidden/>
          </w:rPr>
          <w:fldChar w:fldCharType="end"/>
        </w:r>
      </w:hyperlink>
    </w:p>
    <w:p w:rsidR="001D0C27" w:rsidRDefault="00DF1497" w14:paraId="75D7AA72" w14:textId="0CDAC6CF">
      <w:pPr>
        <w:pStyle w:val="Spistreci4"/>
        <w:tabs>
          <w:tab w:val="left" w:pos="1100"/>
          <w:tab w:val="right" w:leader="dot" w:pos="9062"/>
        </w:tabs>
        <w:rPr>
          <w:rFonts w:asciiTheme="minorHAnsi" w:hAnsiTheme="minorHAnsi" w:eastAsiaTheme="minorEastAsia" w:cstheme="minorBidi"/>
          <w:noProof/>
          <w:sz w:val="22"/>
          <w:szCs w:val="22"/>
        </w:rPr>
      </w:pPr>
      <w:hyperlink w:history="1" w:anchor="_Toc88545186">
        <w:r w:rsidRPr="00B52236" w:rsidR="001D0C27">
          <w:rPr>
            <w:rStyle w:val="Hipercze"/>
            <w:noProof/>
          </w:rPr>
          <w:t>8.</w:t>
        </w:r>
        <w:r w:rsidR="001D0C27">
          <w:rPr>
            <w:rFonts w:asciiTheme="minorHAnsi" w:hAnsiTheme="minorHAnsi" w:eastAsiaTheme="minorEastAsia" w:cstheme="minorBidi"/>
            <w:noProof/>
            <w:sz w:val="22"/>
            <w:szCs w:val="22"/>
          </w:rPr>
          <w:tab/>
        </w:r>
        <w:r w:rsidRPr="00B52236" w:rsidR="001D0C27">
          <w:rPr>
            <w:rStyle w:val="Hipercze"/>
            <w:noProof/>
          </w:rPr>
          <w:t>Ewaluacja dotycząca sposobu, w jaki wsparcie w ramach RPO WSL na lata 2014-2020 przyczyniło się do osiągnięcia celów w ramach Osi Priorytetowej VIII Regionalne kadry gospodarki opartej na wiedzy</w:t>
        </w:r>
        <w:r w:rsidR="001D0C27">
          <w:rPr>
            <w:noProof/>
            <w:webHidden/>
          </w:rPr>
          <w:tab/>
        </w:r>
        <w:r w:rsidR="001D0C27">
          <w:rPr>
            <w:noProof/>
            <w:webHidden/>
          </w:rPr>
          <w:fldChar w:fldCharType="begin"/>
        </w:r>
        <w:r w:rsidR="001D0C27">
          <w:rPr>
            <w:noProof/>
            <w:webHidden/>
          </w:rPr>
          <w:instrText xml:space="preserve"> PAGEREF _Toc88545186 \h </w:instrText>
        </w:r>
        <w:r w:rsidR="001D0C27">
          <w:rPr>
            <w:noProof/>
            <w:webHidden/>
          </w:rPr>
        </w:r>
        <w:r w:rsidR="001D0C27">
          <w:rPr>
            <w:noProof/>
            <w:webHidden/>
          </w:rPr>
          <w:fldChar w:fldCharType="separate"/>
        </w:r>
        <w:r w:rsidR="001D0C27">
          <w:rPr>
            <w:noProof/>
            <w:webHidden/>
          </w:rPr>
          <w:t>39</w:t>
        </w:r>
        <w:r w:rsidR="001D0C27">
          <w:rPr>
            <w:noProof/>
            <w:webHidden/>
          </w:rPr>
          <w:fldChar w:fldCharType="end"/>
        </w:r>
      </w:hyperlink>
    </w:p>
    <w:p w:rsidR="001D0C27" w:rsidRDefault="00DF1497" w14:paraId="6DB2C4CF" w14:textId="2275B068">
      <w:pPr>
        <w:pStyle w:val="Spistreci4"/>
        <w:tabs>
          <w:tab w:val="left" w:pos="1100"/>
          <w:tab w:val="right" w:leader="dot" w:pos="9062"/>
        </w:tabs>
        <w:rPr>
          <w:rFonts w:asciiTheme="minorHAnsi" w:hAnsiTheme="minorHAnsi" w:eastAsiaTheme="minorEastAsia" w:cstheme="minorBidi"/>
          <w:noProof/>
          <w:sz w:val="22"/>
          <w:szCs w:val="22"/>
        </w:rPr>
      </w:pPr>
      <w:hyperlink w:history="1" w:anchor="_Toc88545187">
        <w:r w:rsidRPr="00B52236" w:rsidR="001D0C27">
          <w:rPr>
            <w:rStyle w:val="Hipercze"/>
            <w:noProof/>
          </w:rPr>
          <w:t>9.</w:t>
        </w:r>
        <w:r w:rsidR="001D0C27">
          <w:rPr>
            <w:rFonts w:asciiTheme="minorHAnsi" w:hAnsiTheme="minorHAnsi" w:eastAsiaTheme="minorEastAsia" w:cstheme="minorBidi"/>
            <w:noProof/>
            <w:sz w:val="22"/>
            <w:szCs w:val="22"/>
          </w:rPr>
          <w:tab/>
        </w:r>
        <w:r w:rsidRPr="00B52236" w:rsidR="001D0C27">
          <w:rPr>
            <w:rStyle w:val="Hipercze"/>
            <w:noProof/>
          </w:rPr>
          <w:t>Ewaluacja dotycząca sposobu, w jaki wsparcie w ramach RPO WSL na lata 2014-2020 przyczyniło się do osiągnięcia celów w ramach Osi Priorytetowej V Ochrona środowiska i efektywne wykorzystanie zasobów</w:t>
        </w:r>
        <w:r w:rsidR="001D0C27">
          <w:rPr>
            <w:noProof/>
            <w:webHidden/>
          </w:rPr>
          <w:tab/>
        </w:r>
        <w:r w:rsidR="001D0C27">
          <w:rPr>
            <w:noProof/>
            <w:webHidden/>
          </w:rPr>
          <w:fldChar w:fldCharType="begin"/>
        </w:r>
        <w:r w:rsidR="001D0C27">
          <w:rPr>
            <w:noProof/>
            <w:webHidden/>
          </w:rPr>
          <w:instrText xml:space="preserve"> PAGEREF _Toc88545187 \h </w:instrText>
        </w:r>
        <w:r w:rsidR="001D0C27">
          <w:rPr>
            <w:noProof/>
            <w:webHidden/>
          </w:rPr>
        </w:r>
        <w:r w:rsidR="001D0C27">
          <w:rPr>
            <w:noProof/>
            <w:webHidden/>
          </w:rPr>
          <w:fldChar w:fldCharType="separate"/>
        </w:r>
        <w:r w:rsidR="001D0C27">
          <w:rPr>
            <w:noProof/>
            <w:webHidden/>
          </w:rPr>
          <w:t>42</w:t>
        </w:r>
        <w:r w:rsidR="001D0C27">
          <w:rPr>
            <w:noProof/>
            <w:webHidden/>
          </w:rPr>
          <w:fldChar w:fldCharType="end"/>
        </w:r>
      </w:hyperlink>
    </w:p>
    <w:p w:rsidR="001D0C27" w:rsidRDefault="00DF1497" w14:paraId="7E351A87" w14:textId="75A7D0EB">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188">
        <w:r w:rsidRPr="00B52236" w:rsidR="001D0C27">
          <w:rPr>
            <w:rStyle w:val="Hipercze"/>
            <w:noProof/>
          </w:rPr>
          <w:t>10.</w:t>
        </w:r>
        <w:r w:rsidR="001D0C27">
          <w:rPr>
            <w:rFonts w:asciiTheme="minorHAnsi" w:hAnsiTheme="minorHAnsi" w:eastAsiaTheme="minorEastAsia" w:cstheme="minorBidi"/>
            <w:noProof/>
            <w:sz w:val="22"/>
            <w:szCs w:val="22"/>
          </w:rPr>
          <w:tab/>
        </w:r>
        <w:r w:rsidRPr="00B52236" w:rsidR="001D0C27">
          <w:rPr>
            <w:rStyle w:val="Hipercze"/>
            <w:noProof/>
          </w:rPr>
          <w:t>Ewaluacja dotycząca sposobu, w jaki wsparcie w ramach RPO WSL na lata 2014-2020 przyczyniło się do osiągnięcia celów w ramach Osi Priorytetowej VI Transport</w:t>
        </w:r>
        <w:r w:rsidR="001D0C27">
          <w:rPr>
            <w:noProof/>
            <w:webHidden/>
          </w:rPr>
          <w:tab/>
        </w:r>
        <w:r w:rsidR="001D0C27">
          <w:rPr>
            <w:noProof/>
            <w:webHidden/>
          </w:rPr>
          <w:fldChar w:fldCharType="begin"/>
        </w:r>
        <w:r w:rsidR="001D0C27">
          <w:rPr>
            <w:noProof/>
            <w:webHidden/>
          </w:rPr>
          <w:instrText xml:space="preserve"> PAGEREF _Toc88545188 \h </w:instrText>
        </w:r>
        <w:r w:rsidR="001D0C27">
          <w:rPr>
            <w:noProof/>
            <w:webHidden/>
          </w:rPr>
        </w:r>
        <w:r w:rsidR="001D0C27">
          <w:rPr>
            <w:noProof/>
            <w:webHidden/>
          </w:rPr>
          <w:fldChar w:fldCharType="separate"/>
        </w:r>
        <w:r w:rsidR="001D0C27">
          <w:rPr>
            <w:noProof/>
            <w:webHidden/>
          </w:rPr>
          <w:t>45</w:t>
        </w:r>
        <w:r w:rsidR="001D0C27">
          <w:rPr>
            <w:noProof/>
            <w:webHidden/>
          </w:rPr>
          <w:fldChar w:fldCharType="end"/>
        </w:r>
      </w:hyperlink>
    </w:p>
    <w:p w:rsidR="001D0C27" w:rsidRDefault="00DF1497" w14:paraId="5647AB72" w14:textId="34DE6C63">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189">
        <w:r w:rsidRPr="00B52236" w:rsidR="001D0C27">
          <w:rPr>
            <w:rStyle w:val="Hipercze"/>
            <w:noProof/>
          </w:rPr>
          <w:t>11.</w:t>
        </w:r>
        <w:r w:rsidR="001D0C27">
          <w:rPr>
            <w:rFonts w:asciiTheme="minorHAnsi" w:hAnsiTheme="minorHAnsi" w:eastAsiaTheme="minorEastAsia" w:cstheme="minorBidi"/>
            <w:noProof/>
            <w:sz w:val="22"/>
            <w:szCs w:val="22"/>
          </w:rPr>
          <w:tab/>
        </w:r>
        <w:r w:rsidRPr="00B52236" w:rsidR="001D0C27">
          <w:rPr>
            <w:rStyle w:val="Hipercze"/>
            <w:noProof/>
          </w:rPr>
          <w:t>Ewaluacja wpływu RPO WSL na lata 2014-2020 na rewitalizację społeczną, infrastrukturalną i gospodarczą regionu (w ramach Osi Priorytetowych IX i X)</w:t>
        </w:r>
        <w:r w:rsidR="001D0C27">
          <w:rPr>
            <w:noProof/>
            <w:webHidden/>
          </w:rPr>
          <w:tab/>
        </w:r>
        <w:r w:rsidR="001D0C27">
          <w:rPr>
            <w:noProof/>
            <w:webHidden/>
          </w:rPr>
          <w:fldChar w:fldCharType="begin"/>
        </w:r>
        <w:r w:rsidR="001D0C27">
          <w:rPr>
            <w:noProof/>
            <w:webHidden/>
          </w:rPr>
          <w:instrText xml:space="preserve"> PAGEREF _Toc88545189 \h </w:instrText>
        </w:r>
        <w:r w:rsidR="001D0C27">
          <w:rPr>
            <w:noProof/>
            <w:webHidden/>
          </w:rPr>
        </w:r>
        <w:r w:rsidR="001D0C27">
          <w:rPr>
            <w:noProof/>
            <w:webHidden/>
          </w:rPr>
          <w:fldChar w:fldCharType="separate"/>
        </w:r>
        <w:r w:rsidR="001D0C27">
          <w:rPr>
            <w:noProof/>
            <w:webHidden/>
          </w:rPr>
          <w:t>49</w:t>
        </w:r>
        <w:r w:rsidR="001D0C27">
          <w:rPr>
            <w:noProof/>
            <w:webHidden/>
          </w:rPr>
          <w:fldChar w:fldCharType="end"/>
        </w:r>
      </w:hyperlink>
    </w:p>
    <w:p w:rsidR="001D0C27" w:rsidRDefault="00DF1497" w14:paraId="16891EBD" w14:textId="406F1C16">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190">
        <w:r w:rsidRPr="00B52236" w:rsidR="001D0C27">
          <w:rPr>
            <w:rStyle w:val="Hipercze"/>
            <w:noProof/>
          </w:rPr>
          <w:t>12.</w:t>
        </w:r>
        <w:r w:rsidR="001D0C27">
          <w:rPr>
            <w:rFonts w:asciiTheme="minorHAnsi" w:hAnsiTheme="minorHAnsi" w:eastAsiaTheme="minorEastAsia" w:cstheme="minorBidi"/>
            <w:noProof/>
            <w:sz w:val="22"/>
            <w:szCs w:val="22"/>
          </w:rPr>
          <w:tab/>
        </w:r>
        <w:r w:rsidRPr="00B52236" w:rsidR="001D0C27">
          <w:rPr>
            <w:rStyle w:val="Hipercze"/>
            <w:noProof/>
          </w:rPr>
          <w:t>Ewaluacja wpływu RPO WSL na lata 2014-2020 w obszarze wsparcia usług społecznych i zdrowotnych oraz systemu ochrony zdrowia w województwie śląskim (w ramach Osi Priorytetowych IX i X)</w:t>
        </w:r>
        <w:r w:rsidR="001D0C27">
          <w:rPr>
            <w:noProof/>
            <w:webHidden/>
          </w:rPr>
          <w:tab/>
        </w:r>
        <w:r w:rsidR="001D0C27">
          <w:rPr>
            <w:noProof/>
            <w:webHidden/>
          </w:rPr>
          <w:fldChar w:fldCharType="begin"/>
        </w:r>
        <w:r w:rsidR="001D0C27">
          <w:rPr>
            <w:noProof/>
            <w:webHidden/>
          </w:rPr>
          <w:instrText xml:space="preserve"> PAGEREF _Toc88545190 \h </w:instrText>
        </w:r>
        <w:r w:rsidR="001D0C27">
          <w:rPr>
            <w:noProof/>
            <w:webHidden/>
          </w:rPr>
        </w:r>
        <w:r w:rsidR="001D0C27">
          <w:rPr>
            <w:noProof/>
            <w:webHidden/>
          </w:rPr>
          <w:fldChar w:fldCharType="separate"/>
        </w:r>
        <w:r w:rsidR="001D0C27">
          <w:rPr>
            <w:noProof/>
            <w:webHidden/>
          </w:rPr>
          <w:t>53</w:t>
        </w:r>
        <w:r w:rsidR="001D0C27">
          <w:rPr>
            <w:noProof/>
            <w:webHidden/>
          </w:rPr>
          <w:fldChar w:fldCharType="end"/>
        </w:r>
      </w:hyperlink>
    </w:p>
    <w:p w:rsidR="001D0C27" w:rsidRDefault="00DF1497" w14:paraId="256D08D6" w14:textId="0D807CE6">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191">
        <w:r w:rsidRPr="00B52236" w:rsidR="001D0C27">
          <w:rPr>
            <w:rStyle w:val="Hipercze"/>
            <w:noProof/>
          </w:rPr>
          <w:t>13.</w:t>
        </w:r>
        <w:r w:rsidR="001D0C27">
          <w:rPr>
            <w:rFonts w:asciiTheme="minorHAnsi" w:hAnsiTheme="minorHAnsi" w:eastAsiaTheme="minorEastAsia" w:cstheme="minorBidi"/>
            <w:noProof/>
            <w:sz w:val="22"/>
            <w:szCs w:val="22"/>
          </w:rPr>
          <w:tab/>
        </w:r>
        <w:r w:rsidRPr="00B52236" w:rsidR="001D0C27">
          <w:rPr>
            <w:rStyle w:val="Hipercze"/>
            <w:noProof/>
          </w:rPr>
          <w:t>Ewaluacja dotycząca sposobu, w jaki wsparcie w ramach RPO WSL na lata 2014-2020 przyczyniło się do osiągnięcia celów w ramach Osi Priorytetowej IV Efektywność energetyczna, odnawialne źródła energii i gospodarka niskoemisyjna</w:t>
        </w:r>
        <w:r w:rsidR="001D0C27">
          <w:rPr>
            <w:noProof/>
            <w:webHidden/>
          </w:rPr>
          <w:tab/>
        </w:r>
        <w:r w:rsidR="001D0C27">
          <w:rPr>
            <w:noProof/>
            <w:webHidden/>
          </w:rPr>
          <w:fldChar w:fldCharType="begin"/>
        </w:r>
        <w:r w:rsidR="001D0C27">
          <w:rPr>
            <w:noProof/>
            <w:webHidden/>
          </w:rPr>
          <w:instrText xml:space="preserve"> PAGEREF _Toc88545191 \h </w:instrText>
        </w:r>
        <w:r w:rsidR="001D0C27">
          <w:rPr>
            <w:noProof/>
            <w:webHidden/>
          </w:rPr>
        </w:r>
        <w:r w:rsidR="001D0C27">
          <w:rPr>
            <w:noProof/>
            <w:webHidden/>
          </w:rPr>
          <w:fldChar w:fldCharType="separate"/>
        </w:r>
        <w:r w:rsidR="001D0C27">
          <w:rPr>
            <w:noProof/>
            <w:webHidden/>
          </w:rPr>
          <w:t>56</w:t>
        </w:r>
        <w:r w:rsidR="001D0C27">
          <w:rPr>
            <w:noProof/>
            <w:webHidden/>
          </w:rPr>
          <w:fldChar w:fldCharType="end"/>
        </w:r>
      </w:hyperlink>
    </w:p>
    <w:p w:rsidR="001D0C27" w:rsidRDefault="00DF1497" w14:paraId="62F8BADA" w14:textId="3A4F47DB">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192">
        <w:r w:rsidRPr="00B52236" w:rsidR="001D0C27">
          <w:rPr>
            <w:rStyle w:val="Hipercze"/>
            <w:noProof/>
          </w:rPr>
          <w:t>14.</w:t>
        </w:r>
        <w:r w:rsidR="001D0C27">
          <w:rPr>
            <w:rFonts w:asciiTheme="minorHAnsi" w:hAnsiTheme="minorHAnsi" w:eastAsiaTheme="minorEastAsia" w:cstheme="minorBidi"/>
            <w:noProof/>
            <w:sz w:val="22"/>
            <w:szCs w:val="22"/>
          </w:rPr>
          <w:tab/>
        </w:r>
        <w:r w:rsidRPr="00B52236" w:rsidR="001D0C27">
          <w:rPr>
            <w:rStyle w:val="Hipercze"/>
            <w:noProof/>
          </w:rPr>
          <w:t>Ewaluacja dotycząca sposobu, w jaki wsparcie w ramach RPO WSL na lata 2014-2020 przyczyniło się do osiągnięcia celów w ramach Osi Priorytetowej II Cyfrowe Śląskie</w:t>
        </w:r>
        <w:r w:rsidR="001D0C27">
          <w:rPr>
            <w:noProof/>
            <w:webHidden/>
          </w:rPr>
          <w:tab/>
        </w:r>
        <w:r w:rsidR="001D0C27">
          <w:rPr>
            <w:noProof/>
            <w:webHidden/>
          </w:rPr>
          <w:fldChar w:fldCharType="begin"/>
        </w:r>
        <w:r w:rsidR="001D0C27">
          <w:rPr>
            <w:noProof/>
            <w:webHidden/>
          </w:rPr>
          <w:instrText xml:space="preserve"> PAGEREF _Toc88545192 \h </w:instrText>
        </w:r>
        <w:r w:rsidR="001D0C27">
          <w:rPr>
            <w:noProof/>
            <w:webHidden/>
          </w:rPr>
        </w:r>
        <w:r w:rsidR="001D0C27">
          <w:rPr>
            <w:noProof/>
            <w:webHidden/>
          </w:rPr>
          <w:fldChar w:fldCharType="separate"/>
        </w:r>
        <w:r w:rsidR="001D0C27">
          <w:rPr>
            <w:noProof/>
            <w:webHidden/>
          </w:rPr>
          <w:t>59</w:t>
        </w:r>
        <w:r w:rsidR="001D0C27">
          <w:rPr>
            <w:noProof/>
            <w:webHidden/>
          </w:rPr>
          <w:fldChar w:fldCharType="end"/>
        </w:r>
      </w:hyperlink>
    </w:p>
    <w:p w:rsidR="001D0C27" w:rsidRDefault="00DF1497" w14:paraId="7B25377A" w14:textId="1CB53F0B">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193">
        <w:r w:rsidRPr="00B52236" w:rsidR="001D0C27">
          <w:rPr>
            <w:rStyle w:val="Hipercze"/>
            <w:noProof/>
          </w:rPr>
          <w:t>15.</w:t>
        </w:r>
        <w:r w:rsidR="001D0C27">
          <w:rPr>
            <w:rFonts w:asciiTheme="minorHAnsi" w:hAnsiTheme="minorHAnsi" w:eastAsiaTheme="minorEastAsia" w:cstheme="minorBidi"/>
            <w:noProof/>
            <w:sz w:val="22"/>
            <w:szCs w:val="22"/>
          </w:rPr>
          <w:tab/>
        </w:r>
        <w:r w:rsidRPr="00B52236" w:rsidR="001D0C27">
          <w:rPr>
            <w:rStyle w:val="Hipercze"/>
            <w:noProof/>
          </w:rPr>
          <w:t>Ewaluacja dotycząca sposobu, w jaki wsparcie w ramach RPO WSL na lata 2014-2020 przyczyniło się do osiągnięcia celów w ramach Osi Priorytetowej I Nowoczesna gospodarka</w:t>
        </w:r>
        <w:r w:rsidR="001D0C27">
          <w:rPr>
            <w:noProof/>
            <w:webHidden/>
          </w:rPr>
          <w:tab/>
        </w:r>
        <w:r w:rsidR="001D0C27">
          <w:rPr>
            <w:noProof/>
            <w:webHidden/>
          </w:rPr>
          <w:fldChar w:fldCharType="begin"/>
        </w:r>
        <w:r w:rsidR="001D0C27">
          <w:rPr>
            <w:noProof/>
            <w:webHidden/>
          </w:rPr>
          <w:instrText xml:space="preserve"> PAGEREF _Toc88545193 \h </w:instrText>
        </w:r>
        <w:r w:rsidR="001D0C27">
          <w:rPr>
            <w:noProof/>
            <w:webHidden/>
          </w:rPr>
        </w:r>
        <w:r w:rsidR="001D0C27">
          <w:rPr>
            <w:noProof/>
            <w:webHidden/>
          </w:rPr>
          <w:fldChar w:fldCharType="separate"/>
        </w:r>
        <w:r w:rsidR="001D0C27">
          <w:rPr>
            <w:noProof/>
            <w:webHidden/>
          </w:rPr>
          <w:t>61</w:t>
        </w:r>
        <w:r w:rsidR="001D0C27">
          <w:rPr>
            <w:noProof/>
            <w:webHidden/>
          </w:rPr>
          <w:fldChar w:fldCharType="end"/>
        </w:r>
      </w:hyperlink>
    </w:p>
    <w:p w:rsidR="001D0C27" w:rsidRDefault="00DF1497" w14:paraId="5DCE2DF1" w14:textId="2605F482">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194">
        <w:r w:rsidRPr="00B52236" w:rsidR="001D0C27">
          <w:rPr>
            <w:rStyle w:val="Hipercze"/>
            <w:noProof/>
          </w:rPr>
          <w:t>16.</w:t>
        </w:r>
        <w:r w:rsidR="001D0C27">
          <w:rPr>
            <w:rFonts w:asciiTheme="minorHAnsi" w:hAnsiTheme="minorHAnsi" w:eastAsiaTheme="minorEastAsia" w:cstheme="minorBidi"/>
            <w:noProof/>
            <w:sz w:val="22"/>
            <w:szCs w:val="22"/>
          </w:rPr>
          <w:tab/>
        </w:r>
        <w:r w:rsidRPr="00B52236" w:rsidR="001D0C27">
          <w:rPr>
            <w:rStyle w:val="Hipercze"/>
            <w:noProof/>
          </w:rPr>
          <w:t>Ewaluacja dotycząca sposobu, w jaki wsparcie w ramach RPO WSL na lata 2014-2020 przyczyniło się do osiągnięcia celów w ramach Osi Priorytetowej III Wzmocnienie konkurencyjności MŚP</w:t>
        </w:r>
        <w:r w:rsidR="001D0C27">
          <w:rPr>
            <w:noProof/>
            <w:webHidden/>
          </w:rPr>
          <w:tab/>
        </w:r>
        <w:r w:rsidR="001D0C27">
          <w:rPr>
            <w:noProof/>
            <w:webHidden/>
          </w:rPr>
          <w:fldChar w:fldCharType="begin"/>
        </w:r>
        <w:r w:rsidR="001D0C27">
          <w:rPr>
            <w:noProof/>
            <w:webHidden/>
          </w:rPr>
          <w:instrText xml:space="preserve"> PAGEREF _Toc88545194 \h </w:instrText>
        </w:r>
        <w:r w:rsidR="001D0C27">
          <w:rPr>
            <w:noProof/>
            <w:webHidden/>
          </w:rPr>
        </w:r>
        <w:r w:rsidR="001D0C27">
          <w:rPr>
            <w:noProof/>
            <w:webHidden/>
          </w:rPr>
          <w:fldChar w:fldCharType="separate"/>
        </w:r>
        <w:r w:rsidR="001D0C27">
          <w:rPr>
            <w:noProof/>
            <w:webHidden/>
          </w:rPr>
          <w:t>64</w:t>
        </w:r>
        <w:r w:rsidR="001D0C27">
          <w:rPr>
            <w:noProof/>
            <w:webHidden/>
          </w:rPr>
          <w:fldChar w:fldCharType="end"/>
        </w:r>
      </w:hyperlink>
    </w:p>
    <w:p w:rsidR="001D0C27" w:rsidRDefault="00DF1497" w14:paraId="49C562AC" w14:textId="7A70FCB8">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195">
        <w:r w:rsidRPr="00B52236" w:rsidR="001D0C27">
          <w:rPr>
            <w:rStyle w:val="Hipercze"/>
            <w:noProof/>
          </w:rPr>
          <w:t>17.</w:t>
        </w:r>
        <w:r w:rsidR="001D0C27">
          <w:rPr>
            <w:rFonts w:asciiTheme="minorHAnsi" w:hAnsiTheme="minorHAnsi" w:eastAsiaTheme="minorEastAsia" w:cstheme="minorBidi"/>
            <w:noProof/>
            <w:sz w:val="22"/>
            <w:szCs w:val="22"/>
          </w:rPr>
          <w:tab/>
        </w:r>
        <w:r w:rsidRPr="00B52236" w:rsidR="001D0C27">
          <w:rPr>
            <w:rStyle w:val="Hipercze"/>
            <w:noProof/>
          </w:rPr>
          <w:t>Ewaluacja uzyskanych wartości wskaźników rezultatu długoterminowego EFS, wskaźników rezultatu EFS i EFRR w ramach RPO WSL na lata 2014-2020</w:t>
        </w:r>
        <w:r w:rsidR="001D0C27">
          <w:rPr>
            <w:noProof/>
            <w:webHidden/>
          </w:rPr>
          <w:tab/>
        </w:r>
        <w:r w:rsidR="001D0C27">
          <w:rPr>
            <w:noProof/>
            <w:webHidden/>
          </w:rPr>
          <w:fldChar w:fldCharType="begin"/>
        </w:r>
        <w:r w:rsidR="001D0C27">
          <w:rPr>
            <w:noProof/>
            <w:webHidden/>
          </w:rPr>
          <w:instrText xml:space="preserve"> PAGEREF _Toc88545195 \h </w:instrText>
        </w:r>
        <w:r w:rsidR="001D0C27">
          <w:rPr>
            <w:noProof/>
            <w:webHidden/>
          </w:rPr>
        </w:r>
        <w:r w:rsidR="001D0C27">
          <w:rPr>
            <w:noProof/>
            <w:webHidden/>
          </w:rPr>
          <w:fldChar w:fldCharType="separate"/>
        </w:r>
        <w:r w:rsidR="001D0C27">
          <w:rPr>
            <w:noProof/>
            <w:webHidden/>
          </w:rPr>
          <w:t>67</w:t>
        </w:r>
        <w:r w:rsidR="001D0C27">
          <w:rPr>
            <w:noProof/>
            <w:webHidden/>
          </w:rPr>
          <w:fldChar w:fldCharType="end"/>
        </w:r>
      </w:hyperlink>
    </w:p>
    <w:p w:rsidR="001D0C27" w:rsidRDefault="00DF1497" w14:paraId="34673E72" w14:textId="781B0CD3">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196">
        <w:r w:rsidRPr="00B52236" w:rsidR="001D0C27">
          <w:rPr>
            <w:rStyle w:val="Hipercze"/>
            <w:noProof/>
          </w:rPr>
          <w:t>18.</w:t>
        </w:r>
        <w:r w:rsidR="001D0C27">
          <w:rPr>
            <w:rFonts w:asciiTheme="minorHAnsi" w:hAnsiTheme="minorHAnsi" w:eastAsiaTheme="minorEastAsia" w:cstheme="minorBidi"/>
            <w:noProof/>
            <w:sz w:val="22"/>
            <w:szCs w:val="22"/>
          </w:rPr>
          <w:tab/>
        </w:r>
        <w:r w:rsidRPr="00B52236" w:rsidR="001D0C27">
          <w:rPr>
            <w:rStyle w:val="Hipercze"/>
            <w:noProof/>
          </w:rPr>
          <w:t>Ewaluacja ex-ante zastosowania instrumentów finansowych w programie FE SL 2021-2027 oraz podsumowanie dotychczasowego wdrażania tych instrumentów w ramach RPO WSL 2014-2020.</w:t>
        </w:r>
        <w:r w:rsidR="001D0C27">
          <w:rPr>
            <w:noProof/>
            <w:webHidden/>
          </w:rPr>
          <w:tab/>
        </w:r>
        <w:r w:rsidR="001D0C27">
          <w:rPr>
            <w:noProof/>
            <w:webHidden/>
          </w:rPr>
          <w:fldChar w:fldCharType="begin"/>
        </w:r>
        <w:r w:rsidR="001D0C27">
          <w:rPr>
            <w:noProof/>
            <w:webHidden/>
          </w:rPr>
          <w:instrText xml:space="preserve"> PAGEREF _Toc88545196 \h </w:instrText>
        </w:r>
        <w:r w:rsidR="001D0C27">
          <w:rPr>
            <w:noProof/>
            <w:webHidden/>
          </w:rPr>
        </w:r>
        <w:r w:rsidR="001D0C27">
          <w:rPr>
            <w:noProof/>
            <w:webHidden/>
          </w:rPr>
          <w:fldChar w:fldCharType="separate"/>
        </w:r>
        <w:r w:rsidR="001D0C27">
          <w:rPr>
            <w:noProof/>
            <w:webHidden/>
          </w:rPr>
          <w:t>70</w:t>
        </w:r>
        <w:r w:rsidR="001D0C27">
          <w:rPr>
            <w:noProof/>
            <w:webHidden/>
          </w:rPr>
          <w:fldChar w:fldCharType="end"/>
        </w:r>
      </w:hyperlink>
    </w:p>
    <w:p w:rsidR="001D0C27" w:rsidRDefault="00DF1497" w14:paraId="77D36CB5" w14:textId="5FF5D636">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197">
        <w:r w:rsidRPr="00B52236" w:rsidR="001D0C27">
          <w:rPr>
            <w:rStyle w:val="Hipercze"/>
            <w:noProof/>
          </w:rPr>
          <w:t>19.</w:t>
        </w:r>
        <w:r w:rsidR="001D0C27">
          <w:rPr>
            <w:rFonts w:asciiTheme="minorHAnsi" w:hAnsiTheme="minorHAnsi" w:eastAsiaTheme="minorEastAsia" w:cstheme="minorBidi"/>
            <w:noProof/>
            <w:sz w:val="22"/>
            <w:szCs w:val="22"/>
          </w:rPr>
          <w:tab/>
        </w:r>
        <w:r w:rsidRPr="00B52236" w:rsidR="001D0C27">
          <w:rPr>
            <w:rStyle w:val="Hipercze"/>
            <w:noProof/>
          </w:rPr>
          <w:t>Ewaluacja skuteczności wybranych programów dotyczących diagnostyki i profilaktyki zdrowotnej.</w:t>
        </w:r>
        <w:r w:rsidR="001D0C27">
          <w:rPr>
            <w:noProof/>
            <w:webHidden/>
          </w:rPr>
          <w:tab/>
        </w:r>
        <w:r w:rsidR="001D0C27">
          <w:rPr>
            <w:noProof/>
            <w:webHidden/>
          </w:rPr>
          <w:fldChar w:fldCharType="begin"/>
        </w:r>
        <w:r w:rsidR="001D0C27">
          <w:rPr>
            <w:noProof/>
            <w:webHidden/>
          </w:rPr>
          <w:instrText xml:space="preserve"> PAGEREF _Toc88545197 \h </w:instrText>
        </w:r>
        <w:r w:rsidR="001D0C27">
          <w:rPr>
            <w:noProof/>
            <w:webHidden/>
          </w:rPr>
        </w:r>
        <w:r w:rsidR="001D0C27">
          <w:rPr>
            <w:noProof/>
            <w:webHidden/>
          </w:rPr>
          <w:fldChar w:fldCharType="separate"/>
        </w:r>
        <w:r w:rsidR="001D0C27">
          <w:rPr>
            <w:noProof/>
            <w:webHidden/>
          </w:rPr>
          <w:t>73</w:t>
        </w:r>
        <w:r w:rsidR="001D0C27">
          <w:rPr>
            <w:noProof/>
            <w:webHidden/>
          </w:rPr>
          <w:fldChar w:fldCharType="end"/>
        </w:r>
      </w:hyperlink>
    </w:p>
    <w:p w:rsidR="001D0C27" w:rsidRDefault="00DF1497" w14:paraId="04FE5F08" w14:textId="64F87938">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198">
        <w:r w:rsidRPr="00B52236" w:rsidR="001D0C27">
          <w:rPr>
            <w:rStyle w:val="Hipercze"/>
            <w:noProof/>
          </w:rPr>
          <w:t>20.</w:t>
        </w:r>
        <w:r w:rsidR="001D0C27">
          <w:rPr>
            <w:rFonts w:asciiTheme="minorHAnsi" w:hAnsiTheme="minorHAnsi" w:eastAsiaTheme="minorEastAsia" w:cstheme="minorBidi"/>
            <w:noProof/>
            <w:sz w:val="22"/>
            <w:szCs w:val="22"/>
          </w:rPr>
          <w:tab/>
        </w:r>
        <w:r w:rsidRPr="00B52236" w:rsidR="001D0C27">
          <w:rPr>
            <w:rStyle w:val="Hipercze"/>
            <w:noProof/>
          </w:rPr>
          <w:t>Ewaluacja dotycząca efektywności wsparcia projektów EFS w obszarze profilaktyki i diagnostyki zdrowotnej w ramach RPO WSL 2014-2020</w:t>
        </w:r>
        <w:r w:rsidR="001D0C27">
          <w:rPr>
            <w:noProof/>
            <w:webHidden/>
          </w:rPr>
          <w:tab/>
        </w:r>
        <w:r w:rsidR="001D0C27">
          <w:rPr>
            <w:noProof/>
            <w:webHidden/>
          </w:rPr>
          <w:fldChar w:fldCharType="begin"/>
        </w:r>
        <w:r w:rsidR="001D0C27">
          <w:rPr>
            <w:noProof/>
            <w:webHidden/>
          </w:rPr>
          <w:instrText xml:space="preserve"> PAGEREF _Toc88545198 \h </w:instrText>
        </w:r>
        <w:r w:rsidR="001D0C27">
          <w:rPr>
            <w:noProof/>
            <w:webHidden/>
          </w:rPr>
        </w:r>
        <w:r w:rsidR="001D0C27">
          <w:rPr>
            <w:noProof/>
            <w:webHidden/>
          </w:rPr>
          <w:fldChar w:fldCharType="separate"/>
        </w:r>
        <w:r w:rsidR="001D0C27">
          <w:rPr>
            <w:noProof/>
            <w:webHidden/>
          </w:rPr>
          <w:t>76</w:t>
        </w:r>
        <w:r w:rsidR="001D0C27">
          <w:rPr>
            <w:noProof/>
            <w:webHidden/>
          </w:rPr>
          <w:fldChar w:fldCharType="end"/>
        </w:r>
      </w:hyperlink>
    </w:p>
    <w:p w:rsidR="001D0C27" w:rsidRDefault="00DF1497" w14:paraId="2D907260" w14:textId="2DB73F60">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199">
        <w:r w:rsidRPr="00B52236" w:rsidR="001D0C27">
          <w:rPr>
            <w:rStyle w:val="Hipercze"/>
            <w:noProof/>
          </w:rPr>
          <w:t>21.</w:t>
        </w:r>
        <w:r w:rsidR="001D0C27">
          <w:rPr>
            <w:rFonts w:asciiTheme="minorHAnsi" w:hAnsiTheme="minorHAnsi" w:eastAsiaTheme="minorEastAsia" w:cstheme="minorBidi"/>
            <w:noProof/>
            <w:sz w:val="22"/>
            <w:szCs w:val="22"/>
          </w:rPr>
          <w:tab/>
        </w:r>
        <w:r w:rsidRPr="00B52236" w:rsidR="001D0C27">
          <w:rPr>
            <w:rStyle w:val="Hipercze"/>
            <w:noProof/>
          </w:rPr>
          <w:t>Ewaluacja uzyskanych wartości wskaźników rezultatu długoterminowego EFS oraz wskaźników rezultatu EFS w ramach RPO WSL na lata 2014-2020</w:t>
        </w:r>
        <w:r w:rsidR="001D0C27">
          <w:rPr>
            <w:noProof/>
            <w:webHidden/>
          </w:rPr>
          <w:tab/>
        </w:r>
        <w:r w:rsidR="001D0C27">
          <w:rPr>
            <w:noProof/>
            <w:webHidden/>
          </w:rPr>
          <w:fldChar w:fldCharType="begin"/>
        </w:r>
        <w:r w:rsidR="001D0C27">
          <w:rPr>
            <w:noProof/>
            <w:webHidden/>
          </w:rPr>
          <w:instrText xml:space="preserve"> PAGEREF _Toc88545199 \h </w:instrText>
        </w:r>
        <w:r w:rsidR="001D0C27">
          <w:rPr>
            <w:noProof/>
            <w:webHidden/>
          </w:rPr>
        </w:r>
        <w:r w:rsidR="001D0C27">
          <w:rPr>
            <w:noProof/>
            <w:webHidden/>
          </w:rPr>
          <w:fldChar w:fldCharType="separate"/>
        </w:r>
        <w:r w:rsidR="001D0C27">
          <w:rPr>
            <w:noProof/>
            <w:webHidden/>
          </w:rPr>
          <w:t>78</w:t>
        </w:r>
        <w:r w:rsidR="001D0C27">
          <w:rPr>
            <w:noProof/>
            <w:webHidden/>
          </w:rPr>
          <w:fldChar w:fldCharType="end"/>
        </w:r>
      </w:hyperlink>
    </w:p>
    <w:p w:rsidR="001D0C27" w:rsidRDefault="00DF1497" w14:paraId="198096C2" w14:textId="3AA9CAA4">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200">
        <w:r w:rsidRPr="00B52236" w:rsidR="001D0C27">
          <w:rPr>
            <w:rStyle w:val="Hipercze"/>
            <w:noProof/>
          </w:rPr>
          <w:t>22.</w:t>
        </w:r>
        <w:r w:rsidR="001D0C27">
          <w:rPr>
            <w:rFonts w:asciiTheme="minorHAnsi" w:hAnsiTheme="minorHAnsi" w:eastAsiaTheme="minorEastAsia" w:cstheme="minorBidi"/>
            <w:noProof/>
            <w:sz w:val="22"/>
            <w:szCs w:val="22"/>
          </w:rPr>
          <w:tab/>
        </w:r>
        <w:r w:rsidRPr="00B52236" w:rsidR="001D0C27">
          <w:rPr>
            <w:rStyle w:val="Hipercze"/>
            <w:noProof/>
          </w:rPr>
          <w:t>Ewaluacja uzyskanych wartości wskaźników rezultatu długoterminowego EFS oraz wskaźników rezultatu EFS i EFRR oraz weryfikacja stopnia uzyskania wartości docelowych wskaźników rezultatu i rezultatu długoterminowego, dla których źródłem jest badanie ewaluacyjne</w:t>
        </w:r>
        <w:r w:rsidR="001D0C27">
          <w:rPr>
            <w:noProof/>
            <w:webHidden/>
          </w:rPr>
          <w:tab/>
        </w:r>
        <w:r w:rsidR="001D0C27">
          <w:rPr>
            <w:noProof/>
            <w:webHidden/>
          </w:rPr>
          <w:fldChar w:fldCharType="begin"/>
        </w:r>
        <w:r w:rsidR="001D0C27">
          <w:rPr>
            <w:noProof/>
            <w:webHidden/>
          </w:rPr>
          <w:instrText xml:space="preserve"> PAGEREF _Toc88545200 \h </w:instrText>
        </w:r>
        <w:r w:rsidR="001D0C27">
          <w:rPr>
            <w:noProof/>
            <w:webHidden/>
          </w:rPr>
        </w:r>
        <w:r w:rsidR="001D0C27">
          <w:rPr>
            <w:noProof/>
            <w:webHidden/>
          </w:rPr>
          <w:fldChar w:fldCharType="separate"/>
        </w:r>
        <w:r w:rsidR="001D0C27">
          <w:rPr>
            <w:noProof/>
            <w:webHidden/>
          </w:rPr>
          <w:t>81</w:t>
        </w:r>
        <w:r w:rsidR="001D0C27">
          <w:rPr>
            <w:noProof/>
            <w:webHidden/>
          </w:rPr>
          <w:fldChar w:fldCharType="end"/>
        </w:r>
      </w:hyperlink>
    </w:p>
    <w:p w:rsidR="001D0C27" w:rsidRDefault="00DF1497" w14:paraId="752447B2" w14:textId="739EE764">
      <w:pPr>
        <w:pStyle w:val="Spistreci3"/>
        <w:rPr>
          <w:rFonts w:asciiTheme="minorHAnsi" w:hAnsiTheme="minorHAnsi" w:eastAsiaTheme="minorEastAsia" w:cstheme="minorBidi"/>
          <w:i w:val="0"/>
          <w:iCs w:val="0"/>
          <w:noProof/>
          <w:sz w:val="22"/>
          <w:szCs w:val="22"/>
        </w:rPr>
      </w:pPr>
      <w:hyperlink w:history="1" w:anchor="_Toc88545201">
        <w:r w:rsidRPr="00B52236" w:rsidR="001D0C27">
          <w:rPr>
            <w:rStyle w:val="Hipercze"/>
            <w:noProof/>
          </w:rPr>
          <w:t>POZOSTAŁE BADANIA WSPOMAGAJĄCE PROCES ZARZĄDZANIA I WDRAŻANIA PROGRAMU</w:t>
        </w:r>
        <w:r w:rsidR="001D0C27">
          <w:rPr>
            <w:noProof/>
            <w:webHidden/>
          </w:rPr>
          <w:tab/>
        </w:r>
        <w:r w:rsidR="001D0C27">
          <w:rPr>
            <w:noProof/>
            <w:webHidden/>
          </w:rPr>
          <w:fldChar w:fldCharType="begin"/>
        </w:r>
        <w:r w:rsidR="001D0C27">
          <w:rPr>
            <w:noProof/>
            <w:webHidden/>
          </w:rPr>
          <w:instrText xml:space="preserve"> PAGEREF _Toc88545201 \h </w:instrText>
        </w:r>
        <w:r w:rsidR="001D0C27">
          <w:rPr>
            <w:noProof/>
            <w:webHidden/>
          </w:rPr>
        </w:r>
        <w:r w:rsidR="001D0C27">
          <w:rPr>
            <w:noProof/>
            <w:webHidden/>
          </w:rPr>
          <w:fldChar w:fldCharType="separate"/>
        </w:r>
        <w:r w:rsidR="001D0C27">
          <w:rPr>
            <w:noProof/>
            <w:webHidden/>
          </w:rPr>
          <w:t>85</w:t>
        </w:r>
        <w:r w:rsidR="001D0C27">
          <w:rPr>
            <w:noProof/>
            <w:webHidden/>
          </w:rPr>
          <w:fldChar w:fldCharType="end"/>
        </w:r>
      </w:hyperlink>
    </w:p>
    <w:p w:rsidR="001D0C27" w:rsidRDefault="00DF1497" w14:paraId="0BDF72DA" w14:textId="539EC524">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202">
        <w:r w:rsidRPr="00B52236" w:rsidR="001D0C27">
          <w:rPr>
            <w:rStyle w:val="Hipercze"/>
            <w:noProof/>
          </w:rPr>
          <w:t>23.</w:t>
        </w:r>
        <w:r w:rsidR="001D0C27">
          <w:rPr>
            <w:rFonts w:asciiTheme="minorHAnsi" w:hAnsiTheme="minorHAnsi" w:eastAsiaTheme="minorEastAsia" w:cstheme="minorBidi"/>
            <w:noProof/>
            <w:sz w:val="22"/>
            <w:szCs w:val="22"/>
          </w:rPr>
          <w:tab/>
        </w:r>
        <w:r w:rsidRPr="00B52236" w:rsidR="001D0C27">
          <w:rPr>
            <w:rStyle w:val="Hipercze"/>
            <w:noProof/>
          </w:rPr>
          <w:t>Ewaluacja ex post RPO WSL na lata 2007-2013</w:t>
        </w:r>
        <w:r w:rsidR="001D0C27">
          <w:rPr>
            <w:noProof/>
            <w:webHidden/>
          </w:rPr>
          <w:tab/>
        </w:r>
        <w:r w:rsidR="001D0C27">
          <w:rPr>
            <w:noProof/>
            <w:webHidden/>
          </w:rPr>
          <w:fldChar w:fldCharType="begin"/>
        </w:r>
        <w:r w:rsidR="001D0C27">
          <w:rPr>
            <w:noProof/>
            <w:webHidden/>
          </w:rPr>
          <w:instrText xml:space="preserve"> PAGEREF _Toc88545202 \h </w:instrText>
        </w:r>
        <w:r w:rsidR="001D0C27">
          <w:rPr>
            <w:noProof/>
            <w:webHidden/>
          </w:rPr>
        </w:r>
        <w:r w:rsidR="001D0C27">
          <w:rPr>
            <w:noProof/>
            <w:webHidden/>
          </w:rPr>
          <w:fldChar w:fldCharType="separate"/>
        </w:r>
        <w:r w:rsidR="001D0C27">
          <w:rPr>
            <w:noProof/>
            <w:webHidden/>
          </w:rPr>
          <w:t>85</w:t>
        </w:r>
        <w:r w:rsidR="001D0C27">
          <w:rPr>
            <w:noProof/>
            <w:webHidden/>
          </w:rPr>
          <w:fldChar w:fldCharType="end"/>
        </w:r>
      </w:hyperlink>
    </w:p>
    <w:p w:rsidR="001D0C27" w:rsidRDefault="00DF1497" w14:paraId="1645B9FD" w14:textId="066A2479">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203">
        <w:r w:rsidRPr="00B52236" w:rsidR="001D0C27">
          <w:rPr>
            <w:rStyle w:val="Hipercze"/>
            <w:noProof/>
          </w:rPr>
          <w:t>24.</w:t>
        </w:r>
        <w:r w:rsidR="001D0C27">
          <w:rPr>
            <w:rFonts w:asciiTheme="minorHAnsi" w:hAnsiTheme="minorHAnsi" w:eastAsiaTheme="minorEastAsia" w:cstheme="minorBidi"/>
            <w:noProof/>
            <w:sz w:val="22"/>
            <w:szCs w:val="22"/>
          </w:rPr>
          <w:tab/>
        </w:r>
        <w:r w:rsidRPr="00B52236" w:rsidR="001D0C27">
          <w:rPr>
            <w:rStyle w:val="Hipercze"/>
            <w:noProof/>
          </w:rPr>
          <w:t>Ewaluacja dotycząca wdrażania zintegrowanego podejścia do rozwoju terytorialnego w ramach Regionalnego Programu Operacyjnego na lata 2014-2020.</w:t>
        </w:r>
        <w:r w:rsidR="001D0C27">
          <w:rPr>
            <w:noProof/>
            <w:webHidden/>
          </w:rPr>
          <w:tab/>
        </w:r>
        <w:r w:rsidR="001D0C27">
          <w:rPr>
            <w:noProof/>
            <w:webHidden/>
          </w:rPr>
          <w:fldChar w:fldCharType="begin"/>
        </w:r>
        <w:r w:rsidR="001D0C27">
          <w:rPr>
            <w:noProof/>
            <w:webHidden/>
          </w:rPr>
          <w:instrText xml:space="preserve"> PAGEREF _Toc88545203 \h </w:instrText>
        </w:r>
        <w:r w:rsidR="001D0C27">
          <w:rPr>
            <w:noProof/>
            <w:webHidden/>
          </w:rPr>
        </w:r>
        <w:r w:rsidR="001D0C27">
          <w:rPr>
            <w:noProof/>
            <w:webHidden/>
          </w:rPr>
          <w:fldChar w:fldCharType="separate"/>
        </w:r>
        <w:r w:rsidR="001D0C27">
          <w:rPr>
            <w:noProof/>
            <w:webHidden/>
          </w:rPr>
          <w:t>88</w:t>
        </w:r>
        <w:r w:rsidR="001D0C27">
          <w:rPr>
            <w:noProof/>
            <w:webHidden/>
          </w:rPr>
          <w:fldChar w:fldCharType="end"/>
        </w:r>
      </w:hyperlink>
    </w:p>
    <w:p w:rsidR="001D0C27" w:rsidRDefault="00DF1497" w14:paraId="0BFCD982" w14:textId="0AA8B376">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204">
        <w:r w:rsidRPr="00B52236" w:rsidR="001D0C27">
          <w:rPr>
            <w:rStyle w:val="Hipercze"/>
            <w:noProof/>
          </w:rPr>
          <w:t>25.</w:t>
        </w:r>
        <w:r w:rsidR="001D0C27">
          <w:rPr>
            <w:rFonts w:asciiTheme="minorHAnsi" w:hAnsiTheme="minorHAnsi" w:eastAsiaTheme="minorEastAsia" w:cstheme="minorBidi"/>
            <w:noProof/>
            <w:sz w:val="22"/>
            <w:szCs w:val="22"/>
          </w:rPr>
          <w:tab/>
        </w:r>
        <w:r w:rsidRPr="00B52236" w:rsidR="001D0C27">
          <w:rPr>
            <w:rStyle w:val="Hipercze"/>
            <w:noProof/>
          </w:rPr>
          <w:t>Ewaluacja osiągania celów Programu wraz z oceną stanu realizacji projektów w ramach ścieżki pozakonkursowej oraz dużych projektów</w:t>
        </w:r>
        <w:r w:rsidR="001D0C27">
          <w:rPr>
            <w:noProof/>
            <w:webHidden/>
          </w:rPr>
          <w:tab/>
        </w:r>
        <w:r w:rsidR="001D0C27">
          <w:rPr>
            <w:noProof/>
            <w:webHidden/>
          </w:rPr>
          <w:fldChar w:fldCharType="begin"/>
        </w:r>
        <w:r w:rsidR="001D0C27">
          <w:rPr>
            <w:noProof/>
            <w:webHidden/>
          </w:rPr>
          <w:instrText xml:space="preserve"> PAGEREF _Toc88545204 \h </w:instrText>
        </w:r>
        <w:r w:rsidR="001D0C27">
          <w:rPr>
            <w:noProof/>
            <w:webHidden/>
          </w:rPr>
        </w:r>
        <w:r w:rsidR="001D0C27">
          <w:rPr>
            <w:noProof/>
            <w:webHidden/>
          </w:rPr>
          <w:fldChar w:fldCharType="separate"/>
        </w:r>
        <w:r w:rsidR="001D0C27">
          <w:rPr>
            <w:noProof/>
            <w:webHidden/>
          </w:rPr>
          <w:t>92</w:t>
        </w:r>
        <w:r w:rsidR="001D0C27">
          <w:rPr>
            <w:noProof/>
            <w:webHidden/>
          </w:rPr>
          <w:fldChar w:fldCharType="end"/>
        </w:r>
      </w:hyperlink>
    </w:p>
    <w:p w:rsidR="001D0C27" w:rsidRDefault="00DF1497" w14:paraId="7E310559" w14:textId="2898A772">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205">
        <w:r w:rsidRPr="00B52236" w:rsidR="001D0C27">
          <w:rPr>
            <w:rStyle w:val="Hipercze"/>
            <w:noProof/>
          </w:rPr>
          <w:t>26.</w:t>
        </w:r>
        <w:r w:rsidR="001D0C27">
          <w:rPr>
            <w:rFonts w:asciiTheme="minorHAnsi" w:hAnsiTheme="minorHAnsi" w:eastAsiaTheme="minorEastAsia" w:cstheme="minorBidi"/>
            <w:noProof/>
            <w:sz w:val="22"/>
            <w:szCs w:val="22"/>
          </w:rPr>
          <w:tab/>
        </w:r>
        <w:r w:rsidRPr="00B52236" w:rsidR="001D0C27">
          <w:rPr>
            <w:rStyle w:val="Hipercze"/>
            <w:noProof/>
          </w:rPr>
          <w:t>Ewaluacja systemu informacji i promocji oraz działań informacyjno-promocyjnych w ramach RPO WSL 2014-2020</w:t>
        </w:r>
        <w:r w:rsidR="001D0C27">
          <w:rPr>
            <w:noProof/>
            <w:webHidden/>
          </w:rPr>
          <w:tab/>
        </w:r>
        <w:r w:rsidR="001D0C27">
          <w:rPr>
            <w:noProof/>
            <w:webHidden/>
          </w:rPr>
          <w:fldChar w:fldCharType="begin"/>
        </w:r>
        <w:r w:rsidR="001D0C27">
          <w:rPr>
            <w:noProof/>
            <w:webHidden/>
          </w:rPr>
          <w:instrText xml:space="preserve"> PAGEREF _Toc88545205 \h </w:instrText>
        </w:r>
        <w:r w:rsidR="001D0C27">
          <w:rPr>
            <w:noProof/>
            <w:webHidden/>
          </w:rPr>
        </w:r>
        <w:r w:rsidR="001D0C27">
          <w:rPr>
            <w:noProof/>
            <w:webHidden/>
          </w:rPr>
          <w:fldChar w:fldCharType="separate"/>
        </w:r>
        <w:r w:rsidR="001D0C27">
          <w:rPr>
            <w:noProof/>
            <w:webHidden/>
          </w:rPr>
          <w:t>95</w:t>
        </w:r>
        <w:r w:rsidR="001D0C27">
          <w:rPr>
            <w:noProof/>
            <w:webHidden/>
          </w:rPr>
          <w:fldChar w:fldCharType="end"/>
        </w:r>
      </w:hyperlink>
    </w:p>
    <w:p w:rsidR="001D0C27" w:rsidRDefault="00DF1497" w14:paraId="39A71F38" w14:textId="71755392">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206">
        <w:r w:rsidRPr="00B52236" w:rsidR="001D0C27">
          <w:rPr>
            <w:rStyle w:val="Hipercze"/>
            <w:noProof/>
          </w:rPr>
          <w:t>27.</w:t>
        </w:r>
        <w:r w:rsidR="001D0C27">
          <w:rPr>
            <w:rFonts w:asciiTheme="minorHAnsi" w:hAnsiTheme="minorHAnsi" w:eastAsiaTheme="minorEastAsia" w:cstheme="minorBidi"/>
            <w:noProof/>
            <w:sz w:val="22"/>
            <w:szCs w:val="22"/>
          </w:rPr>
          <w:tab/>
        </w:r>
        <w:r w:rsidRPr="00B52236" w:rsidR="001D0C27">
          <w:rPr>
            <w:rStyle w:val="Hipercze"/>
            <w:noProof/>
          </w:rPr>
          <w:t>Ewaluacja dotycząca udziału podmiotów III sektora w realizacji RPO WSL 2014-2020</w:t>
        </w:r>
        <w:r w:rsidR="001D0C27">
          <w:rPr>
            <w:noProof/>
            <w:webHidden/>
          </w:rPr>
          <w:tab/>
        </w:r>
        <w:r w:rsidR="001D0C27">
          <w:rPr>
            <w:noProof/>
            <w:webHidden/>
          </w:rPr>
          <w:fldChar w:fldCharType="begin"/>
        </w:r>
        <w:r w:rsidR="001D0C27">
          <w:rPr>
            <w:noProof/>
            <w:webHidden/>
          </w:rPr>
          <w:instrText xml:space="preserve"> PAGEREF _Toc88545206 \h </w:instrText>
        </w:r>
        <w:r w:rsidR="001D0C27">
          <w:rPr>
            <w:noProof/>
            <w:webHidden/>
          </w:rPr>
        </w:r>
        <w:r w:rsidR="001D0C27">
          <w:rPr>
            <w:noProof/>
            <w:webHidden/>
          </w:rPr>
          <w:fldChar w:fldCharType="separate"/>
        </w:r>
        <w:r w:rsidR="001D0C27">
          <w:rPr>
            <w:noProof/>
            <w:webHidden/>
          </w:rPr>
          <w:t>98</w:t>
        </w:r>
        <w:r w:rsidR="001D0C27">
          <w:rPr>
            <w:noProof/>
            <w:webHidden/>
          </w:rPr>
          <w:fldChar w:fldCharType="end"/>
        </w:r>
      </w:hyperlink>
    </w:p>
    <w:p w:rsidR="001D0C27" w:rsidRDefault="00DF1497" w14:paraId="5B6572CC" w14:textId="218FA8FF">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207">
        <w:r w:rsidRPr="00B52236" w:rsidR="001D0C27">
          <w:rPr>
            <w:rStyle w:val="Hipercze"/>
            <w:noProof/>
          </w:rPr>
          <w:t>28.</w:t>
        </w:r>
        <w:r w:rsidR="001D0C27">
          <w:rPr>
            <w:rFonts w:asciiTheme="minorHAnsi" w:hAnsiTheme="minorHAnsi" w:eastAsiaTheme="minorEastAsia" w:cstheme="minorBidi"/>
            <w:noProof/>
            <w:sz w:val="22"/>
            <w:szCs w:val="22"/>
          </w:rPr>
          <w:tab/>
        </w:r>
        <w:r w:rsidRPr="00B52236" w:rsidR="001D0C27">
          <w:rPr>
            <w:rStyle w:val="Hipercze"/>
            <w:noProof/>
          </w:rPr>
          <w:t>Ewaluacja dotycząca udziału sektora przedsiębiorstw w realizacji RPO WSL 2014-2020</w:t>
        </w:r>
        <w:r w:rsidR="001D0C27">
          <w:rPr>
            <w:noProof/>
            <w:webHidden/>
          </w:rPr>
          <w:tab/>
        </w:r>
        <w:r w:rsidR="001D0C27">
          <w:rPr>
            <w:noProof/>
            <w:webHidden/>
          </w:rPr>
          <w:fldChar w:fldCharType="begin"/>
        </w:r>
        <w:r w:rsidR="001D0C27">
          <w:rPr>
            <w:noProof/>
            <w:webHidden/>
          </w:rPr>
          <w:instrText xml:space="preserve"> PAGEREF _Toc88545207 \h </w:instrText>
        </w:r>
        <w:r w:rsidR="001D0C27">
          <w:rPr>
            <w:noProof/>
            <w:webHidden/>
          </w:rPr>
        </w:r>
        <w:r w:rsidR="001D0C27">
          <w:rPr>
            <w:noProof/>
            <w:webHidden/>
          </w:rPr>
          <w:fldChar w:fldCharType="separate"/>
        </w:r>
        <w:r w:rsidR="001D0C27">
          <w:rPr>
            <w:noProof/>
            <w:webHidden/>
          </w:rPr>
          <w:t>101</w:t>
        </w:r>
        <w:r w:rsidR="001D0C27">
          <w:rPr>
            <w:noProof/>
            <w:webHidden/>
          </w:rPr>
          <w:fldChar w:fldCharType="end"/>
        </w:r>
      </w:hyperlink>
    </w:p>
    <w:p w:rsidR="001D0C27" w:rsidRDefault="00DF1497" w14:paraId="5DF1D293" w14:textId="64C142A6">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208">
        <w:r w:rsidRPr="00B52236" w:rsidR="001D0C27">
          <w:rPr>
            <w:rStyle w:val="Hipercze"/>
            <w:noProof/>
          </w:rPr>
          <w:t>29.</w:t>
        </w:r>
        <w:r w:rsidR="001D0C27">
          <w:rPr>
            <w:rFonts w:asciiTheme="minorHAnsi" w:hAnsiTheme="minorHAnsi" w:eastAsiaTheme="minorEastAsia" w:cstheme="minorBidi"/>
            <w:noProof/>
            <w:sz w:val="22"/>
            <w:szCs w:val="22"/>
          </w:rPr>
          <w:tab/>
        </w:r>
        <w:r w:rsidRPr="00B52236" w:rsidR="001D0C27">
          <w:rPr>
            <w:rStyle w:val="Hipercze"/>
            <w:noProof/>
          </w:rPr>
          <w:t>Ewaluacja ex ante regionalnego programu operacyjnego dla województwa śląskiego 2021+</w:t>
        </w:r>
        <w:r w:rsidR="001D0C27">
          <w:rPr>
            <w:noProof/>
            <w:webHidden/>
          </w:rPr>
          <w:tab/>
        </w:r>
        <w:r w:rsidR="001D0C27">
          <w:rPr>
            <w:noProof/>
            <w:webHidden/>
          </w:rPr>
          <w:fldChar w:fldCharType="begin"/>
        </w:r>
        <w:r w:rsidR="001D0C27">
          <w:rPr>
            <w:noProof/>
            <w:webHidden/>
          </w:rPr>
          <w:instrText xml:space="preserve"> PAGEREF _Toc88545208 \h </w:instrText>
        </w:r>
        <w:r w:rsidR="001D0C27">
          <w:rPr>
            <w:noProof/>
            <w:webHidden/>
          </w:rPr>
        </w:r>
        <w:r w:rsidR="001D0C27">
          <w:rPr>
            <w:noProof/>
            <w:webHidden/>
          </w:rPr>
          <w:fldChar w:fldCharType="separate"/>
        </w:r>
        <w:r w:rsidR="001D0C27">
          <w:rPr>
            <w:noProof/>
            <w:webHidden/>
          </w:rPr>
          <w:t>105</w:t>
        </w:r>
        <w:r w:rsidR="001D0C27">
          <w:rPr>
            <w:noProof/>
            <w:webHidden/>
          </w:rPr>
          <w:fldChar w:fldCharType="end"/>
        </w:r>
      </w:hyperlink>
    </w:p>
    <w:p w:rsidR="001D0C27" w:rsidRDefault="00DF1497" w14:paraId="212842C5" w14:textId="3E85B5D2">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209">
        <w:r w:rsidRPr="00B52236" w:rsidR="001D0C27">
          <w:rPr>
            <w:rStyle w:val="Hipercze"/>
            <w:noProof/>
          </w:rPr>
          <w:t>30.</w:t>
        </w:r>
        <w:r w:rsidR="001D0C27">
          <w:rPr>
            <w:rFonts w:asciiTheme="minorHAnsi" w:hAnsiTheme="minorHAnsi" w:eastAsiaTheme="minorEastAsia" w:cstheme="minorBidi"/>
            <w:noProof/>
            <w:sz w:val="22"/>
            <w:szCs w:val="22"/>
          </w:rPr>
          <w:tab/>
        </w:r>
        <w:r w:rsidRPr="00B52236" w:rsidR="001D0C27">
          <w:rPr>
            <w:rStyle w:val="Hipercze"/>
            <w:noProof/>
          </w:rPr>
          <w:t>Ewaluacja wpływu realizacji RPO WSL 2014-2020 na rozwój społeczno–gospodarczy województwa śląskiego i na osiągnięcie celów Strategii Europa 2020 z wykorzystaniem modelowania makroekonomicznego</w:t>
        </w:r>
        <w:r w:rsidR="001D0C27">
          <w:rPr>
            <w:noProof/>
            <w:webHidden/>
          </w:rPr>
          <w:tab/>
        </w:r>
        <w:r w:rsidR="001D0C27">
          <w:rPr>
            <w:noProof/>
            <w:webHidden/>
          </w:rPr>
          <w:fldChar w:fldCharType="begin"/>
        </w:r>
        <w:r w:rsidR="001D0C27">
          <w:rPr>
            <w:noProof/>
            <w:webHidden/>
          </w:rPr>
          <w:instrText xml:space="preserve"> PAGEREF _Toc88545209 \h </w:instrText>
        </w:r>
        <w:r w:rsidR="001D0C27">
          <w:rPr>
            <w:noProof/>
            <w:webHidden/>
          </w:rPr>
        </w:r>
        <w:r w:rsidR="001D0C27">
          <w:rPr>
            <w:noProof/>
            <w:webHidden/>
          </w:rPr>
          <w:fldChar w:fldCharType="separate"/>
        </w:r>
        <w:r w:rsidR="001D0C27">
          <w:rPr>
            <w:noProof/>
            <w:webHidden/>
          </w:rPr>
          <w:t>106</w:t>
        </w:r>
        <w:r w:rsidR="001D0C27">
          <w:rPr>
            <w:noProof/>
            <w:webHidden/>
          </w:rPr>
          <w:fldChar w:fldCharType="end"/>
        </w:r>
      </w:hyperlink>
    </w:p>
    <w:p w:rsidR="001D0C27" w:rsidRDefault="00DF1497" w14:paraId="20965297" w14:textId="0A5E3763">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210">
        <w:r w:rsidRPr="00B52236" w:rsidR="001D0C27">
          <w:rPr>
            <w:rStyle w:val="Hipercze"/>
            <w:noProof/>
          </w:rPr>
          <w:t>31.</w:t>
        </w:r>
        <w:r w:rsidR="001D0C27">
          <w:rPr>
            <w:rFonts w:asciiTheme="minorHAnsi" w:hAnsiTheme="minorHAnsi" w:eastAsiaTheme="minorEastAsia" w:cstheme="minorBidi"/>
            <w:noProof/>
            <w:sz w:val="22"/>
            <w:szCs w:val="22"/>
          </w:rPr>
          <w:tab/>
        </w:r>
        <w:r w:rsidRPr="00B52236" w:rsidR="001D0C27">
          <w:rPr>
            <w:rStyle w:val="Hipercze"/>
            <w:noProof/>
          </w:rPr>
          <w:t>Ewaluacja ex post działań informacyjnych i promocyjnych podejmowanych w ramach RPO WSL 2014-2020.</w:t>
        </w:r>
        <w:r w:rsidR="001D0C27">
          <w:rPr>
            <w:noProof/>
            <w:webHidden/>
          </w:rPr>
          <w:tab/>
        </w:r>
        <w:r w:rsidR="001D0C27">
          <w:rPr>
            <w:noProof/>
            <w:webHidden/>
          </w:rPr>
          <w:fldChar w:fldCharType="begin"/>
        </w:r>
        <w:r w:rsidR="001D0C27">
          <w:rPr>
            <w:noProof/>
            <w:webHidden/>
          </w:rPr>
          <w:instrText xml:space="preserve"> PAGEREF _Toc88545210 \h </w:instrText>
        </w:r>
        <w:r w:rsidR="001D0C27">
          <w:rPr>
            <w:noProof/>
            <w:webHidden/>
          </w:rPr>
        </w:r>
        <w:r w:rsidR="001D0C27">
          <w:rPr>
            <w:noProof/>
            <w:webHidden/>
          </w:rPr>
          <w:fldChar w:fldCharType="separate"/>
        </w:r>
        <w:r w:rsidR="001D0C27">
          <w:rPr>
            <w:noProof/>
            <w:webHidden/>
          </w:rPr>
          <w:t>109</w:t>
        </w:r>
        <w:r w:rsidR="001D0C27">
          <w:rPr>
            <w:noProof/>
            <w:webHidden/>
          </w:rPr>
          <w:fldChar w:fldCharType="end"/>
        </w:r>
      </w:hyperlink>
    </w:p>
    <w:p w:rsidR="001D0C27" w:rsidRDefault="00DF1497" w14:paraId="41EB2839" w14:textId="47EFC4CE">
      <w:pPr>
        <w:pStyle w:val="Spistreci4"/>
        <w:tabs>
          <w:tab w:val="left" w:pos="1320"/>
          <w:tab w:val="right" w:leader="dot" w:pos="9062"/>
        </w:tabs>
        <w:rPr>
          <w:rFonts w:asciiTheme="minorHAnsi" w:hAnsiTheme="minorHAnsi" w:eastAsiaTheme="minorEastAsia" w:cstheme="minorBidi"/>
          <w:noProof/>
          <w:sz w:val="22"/>
          <w:szCs w:val="22"/>
        </w:rPr>
      </w:pPr>
      <w:hyperlink w:history="1" w:anchor="_Toc88545211">
        <w:r w:rsidRPr="00B52236" w:rsidR="001D0C27">
          <w:rPr>
            <w:rStyle w:val="Hipercze"/>
            <w:noProof/>
          </w:rPr>
          <w:t>32.</w:t>
        </w:r>
        <w:r w:rsidR="001D0C27">
          <w:rPr>
            <w:rFonts w:asciiTheme="minorHAnsi" w:hAnsiTheme="minorHAnsi" w:eastAsiaTheme="minorEastAsia" w:cstheme="minorBidi"/>
            <w:noProof/>
            <w:sz w:val="22"/>
            <w:szCs w:val="22"/>
          </w:rPr>
          <w:tab/>
        </w:r>
        <w:r w:rsidRPr="00B52236" w:rsidR="001D0C27">
          <w:rPr>
            <w:rStyle w:val="Hipercze"/>
            <w:noProof/>
          </w:rPr>
          <w:t>Ewaluacja zastosowania instrumentów finansowych w ramach RPO WSL na lata 2014-2020</w:t>
        </w:r>
        <w:r w:rsidR="001D0C27">
          <w:rPr>
            <w:noProof/>
            <w:webHidden/>
          </w:rPr>
          <w:tab/>
        </w:r>
        <w:r w:rsidR="001D0C27">
          <w:rPr>
            <w:noProof/>
            <w:webHidden/>
          </w:rPr>
          <w:fldChar w:fldCharType="begin"/>
        </w:r>
        <w:r w:rsidR="001D0C27">
          <w:rPr>
            <w:noProof/>
            <w:webHidden/>
          </w:rPr>
          <w:instrText xml:space="preserve"> PAGEREF _Toc88545211 \h </w:instrText>
        </w:r>
        <w:r w:rsidR="001D0C27">
          <w:rPr>
            <w:noProof/>
            <w:webHidden/>
          </w:rPr>
        </w:r>
        <w:r w:rsidR="001D0C27">
          <w:rPr>
            <w:noProof/>
            <w:webHidden/>
          </w:rPr>
          <w:fldChar w:fldCharType="separate"/>
        </w:r>
        <w:r w:rsidR="001D0C27">
          <w:rPr>
            <w:noProof/>
            <w:webHidden/>
          </w:rPr>
          <w:t>111</w:t>
        </w:r>
        <w:r w:rsidR="001D0C27">
          <w:rPr>
            <w:noProof/>
            <w:webHidden/>
          </w:rPr>
          <w:fldChar w:fldCharType="end"/>
        </w:r>
      </w:hyperlink>
    </w:p>
    <w:p w:rsidR="001D0C27" w:rsidRDefault="00DF1497" w14:paraId="7572E37A" w14:textId="6BACE65B">
      <w:pPr>
        <w:pStyle w:val="Spistreci1"/>
        <w:tabs>
          <w:tab w:val="left" w:pos="660"/>
          <w:tab w:val="right" w:leader="dot" w:pos="9062"/>
        </w:tabs>
        <w:rPr>
          <w:rFonts w:asciiTheme="minorHAnsi" w:hAnsiTheme="minorHAnsi" w:eastAsiaTheme="minorEastAsia" w:cstheme="minorBidi"/>
          <w:b w:val="0"/>
          <w:bCs w:val="0"/>
          <w:caps w:val="0"/>
          <w:noProof/>
          <w:sz w:val="22"/>
          <w:szCs w:val="22"/>
        </w:rPr>
      </w:pPr>
      <w:hyperlink w:history="1" w:anchor="_Toc88545213">
        <w:r w:rsidRPr="00B52236" w:rsidR="001D0C27">
          <w:rPr>
            <w:rStyle w:val="Hipercze"/>
            <w:noProof/>
          </w:rPr>
          <w:t>V.</w:t>
        </w:r>
        <w:r w:rsidR="001D0C27">
          <w:rPr>
            <w:rFonts w:asciiTheme="minorHAnsi" w:hAnsiTheme="minorHAnsi" w:eastAsiaTheme="minorEastAsia" w:cstheme="minorBidi"/>
            <w:b w:val="0"/>
            <w:bCs w:val="0"/>
            <w:caps w:val="0"/>
            <w:noProof/>
            <w:sz w:val="22"/>
            <w:szCs w:val="22"/>
          </w:rPr>
          <w:tab/>
        </w:r>
        <w:r w:rsidRPr="00B52236" w:rsidR="001D0C27">
          <w:rPr>
            <w:rStyle w:val="Hipercze"/>
            <w:noProof/>
          </w:rPr>
          <w:t>Harmonogram badań</w:t>
        </w:r>
        <w:r w:rsidR="001D0C27">
          <w:rPr>
            <w:noProof/>
            <w:webHidden/>
          </w:rPr>
          <w:tab/>
        </w:r>
        <w:r w:rsidR="001D0C27">
          <w:rPr>
            <w:noProof/>
            <w:webHidden/>
          </w:rPr>
          <w:fldChar w:fldCharType="begin"/>
        </w:r>
        <w:r w:rsidR="001D0C27">
          <w:rPr>
            <w:noProof/>
            <w:webHidden/>
          </w:rPr>
          <w:instrText xml:space="preserve"> PAGEREF _Toc88545213 \h </w:instrText>
        </w:r>
        <w:r w:rsidR="001D0C27">
          <w:rPr>
            <w:noProof/>
            <w:webHidden/>
          </w:rPr>
        </w:r>
        <w:r w:rsidR="001D0C27">
          <w:rPr>
            <w:noProof/>
            <w:webHidden/>
          </w:rPr>
          <w:fldChar w:fldCharType="separate"/>
        </w:r>
        <w:r w:rsidR="001D0C27">
          <w:rPr>
            <w:noProof/>
            <w:webHidden/>
          </w:rPr>
          <w:t>114</w:t>
        </w:r>
        <w:r w:rsidR="001D0C27">
          <w:rPr>
            <w:noProof/>
            <w:webHidden/>
          </w:rPr>
          <w:fldChar w:fldCharType="end"/>
        </w:r>
      </w:hyperlink>
    </w:p>
    <w:p w:rsidRPr="0013126E" w:rsidR="00FD7EF6" w:rsidP="00FD7EF6" w:rsidRDefault="0031011C" w14:paraId="27625907" w14:textId="59350A6B">
      <w:pPr>
        <w:rPr>
          <w:rFonts w:cs="Arial"/>
          <w:sz w:val="24"/>
          <w:szCs w:val="24"/>
        </w:rPr>
      </w:pPr>
      <w:r>
        <w:rPr>
          <w:rFonts w:cs="Arial"/>
          <w:b/>
          <w:bCs/>
          <w:caps/>
        </w:rPr>
        <w:fldChar w:fldCharType="end"/>
      </w:r>
    </w:p>
    <w:p w:rsidR="00FD7EF6" w:rsidP="00FD7EF6" w:rsidRDefault="00FD7EF6" w14:paraId="02FE2D4D" w14:textId="77777777">
      <w:pPr>
        <w:rPr>
          <w:rFonts w:cs="Arial"/>
          <w:sz w:val="24"/>
          <w:szCs w:val="24"/>
        </w:rPr>
      </w:pPr>
      <w:r>
        <w:rPr>
          <w:rFonts w:cs="Arial"/>
          <w:sz w:val="24"/>
          <w:szCs w:val="24"/>
        </w:rPr>
        <w:br w:type="page"/>
      </w:r>
    </w:p>
    <w:p w:rsidRPr="00783186" w:rsidR="00FD7EF6" w:rsidP="00FD7EF6" w:rsidRDefault="00FD7EF6" w14:paraId="6C1C8896" w14:textId="77777777">
      <w:pPr>
        <w:spacing w:after="0"/>
        <w:jc w:val="center"/>
        <w:rPr>
          <w:rFonts w:cs="Arial"/>
          <w:sz w:val="24"/>
          <w:szCs w:val="24"/>
        </w:rPr>
      </w:pPr>
    </w:p>
    <w:p w:rsidRPr="00DF6ADA" w:rsidR="00FD7EF6" w:rsidP="00BA1455" w:rsidRDefault="00FD7EF6" w14:paraId="1DB0C361" w14:textId="77777777">
      <w:pPr>
        <w:pStyle w:val="Styl1"/>
        <w:numPr>
          <w:ilvl w:val="0"/>
          <w:numId w:val="82"/>
        </w:numPr>
        <w:ind w:left="426"/>
      </w:pPr>
      <w:bookmarkStart w:name="_Toc88545169" w:id="0"/>
      <w:r w:rsidRPr="00DF6ADA">
        <w:t>Wprowadzenie</w:t>
      </w:r>
      <w:bookmarkEnd w:id="0"/>
    </w:p>
    <w:p w:rsidRPr="007C6D7B" w:rsidR="00FD7EF6" w:rsidP="00FD7EF6" w:rsidRDefault="00FD7EF6" w14:paraId="21442566" w14:textId="77777777">
      <w:pPr>
        <w:spacing w:before="100" w:beforeAutospacing="1" w:after="100" w:afterAutospacing="1"/>
        <w:jc w:val="both"/>
        <w:rPr>
          <w:rFonts w:cs="Calibri"/>
        </w:rPr>
      </w:pPr>
      <w:r w:rsidRPr="007C6D7B">
        <w:rPr>
          <w:rFonts w:cs="Calibri"/>
        </w:rPr>
        <w:t>Instytucja Zarządzająca RPO WSL na lata 2014-2020 mając na celu dokonanie oceny Programu, odpowiada za prawidłowy przebieg procesu jego ewaluacji. Ewaluację można zdefiniować jako badanie społeczno-ekonomiczne, którego celem jest oszacowanie w odniesieniu do jasno sformułowanych kryteriów (najczęściej skuteczności, efektywności, użyteczności, trafności i trwałości) jakości oraz efektów wdrażania interwencji publicznych</w:t>
      </w:r>
      <w:r w:rsidRPr="007C6D7B">
        <w:rPr>
          <w:rFonts w:cs="Calibri"/>
          <w:vertAlign w:val="superscript"/>
        </w:rPr>
        <w:footnoteReference w:id="2"/>
      </w:r>
      <w:r w:rsidRPr="007C6D7B">
        <w:rPr>
          <w:rFonts w:cs="Calibri"/>
        </w:rPr>
        <w:t>.</w:t>
      </w:r>
    </w:p>
    <w:p w:rsidRPr="007C6D7B" w:rsidR="00FD7EF6" w:rsidP="00FD7EF6" w:rsidRDefault="00FD7EF6" w14:paraId="4E5B86A1" w14:textId="77777777">
      <w:pPr>
        <w:spacing w:before="100" w:beforeAutospacing="1" w:after="100" w:afterAutospacing="1"/>
        <w:jc w:val="both"/>
        <w:rPr>
          <w:rFonts w:cs="Calibri"/>
        </w:rPr>
      </w:pPr>
      <w:r w:rsidRPr="007C6D7B">
        <w:rPr>
          <w:rFonts w:cs="Calibri"/>
        </w:rPr>
        <w:t>Główną podstawę prawną systemu ewaluacji stanowią zapisy Rozporządzenia PE i Rady nr 1303/2013</w:t>
      </w:r>
      <w:r w:rsidRPr="007C6D7B">
        <w:rPr>
          <w:rStyle w:val="Odwoanieprzypisudolnego"/>
          <w:rFonts w:cs="Calibri"/>
        </w:rPr>
        <w:footnoteReference w:id="3"/>
      </w:r>
      <w:r w:rsidRPr="007C6D7B">
        <w:rPr>
          <w:rFonts w:cs="Calibri"/>
        </w:rPr>
        <w:t xml:space="preserve"> (art. 54-57, 114). Zgodnie z zapisami przedmiotowego rozporządzenia ewaluacje przeprowadza się w celu poprawy jakości projektowania i wdrażania Programu, jak również w celu analizy jego efektywności, skuteczności oraz wpływu. Art. 56 ust. 1 wskazuje natomiast, że instytucją odpowiedzialną za przygotowanie planu ewaluacji jest Instytucja Zarządzająca programem operacyjnym. W okresie 2014-2020 istnieje obowiązek przygotowania planu ewaluacji na cały okres programowania i przedłożenia go do zatwierdzenia przez KM programu operacyjnego nie później niż rok po przyjęciu programu. Plan będzie podlegał co najmniej raz do roku przeglądom i ewentualnym zmianom. Niniejszy dokument obejmuje działania do roku </w:t>
      </w:r>
      <w:r w:rsidRPr="00624984">
        <w:rPr>
          <w:rFonts w:cs="Calibri"/>
        </w:rPr>
        <w:t>2024</w:t>
      </w:r>
      <w:r>
        <w:rPr>
          <w:rStyle w:val="Odwoanieprzypisudolnego"/>
        </w:rPr>
        <w:footnoteReference w:id="4"/>
      </w:r>
      <w:r w:rsidRPr="007C6D7B">
        <w:rPr>
          <w:rFonts w:cs="Calibri"/>
        </w:rPr>
        <w:t>, ponieważ do tego czasu realizowany będzie proces ewaluacji RPO WSL na lata 2014-2020.</w:t>
      </w:r>
    </w:p>
    <w:p w:rsidRPr="007C6D7B" w:rsidR="00FD7EF6" w:rsidP="00FD7EF6" w:rsidRDefault="00FD7EF6" w14:paraId="2848C0C1" w14:textId="77777777">
      <w:pPr>
        <w:spacing w:before="100" w:beforeAutospacing="1" w:after="120"/>
        <w:jc w:val="both"/>
        <w:rPr>
          <w:rFonts w:cs="Calibri"/>
        </w:rPr>
      </w:pPr>
      <w:r w:rsidRPr="007C6D7B">
        <w:rPr>
          <w:rFonts w:cs="Calibri"/>
        </w:rPr>
        <w:t>Plan został przygotowany z uwzględnieniem zapisów następujących dokumentów:</w:t>
      </w:r>
    </w:p>
    <w:p w:rsidR="00FD7EF6" w:rsidP="008115E4" w:rsidRDefault="00FD7EF6" w14:paraId="0A178608" w14:textId="77777777">
      <w:pPr>
        <w:pStyle w:val="Akapitzlist"/>
        <w:numPr>
          <w:ilvl w:val="0"/>
          <w:numId w:val="75"/>
        </w:numPr>
        <w:spacing w:after="0"/>
        <w:ind w:left="426" w:hanging="426"/>
        <w:jc w:val="both"/>
        <w:rPr>
          <w:rFonts w:cs="Calibri"/>
        </w:rPr>
      </w:pPr>
      <w:r w:rsidRPr="007C6D7B">
        <w:rPr>
          <w:rFonts w:cs="Calibri"/>
        </w:rPr>
        <w:t>rozporządzenia Parlamentu Europejskiego i Rady (UE) nr 1303/2013</w:t>
      </w:r>
      <w:r>
        <w:rPr>
          <w:rFonts w:cs="Calibri"/>
        </w:rPr>
        <w:t xml:space="preserve"> (zwanego dalej Rozporządzeniem ogólnym)</w:t>
      </w:r>
      <w:r w:rsidRPr="007C6D7B">
        <w:rPr>
          <w:rFonts w:cs="Calibri"/>
        </w:rPr>
        <w:t>,</w:t>
      </w:r>
    </w:p>
    <w:p w:rsidRPr="007C6D7B" w:rsidR="00FD7EF6" w:rsidP="008115E4" w:rsidRDefault="00FD7EF6" w14:paraId="437D932F" w14:textId="77777777">
      <w:pPr>
        <w:pStyle w:val="Akapitzlist"/>
        <w:numPr>
          <w:ilvl w:val="0"/>
          <w:numId w:val="75"/>
        </w:numPr>
        <w:spacing w:after="0"/>
        <w:ind w:left="426" w:hanging="426"/>
        <w:jc w:val="both"/>
        <w:rPr>
          <w:rFonts w:cs="Calibri"/>
        </w:rPr>
      </w:pPr>
      <w:r>
        <w:rPr>
          <w:rFonts w:cs="Calibri"/>
        </w:rPr>
        <w:t>rozporządzenia Parlamentu Europejskiego i Rady (UE) nr 1304/2013 (</w:t>
      </w:r>
      <w:r w:rsidR="00EA5640">
        <w:rPr>
          <w:rFonts w:cs="Calibri"/>
        </w:rPr>
        <w:t>zwanego dalej Rozporządzeniem w </w:t>
      </w:r>
      <w:r>
        <w:rPr>
          <w:rFonts w:cs="Calibri"/>
        </w:rPr>
        <w:t>sprawie EFS)</w:t>
      </w:r>
      <w:r>
        <w:rPr>
          <w:rStyle w:val="Odwoanieprzypisudolnego"/>
        </w:rPr>
        <w:footnoteReference w:id="5"/>
      </w:r>
      <w:r>
        <w:rPr>
          <w:rFonts w:cs="Calibri"/>
        </w:rPr>
        <w:t>,</w:t>
      </w:r>
    </w:p>
    <w:p w:rsidRPr="007C6D7B" w:rsidR="00FD7EF6" w:rsidP="008115E4" w:rsidRDefault="00FD7EF6" w14:paraId="43844758" w14:textId="77777777">
      <w:pPr>
        <w:pStyle w:val="Akapitzlist"/>
        <w:numPr>
          <w:ilvl w:val="0"/>
          <w:numId w:val="75"/>
        </w:numPr>
        <w:spacing w:after="0"/>
        <w:ind w:left="426" w:hanging="426"/>
        <w:jc w:val="both"/>
        <w:rPr>
          <w:rFonts w:cs="Calibri"/>
        </w:rPr>
      </w:pPr>
      <w:r w:rsidRPr="007C6D7B">
        <w:rPr>
          <w:rFonts w:cs="Calibri"/>
        </w:rPr>
        <w:t xml:space="preserve">wytycznych KE w zakresie planów ewaluacji: </w:t>
      </w:r>
      <w:r w:rsidRPr="007C6D7B">
        <w:rPr>
          <w:rFonts w:cs="Calibri"/>
          <w:i/>
        </w:rPr>
        <w:t>Giudance Document on Evaluation Plans,</w:t>
      </w:r>
    </w:p>
    <w:p w:rsidRPr="007C6D7B" w:rsidR="00FD7EF6" w:rsidP="008115E4" w:rsidRDefault="00FD7EF6" w14:paraId="44B1C992" w14:textId="77777777">
      <w:pPr>
        <w:pStyle w:val="Akapitzlist"/>
        <w:numPr>
          <w:ilvl w:val="0"/>
          <w:numId w:val="75"/>
        </w:numPr>
        <w:spacing w:after="0"/>
        <w:ind w:left="426" w:hanging="426"/>
        <w:jc w:val="both"/>
        <w:rPr>
          <w:rFonts w:cs="Calibri"/>
        </w:rPr>
      </w:pPr>
      <w:r w:rsidRPr="007C6D7B">
        <w:rPr>
          <w:rFonts w:cs="Calibri"/>
          <w:lang w:val="en-US"/>
        </w:rPr>
        <w:t xml:space="preserve">wytycznych KE w zakresie monitorowania i oceny: </w:t>
      </w:r>
      <w:r w:rsidRPr="007C6D7B">
        <w:rPr>
          <w:rFonts w:cs="Calibri"/>
          <w:i/>
          <w:lang w:val="en-US"/>
        </w:rPr>
        <w:t>Guidance Document on Monitoring and Evaluation. European Regional Development Fund and Cohesion Fund</w:t>
      </w:r>
      <w:r w:rsidRPr="007C6D7B">
        <w:rPr>
          <w:rFonts w:cs="Calibri"/>
          <w:lang w:val="en-US"/>
        </w:rPr>
        <w:t xml:space="preserve"> oraz </w:t>
      </w:r>
      <w:r w:rsidRPr="007C6D7B">
        <w:rPr>
          <w:rFonts w:cs="Calibri"/>
          <w:i/>
          <w:lang w:val="en-US"/>
        </w:rPr>
        <w:t xml:space="preserve">Monitoring and Evaluation of European Cohesion Policy. </w:t>
      </w:r>
      <w:r w:rsidRPr="007C6D7B">
        <w:rPr>
          <w:rFonts w:cs="Calibri"/>
          <w:i/>
        </w:rPr>
        <w:t>European Social Fund</w:t>
      </w:r>
      <w:r w:rsidRPr="007C6D7B">
        <w:rPr>
          <w:rFonts w:cs="Calibri"/>
        </w:rPr>
        <w:t>,</w:t>
      </w:r>
    </w:p>
    <w:p w:rsidRPr="007C6D7B" w:rsidR="00FD7EF6" w:rsidP="008115E4" w:rsidRDefault="00FD7EF6" w14:paraId="738EAE44" w14:textId="77777777">
      <w:pPr>
        <w:pStyle w:val="Akapitzlist"/>
        <w:numPr>
          <w:ilvl w:val="0"/>
          <w:numId w:val="75"/>
        </w:numPr>
        <w:spacing w:after="0"/>
        <w:ind w:left="426" w:hanging="426"/>
        <w:jc w:val="both"/>
        <w:rPr>
          <w:rFonts w:cs="Calibri"/>
        </w:rPr>
      </w:pPr>
      <w:r w:rsidRPr="007C6D7B">
        <w:rPr>
          <w:rFonts w:cs="Calibri"/>
        </w:rPr>
        <w:t xml:space="preserve">wytycznych </w:t>
      </w:r>
      <w:r w:rsidRPr="005D4195">
        <w:rPr>
          <w:rFonts w:cs="Calibri"/>
        </w:rPr>
        <w:t>Minis</w:t>
      </w:r>
      <w:r w:rsidRPr="007C6D7B">
        <w:rPr>
          <w:rFonts w:cs="Calibri"/>
        </w:rPr>
        <w:t>t</w:t>
      </w:r>
      <w:r>
        <w:rPr>
          <w:rFonts w:cs="Calibri"/>
        </w:rPr>
        <w:t>ra</w:t>
      </w:r>
      <w:r w:rsidRPr="007C6D7B">
        <w:rPr>
          <w:rFonts w:cs="Calibri"/>
        </w:rPr>
        <w:t xml:space="preserve"> </w:t>
      </w:r>
      <w:r>
        <w:rPr>
          <w:rFonts w:cs="Calibri"/>
        </w:rPr>
        <w:t xml:space="preserve">właściwego do spraw rozwoju regionalnego </w:t>
      </w:r>
      <w:r w:rsidRPr="007C6D7B">
        <w:rPr>
          <w:rFonts w:cs="Calibri"/>
        </w:rPr>
        <w:t>w zakresie ewaluacji polityki spójności na lata 2014-2020,</w:t>
      </w:r>
    </w:p>
    <w:p w:rsidR="00FD7EF6" w:rsidP="008115E4" w:rsidRDefault="00FD7EF6" w14:paraId="43C06ACD" w14:textId="77777777">
      <w:pPr>
        <w:pStyle w:val="Akapitzlist"/>
        <w:numPr>
          <w:ilvl w:val="0"/>
          <w:numId w:val="75"/>
        </w:numPr>
        <w:spacing w:after="0"/>
        <w:ind w:left="425" w:hanging="425"/>
        <w:jc w:val="both"/>
        <w:rPr>
          <w:rFonts w:cs="Calibri"/>
        </w:rPr>
      </w:pPr>
      <w:r w:rsidRPr="007C6D7B">
        <w:rPr>
          <w:rFonts w:cs="Calibri"/>
        </w:rPr>
        <w:t>wytycznych Minist</w:t>
      </w:r>
      <w:r>
        <w:rPr>
          <w:rFonts w:cs="Calibri"/>
        </w:rPr>
        <w:t>r</w:t>
      </w:r>
      <w:r w:rsidRPr="005D4195">
        <w:rPr>
          <w:rFonts w:cs="Calibri"/>
        </w:rPr>
        <w:t>a właściwego do spraw rozwoju regionalnego</w:t>
      </w:r>
      <w:r w:rsidRPr="007C6D7B">
        <w:rPr>
          <w:rFonts w:cs="Calibri"/>
        </w:rPr>
        <w:t xml:space="preserve"> w zakresie monitorowania postępu rzeczowego realizacji programów operacyjnych na lata 2014-2020,</w:t>
      </w:r>
    </w:p>
    <w:p w:rsidRPr="005D4195" w:rsidR="00FD7EF6" w:rsidP="008115E4" w:rsidRDefault="00FD7EF6" w14:paraId="47CE1D4E" w14:textId="77777777">
      <w:pPr>
        <w:pStyle w:val="Akapitzlist"/>
        <w:numPr>
          <w:ilvl w:val="0"/>
          <w:numId w:val="75"/>
        </w:numPr>
        <w:spacing w:after="0"/>
        <w:ind w:left="425" w:hanging="425"/>
        <w:jc w:val="both"/>
        <w:rPr>
          <w:rFonts w:cs="Calibri"/>
        </w:rPr>
      </w:pPr>
      <w:r>
        <w:rPr>
          <w:rFonts w:cs="Calibri"/>
        </w:rPr>
        <w:t>w</w:t>
      </w:r>
      <w:r w:rsidRPr="005D4195">
        <w:rPr>
          <w:rFonts w:cs="Calibri"/>
        </w:rPr>
        <w:t>ytyczn</w:t>
      </w:r>
      <w:r>
        <w:rPr>
          <w:rFonts w:cs="Calibri"/>
        </w:rPr>
        <w:t>ych Ministra</w:t>
      </w:r>
      <w:r w:rsidRPr="007C6D7B">
        <w:rPr>
          <w:rFonts w:cs="Calibri"/>
        </w:rPr>
        <w:t xml:space="preserve"> </w:t>
      </w:r>
      <w:r>
        <w:rPr>
          <w:rFonts w:cs="Calibri"/>
        </w:rPr>
        <w:t>właściwego do spraw rozwoju regionalnego</w:t>
      </w:r>
      <w:r w:rsidRPr="005D4195">
        <w:rPr>
          <w:rFonts w:cs="Calibri"/>
        </w:rPr>
        <w:t xml:space="preserve"> w zakresie rea</w:t>
      </w:r>
      <w:r>
        <w:rPr>
          <w:rFonts w:cs="Calibri"/>
        </w:rPr>
        <w:t>lizacji zasady równości szans i </w:t>
      </w:r>
      <w:r w:rsidRPr="005D4195">
        <w:rPr>
          <w:rFonts w:cs="Calibri"/>
        </w:rPr>
        <w:t>niedyskryminacji,</w:t>
      </w:r>
      <w:r>
        <w:rPr>
          <w:rFonts w:cs="Calibri"/>
        </w:rPr>
        <w:t xml:space="preserve"> </w:t>
      </w:r>
      <w:r w:rsidRPr="005D4195">
        <w:rPr>
          <w:rFonts w:cs="Calibri"/>
        </w:rPr>
        <w:t>w tym dostępności dla osób z niepełnosprawnościami oraz zasady równości</w:t>
      </w:r>
      <w:r>
        <w:rPr>
          <w:rFonts w:cs="Calibri"/>
        </w:rPr>
        <w:t xml:space="preserve"> </w:t>
      </w:r>
      <w:r w:rsidRPr="005D4195">
        <w:rPr>
          <w:rFonts w:cs="Calibri"/>
        </w:rPr>
        <w:t>szans kobiet i mężczyzn w ramach funduszy unijnych na lata 2014-2020</w:t>
      </w:r>
      <w:r w:rsidR="00911D0A">
        <w:rPr>
          <w:rFonts w:cs="Calibri"/>
        </w:rPr>
        <w:t>,</w:t>
      </w:r>
    </w:p>
    <w:p w:rsidRPr="007C6D7B" w:rsidR="00FD7EF6" w:rsidP="008115E4" w:rsidRDefault="00FD7EF6" w14:paraId="49470337" w14:textId="77777777">
      <w:pPr>
        <w:pStyle w:val="Akapitzlist"/>
        <w:numPr>
          <w:ilvl w:val="0"/>
          <w:numId w:val="75"/>
        </w:numPr>
        <w:spacing w:after="0"/>
        <w:ind w:left="426" w:hanging="426"/>
        <w:jc w:val="both"/>
        <w:rPr>
          <w:rFonts w:cs="Calibri"/>
        </w:rPr>
      </w:pPr>
      <w:r w:rsidRPr="007C6D7B">
        <w:rPr>
          <w:rFonts w:cs="Calibri"/>
        </w:rPr>
        <w:lastRenderedPageBreak/>
        <w:t>Programowanie perspektywy finansowej 2014-2020. Umowa Partnerstwa,</w:t>
      </w:r>
    </w:p>
    <w:p w:rsidRPr="007C6D7B" w:rsidR="00FD7EF6" w:rsidP="008115E4" w:rsidRDefault="00FD7EF6" w14:paraId="44533291" w14:textId="77777777">
      <w:pPr>
        <w:pStyle w:val="Akapitzlist"/>
        <w:numPr>
          <w:ilvl w:val="0"/>
          <w:numId w:val="75"/>
        </w:numPr>
        <w:spacing w:after="0"/>
        <w:ind w:left="426" w:hanging="426"/>
        <w:jc w:val="both"/>
        <w:rPr>
          <w:rFonts w:cs="Calibri"/>
        </w:rPr>
      </w:pPr>
      <w:r w:rsidRPr="007C6D7B">
        <w:rPr>
          <w:rFonts w:cs="Calibri"/>
        </w:rPr>
        <w:t>Regionalnego Programu Operacyjnego Województwa Śląskiego na lata 2014-2020.</w:t>
      </w:r>
    </w:p>
    <w:p w:rsidR="00FD7EF6" w:rsidP="00FD7EF6" w:rsidRDefault="00FD7EF6" w14:paraId="46C7B97F" w14:textId="77777777">
      <w:pPr>
        <w:spacing w:before="100" w:beforeAutospacing="1" w:after="120"/>
        <w:jc w:val="both"/>
        <w:rPr>
          <w:rFonts w:cs="Calibri"/>
        </w:rPr>
      </w:pPr>
      <w:r w:rsidRPr="00344A31">
        <w:rPr>
          <w:rFonts w:cs="Calibri"/>
        </w:rPr>
        <w:t>Plan ewaluacji zost</w:t>
      </w:r>
      <w:r>
        <w:rPr>
          <w:rFonts w:cs="Calibri"/>
        </w:rPr>
        <w:t>ał przygotowany w konsultacji z</w:t>
      </w:r>
      <w:r w:rsidRPr="00344A31">
        <w:rPr>
          <w:rFonts w:cs="Calibri"/>
        </w:rPr>
        <w:t xml:space="preserve"> </w:t>
      </w:r>
      <w:r>
        <w:rPr>
          <w:rFonts w:cs="Calibri"/>
        </w:rPr>
        <w:t>podmiotami zaangażowanymi w programowanie i </w:t>
      </w:r>
      <w:r w:rsidRPr="00344A31">
        <w:rPr>
          <w:rFonts w:cs="Calibri"/>
        </w:rPr>
        <w:t>wdrażanie RPO WSL 2014-2020</w:t>
      </w:r>
      <w:r>
        <w:rPr>
          <w:rFonts w:cs="Calibri"/>
        </w:rPr>
        <w:t>, tzn. w ramach Instytucji Zarządzającej oraz z Instytucjami Pośrednimi RPO WSL 2014-2020</w:t>
      </w:r>
      <w:r w:rsidRPr="00344A31">
        <w:rPr>
          <w:rFonts w:cs="Calibri"/>
        </w:rPr>
        <w:t>. Dokument został następnie zaakceptowany przez Grupę sterującą ds. ewaluacji Regionalnego Programu Operacyjnego Województwa Śląskiego na lata 2014-2020.</w:t>
      </w:r>
      <w:r>
        <w:rPr>
          <w:rFonts w:cs="Calibri"/>
        </w:rPr>
        <w:t xml:space="preserve"> U</w:t>
      </w:r>
      <w:r w:rsidRPr="00344A31">
        <w:rPr>
          <w:rFonts w:cs="Calibri"/>
        </w:rPr>
        <w:t>zyskał również pozytywną opinię Krajowej Jedno</w:t>
      </w:r>
      <w:r>
        <w:rPr>
          <w:rFonts w:cs="Calibri"/>
        </w:rPr>
        <w:t>stki Ewaluacji umiejscowionej w </w:t>
      </w:r>
      <w:r w:rsidRPr="00344A31">
        <w:rPr>
          <w:rFonts w:cs="Calibri"/>
        </w:rPr>
        <w:t>Ministerstwie Rozwoju.</w:t>
      </w:r>
      <w:r>
        <w:rPr>
          <w:rFonts w:cs="Calibri"/>
        </w:rPr>
        <w:t xml:space="preserve"> Dokument został przekazany do konsultacji członkom Komitetu Monitorującego, w którego skład wchodzą przedstawiciele partnerów społecznych. </w:t>
      </w:r>
    </w:p>
    <w:p w:rsidRPr="007C6D7B" w:rsidR="00FD7EF6" w:rsidP="00FD7EF6" w:rsidRDefault="00FD7EF6" w14:paraId="77240849" w14:textId="77777777">
      <w:pPr>
        <w:spacing w:before="100" w:beforeAutospacing="1" w:after="120"/>
        <w:jc w:val="both"/>
        <w:rPr>
          <w:rFonts w:cs="Calibri"/>
        </w:rPr>
      </w:pPr>
      <w:r w:rsidRPr="00540DF4">
        <w:rPr>
          <w:rFonts w:cs="Calibri"/>
        </w:rPr>
        <w:t>Plan ewaluacji zawiera następujące elementy:</w:t>
      </w:r>
    </w:p>
    <w:p w:rsidRPr="007C6D7B" w:rsidR="00FD7EF6" w:rsidP="008115E4" w:rsidRDefault="00FD7EF6" w14:paraId="3C5EDFD7" w14:textId="77777777">
      <w:pPr>
        <w:pStyle w:val="Akapitzlist"/>
        <w:numPr>
          <w:ilvl w:val="0"/>
          <w:numId w:val="76"/>
        </w:numPr>
        <w:spacing w:after="0"/>
        <w:ind w:left="426" w:hanging="426"/>
        <w:jc w:val="both"/>
        <w:rPr>
          <w:rFonts w:cs="Calibri"/>
        </w:rPr>
      </w:pPr>
      <w:r w:rsidRPr="007C6D7B">
        <w:rPr>
          <w:rFonts w:cs="Calibri"/>
        </w:rPr>
        <w:t>ramowy zakres tematyczny Planu,</w:t>
      </w:r>
    </w:p>
    <w:p w:rsidRPr="007C6D7B" w:rsidR="00FD7EF6" w:rsidP="008115E4" w:rsidRDefault="00FD7EF6" w14:paraId="1EBE16BF" w14:textId="77777777">
      <w:pPr>
        <w:pStyle w:val="Akapitzlist"/>
        <w:numPr>
          <w:ilvl w:val="0"/>
          <w:numId w:val="76"/>
        </w:numPr>
        <w:spacing w:after="0"/>
        <w:ind w:left="426" w:hanging="426"/>
        <w:jc w:val="both"/>
        <w:rPr>
          <w:rFonts w:cs="Calibri"/>
        </w:rPr>
      </w:pPr>
      <w:r w:rsidRPr="007C6D7B">
        <w:rPr>
          <w:rFonts w:cs="Calibri"/>
        </w:rPr>
        <w:t>organizacja procesu ewaluacji,</w:t>
      </w:r>
    </w:p>
    <w:p w:rsidRPr="007C6D7B" w:rsidR="00FD7EF6" w:rsidP="008115E4" w:rsidRDefault="00FD7EF6" w14:paraId="7D7B567B" w14:textId="77777777">
      <w:pPr>
        <w:pStyle w:val="Akapitzlist"/>
        <w:numPr>
          <w:ilvl w:val="0"/>
          <w:numId w:val="76"/>
        </w:numPr>
        <w:spacing w:after="0"/>
        <w:ind w:left="426" w:hanging="426"/>
        <w:jc w:val="both"/>
        <w:rPr>
          <w:rFonts w:cs="Calibri"/>
        </w:rPr>
      </w:pPr>
      <w:r w:rsidRPr="007C6D7B">
        <w:rPr>
          <w:rFonts w:cs="Calibri"/>
        </w:rPr>
        <w:t>spis i opis planowanych do realizacji ewaluacji.</w:t>
      </w:r>
    </w:p>
    <w:p w:rsidRPr="007C6D7B" w:rsidR="00FD7EF6" w:rsidP="00FD7EF6" w:rsidRDefault="00FD7EF6" w14:paraId="7FB19641" w14:textId="77777777">
      <w:pPr>
        <w:pStyle w:val="Akapitzlist"/>
        <w:spacing w:after="0"/>
        <w:jc w:val="both"/>
        <w:rPr>
          <w:rFonts w:cs="Calibri"/>
          <w:sz w:val="24"/>
          <w:szCs w:val="24"/>
        </w:rPr>
      </w:pPr>
    </w:p>
    <w:p w:rsidRPr="00826932" w:rsidR="00FD7EF6" w:rsidP="00FD7EF6" w:rsidRDefault="00FD7EF6" w14:paraId="5ADE3944" w14:textId="77777777">
      <w:pPr>
        <w:pStyle w:val="Styl1"/>
        <w:ind w:left="567"/>
      </w:pPr>
      <w:bookmarkStart w:name="_Toc88545170" w:id="1"/>
      <w:r w:rsidRPr="00826932">
        <w:t>Ramowy zakres tematyczny Planu</w:t>
      </w:r>
      <w:bookmarkEnd w:id="1"/>
    </w:p>
    <w:p w:rsidR="00FD7EF6" w:rsidP="00FD7EF6" w:rsidRDefault="00FD7EF6" w14:paraId="1A47D712" w14:textId="77777777">
      <w:pPr>
        <w:spacing w:before="100" w:beforeAutospacing="1" w:after="100" w:afterAutospacing="1"/>
        <w:jc w:val="both"/>
        <w:rPr>
          <w:rFonts w:cs="Calibri"/>
        </w:rPr>
      </w:pPr>
      <w:r w:rsidRPr="007C6D7B">
        <w:rPr>
          <w:rFonts w:cs="Calibri"/>
        </w:rPr>
        <w:t>Plan koncentruje się na ocenie zarządzania i wdrażania RPO WSL 2014-2020. Program ten jest jednym z 16 regionalnych programów dwufunduszowych, współfinansowanym z Europejskiego Funduszu Rozwoju Regionalnego oraz Europejskiego Funduszu Społecznego. Realizuj</w:t>
      </w:r>
      <w:r w:rsidR="00EA5640">
        <w:rPr>
          <w:rFonts w:cs="Calibri"/>
        </w:rPr>
        <w:t>e wizję rozwoju regionu i </w:t>
      </w:r>
      <w:r w:rsidRPr="007C6D7B">
        <w:rPr>
          <w:rFonts w:cs="Calibri"/>
        </w:rPr>
        <w:t xml:space="preserve">stanowi jeden z najistotniejszych instrumentów polityki regionalnej. Został przygotowany na podstawie zapisów dokumentów unijnych, krajowych i regionalnych, z uwzględnieniem najważniejszych wyzwań rozwojowych regionu. Na tej podstawie zidentyfikowano cele szczegółowe i odpowiadające im </w:t>
      </w:r>
      <w:r w:rsidR="00A71F62">
        <w:rPr>
          <w:rFonts w:cs="Calibri"/>
        </w:rPr>
        <w:t>Prioryt</w:t>
      </w:r>
      <w:r w:rsidRPr="007C6D7B">
        <w:rPr>
          <w:rFonts w:cs="Calibri"/>
        </w:rPr>
        <w:t xml:space="preserve">ety </w:t>
      </w:r>
      <w:r w:rsidR="00D721D2">
        <w:rPr>
          <w:rFonts w:cs="Calibri"/>
        </w:rPr>
        <w:t>I</w:t>
      </w:r>
      <w:r w:rsidRPr="007C6D7B">
        <w:rPr>
          <w:rFonts w:cs="Calibri"/>
        </w:rPr>
        <w:t xml:space="preserve">nwestycyjne, w ramach których udzielane będzie wsparcie. Program obejmuje XIII </w:t>
      </w:r>
      <w:r w:rsidR="00D721D2">
        <w:rPr>
          <w:rFonts w:cs="Calibri"/>
        </w:rPr>
        <w:t>O</w:t>
      </w:r>
      <w:r w:rsidRPr="007C6D7B">
        <w:rPr>
          <w:rFonts w:cs="Calibri"/>
        </w:rPr>
        <w:t xml:space="preserve">si </w:t>
      </w:r>
      <w:r w:rsidR="00A71F62">
        <w:rPr>
          <w:rFonts w:cs="Calibri"/>
        </w:rPr>
        <w:t>Prioryt</w:t>
      </w:r>
      <w:r w:rsidRPr="007C6D7B">
        <w:rPr>
          <w:rFonts w:cs="Calibri"/>
        </w:rPr>
        <w:t xml:space="preserve">etowych realizujących zakres wsparcia 10 celów tematycznych. </w:t>
      </w:r>
    </w:p>
    <w:p w:rsidR="00FD7EF6" w:rsidP="00FD7EF6" w:rsidRDefault="00FD7EF6" w14:paraId="5112A08F" w14:textId="77777777">
      <w:r>
        <w:t>Matryca logiczna strategii inwestycyjnej Programu</w:t>
      </w:r>
    </w:p>
    <w:tbl>
      <w:tblPr>
        <w:tblW w:w="5000"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13"/>
        <w:gridCol w:w="966"/>
        <w:gridCol w:w="1660"/>
        <w:gridCol w:w="2423"/>
      </w:tblGrid>
      <w:tr w:rsidRPr="00417C35" w:rsidR="00417C35" w:rsidTr="00F84E93" w14:paraId="47205D52" w14:textId="77777777">
        <w:trPr>
          <w:trHeight w:val="1490"/>
          <w:tblHeader/>
        </w:trPr>
        <w:tc>
          <w:tcPr>
            <w:tcW w:w="2214"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52A671AE" w14:textId="77777777">
            <w:pPr>
              <w:spacing w:after="0" w:line="259" w:lineRule="auto"/>
              <w:jc w:val="center"/>
              <w:rPr>
                <w:rFonts w:eastAsia="Arial Unicode MS"/>
                <w:b/>
                <w:color w:val="000000"/>
                <w:sz w:val="16"/>
                <w:szCs w:val="16"/>
                <w:lang w:val="pt-PT"/>
              </w:rPr>
            </w:pPr>
            <w:r w:rsidRPr="00417C35">
              <w:rPr>
                <w:b/>
                <w:noProof/>
                <w:color w:val="000000"/>
                <w:sz w:val="16"/>
                <w:szCs w:val="16"/>
                <w:lang w:val="pt-PT"/>
              </w:rPr>
              <w:t>Oś priorytetowa</w:t>
            </w:r>
          </w:p>
        </w:tc>
        <w:tc>
          <w:tcPr>
            <w:tcW w:w="533"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5663F0FC" w14:textId="77777777">
            <w:pPr>
              <w:tabs>
                <w:tab w:val="left" w:pos="426"/>
              </w:tabs>
              <w:spacing w:after="0" w:line="259" w:lineRule="auto"/>
              <w:jc w:val="center"/>
              <w:rPr>
                <w:rFonts w:eastAsia="Arial Unicode MS"/>
                <w:b/>
                <w:color w:val="000000"/>
                <w:sz w:val="16"/>
                <w:szCs w:val="16"/>
                <w:lang w:val="pt-PT"/>
              </w:rPr>
            </w:pPr>
            <w:r w:rsidRPr="00417C35">
              <w:rPr>
                <w:b/>
                <w:noProof/>
                <w:color w:val="000000"/>
                <w:sz w:val="16"/>
                <w:szCs w:val="16"/>
                <w:lang w:val="pt-PT"/>
              </w:rPr>
              <w:t>Fundusz</w:t>
            </w:r>
          </w:p>
        </w:tc>
        <w:tc>
          <w:tcPr>
            <w:tcW w:w="916"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5320C60B" w14:textId="77777777">
            <w:pPr>
              <w:tabs>
                <w:tab w:val="left" w:pos="426"/>
              </w:tabs>
              <w:spacing w:after="0" w:line="259" w:lineRule="auto"/>
              <w:jc w:val="center"/>
              <w:rPr>
                <w:rFonts w:eastAsia="Arial Unicode MS"/>
                <w:b/>
                <w:color w:val="000000"/>
                <w:sz w:val="16"/>
                <w:szCs w:val="16"/>
                <w:lang w:val="en-GB"/>
              </w:rPr>
            </w:pPr>
            <w:r w:rsidRPr="00417C35">
              <w:rPr>
                <w:b/>
                <w:noProof/>
                <w:color w:val="000000"/>
                <w:sz w:val="16"/>
                <w:szCs w:val="16"/>
              </w:rPr>
              <w:t>Wsparcie Unii (EUR)</w:t>
            </w:r>
          </w:p>
        </w:tc>
        <w:tc>
          <w:tcPr>
            <w:tcW w:w="1337"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2B5A6D50" w14:textId="77777777">
            <w:pPr>
              <w:tabs>
                <w:tab w:val="left" w:pos="426"/>
              </w:tabs>
              <w:spacing w:after="0" w:line="259" w:lineRule="auto"/>
              <w:jc w:val="center"/>
              <w:rPr>
                <w:rFonts w:eastAsia="Arial Unicode MS"/>
                <w:b/>
                <w:color w:val="000000"/>
                <w:sz w:val="16"/>
                <w:szCs w:val="16"/>
              </w:rPr>
            </w:pPr>
            <w:r w:rsidRPr="00417C35">
              <w:rPr>
                <w:b/>
                <w:noProof/>
                <w:color w:val="000000"/>
                <w:sz w:val="16"/>
                <w:szCs w:val="16"/>
              </w:rPr>
              <w:t>Udział łącznego wsparcia Unii w całości środków programu operacyjnego</w:t>
            </w:r>
          </w:p>
        </w:tc>
      </w:tr>
      <w:tr w:rsidRPr="00417C35" w:rsidR="00417C35" w:rsidTr="00F84E93" w14:paraId="1B826124" w14:textId="77777777">
        <w:trPr>
          <w:trHeight w:val="298"/>
        </w:trPr>
        <w:tc>
          <w:tcPr>
            <w:tcW w:w="2214"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3FA8E2AA" w14:textId="77777777">
            <w:pPr>
              <w:spacing w:after="0" w:line="259" w:lineRule="auto"/>
              <w:rPr>
                <w:rFonts w:eastAsia="Times New Roman"/>
                <w:sz w:val="16"/>
                <w:szCs w:val="16"/>
                <w:lang w:val="en-GB"/>
              </w:rPr>
            </w:pPr>
            <w:r w:rsidRPr="00417C35">
              <w:rPr>
                <w:noProof/>
                <w:sz w:val="16"/>
                <w:szCs w:val="16"/>
              </w:rPr>
              <w:t>I Nowoczesna gospodarka</w:t>
            </w:r>
          </w:p>
        </w:tc>
        <w:tc>
          <w:tcPr>
            <w:tcW w:w="533"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4D0C5F5C" w14:textId="77777777">
            <w:pPr>
              <w:tabs>
                <w:tab w:val="left" w:pos="426"/>
              </w:tabs>
              <w:spacing w:after="0" w:line="259" w:lineRule="auto"/>
              <w:rPr>
                <w:rFonts w:eastAsia="Arial Unicode MS"/>
                <w:color w:val="000000"/>
                <w:sz w:val="16"/>
                <w:szCs w:val="16"/>
              </w:rPr>
            </w:pPr>
            <w:r w:rsidRPr="00417C35">
              <w:rPr>
                <w:rFonts w:eastAsia="Arial Unicode MS"/>
                <w:noProof/>
                <w:color w:val="000000"/>
                <w:sz w:val="16"/>
                <w:szCs w:val="16"/>
              </w:rPr>
              <w:t>EFRR</w:t>
            </w:r>
          </w:p>
        </w:tc>
        <w:tc>
          <w:tcPr>
            <w:tcW w:w="916" w:type="pct"/>
            <w:tcBorders>
              <w:top w:val="single" w:color="auto" w:sz="4" w:space="0"/>
              <w:left w:val="single" w:color="auto" w:sz="4" w:space="0"/>
              <w:bottom w:val="single" w:color="auto" w:sz="4" w:space="0"/>
              <w:right w:val="single" w:color="auto" w:sz="4" w:space="0"/>
            </w:tcBorders>
            <w:hideMark/>
          </w:tcPr>
          <w:p w:rsidRPr="00417C35" w:rsidR="00417C35" w:rsidP="005D35AF" w:rsidRDefault="00C963C1" w14:paraId="6EB330D3" w14:textId="035FCA49">
            <w:pPr>
              <w:tabs>
                <w:tab w:val="left" w:pos="426"/>
              </w:tabs>
              <w:spacing w:after="0" w:line="259" w:lineRule="auto"/>
              <w:jc w:val="right"/>
              <w:rPr>
                <w:rFonts w:eastAsia="Arial Unicode MS"/>
                <w:color w:val="000000"/>
                <w:sz w:val="16"/>
                <w:szCs w:val="16"/>
              </w:rPr>
            </w:pPr>
            <w:r w:rsidRPr="00C963C1">
              <w:rPr>
                <w:rFonts w:eastAsia="Arial Unicode MS"/>
                <w:noProof/>
                <w:color w:val="000000"/>
                <w:sz w:val="16"/>
                <w:szCs w:val="16"/>
              </w:rPr>
              <w:t>16</w:t>
            </w:r>
            <w:r w:rsidR="005D35AF">
              <w:rPr>
                <w:rFonts w:eastAsia="Arial Unicode MS"/>
                <w:noProof/>
                <w:color w:val="000000"/>
                <w:sz w:val="16"/>
                <w:szCs w:val="16"/>
              </w:rPr>
              <w:t>4</w:t>
            </w:r>
            <w:r w:rsidRPr="00C963C1">
              <w:rPr>
                <w:rFonts w:eastAsia="Arial Unicode MS"/>
                <w:noProof/>
                <w:color w:val="000000"/>
                <w:sz w:val="16"/>
                <w:szCs w:val="16"/>
              </w:rPr>
              <w:t xml:space="preserve"> </w:t>
            </w:r>
            <w:r w:rsidR="005D35AF">
              <w:rPr>
                <w:rFonts w:eastAsia="Arial Unicode MS"/>
                <w:noProof/>
                <w:color w:val="000000"/>
                <w:sz w:val="16"/>
                <w:szCs w:val="16"/>
              </w:rPr>
              <w:t>68</w:t>
            </w:r>
            <w:r w:rsidRPr="00C963C1" w:rsidR="005D35AF">
              <w:rPr>
                <w:rFonts w:eastAsia="Arial Unicode MS"/>
                <w:noProof/>
                <w:color w:val="000000"/>
                <w:sz w:val="16"/>
                <w:szCs w:val="16"/>
              </w:rPr>
              <w:t xml:space="preserve">5 </w:t>
            </w:r>
            <w:r w:rsidRPr="00C963C1">
              <w:rPr>
                <w:rFonts w:eastAsia="Arial Unicode MS"/>
                <w:noProof/>
                <w:color w:val="000000"/>
                <w:sz w:val="16"/>
                <w:szCs w:val="16"/>
              </w:rPr>
              <w:t>658,00</w:t>
            </w:r>
          </w:p>
        </w:tc>
        <w:tc>
          <w:tcPr>
            <w:tcW w:w="1337" w:type="pct"/>
            <w:tcBorders>
              <w:top w:val="single" w:color="auto" w:sz="4" w:space="0"/>
              <w:left w:val="single" w:color="auto" w:sz="4" w:space="0"/>
              <w:bottom w:val="single" w:color="auto" w:sz="4" w:space="0"/>
              <w:right w:val="single" w:color="auto" w:sz="4" w:space="0"/>
            </w:tcBorders>
            <w:hideMark/>
          </w:tcPr>
          <w:p w:rsidRPr="00417C35" w:rsidR="00417C35" w:rsidP="00417C35" w:rsidRDefault="00C963C1" w14:paraId="6B64F7C6" w14:textId="0CE00B18">
            <w:pPr>
              <w:tabs>
                <w:tab w:val="left" w:pos="426"/>
              </w:tabs>
              <w:spacing w:after="0" w:line="259" w:lineRule="auto"/>
              <w:jc w:val="right"/>
              <w:rPr>
                <w:rFonts w:eastAsia="Arial Unicode MS"/>
                <w:color w:val="000000"/>
                <w:sz w:val="16"/>
                <w:szCs w:val="16"/>
              </w:rPr>
            </w:pPr>
            <w:r w:rsidRPr="00C963C1">
              <w:rPr>
                <w:rFonts w:eastAsia="Arial Unicode MS"/>
                <w:noProof/>
                <w:color w:val="000000"/>
                <w:sz w:val="16"/>
                <w:szCs w:val="16"/>
              </w:rPr>
              <w:t>4,</w:t>
            </w:r>
            <w:r w:rsidR="005D35AF">
              <w:rPr>
                <w:rFonts w:eastAsia="Arial Unicode MS"/>
                <w:noProof/>
                <w:color w:val="000000"/>
                <w:sz w:val="16"/>
                <w:szCs w:val="16"/>
              </w:rPr>
              <w:t>74</w:t>
            </w:r>
            <w:r w:rsidRPr="00C963C1" w:rsidDel="00C963C1">
              <w:rPr>
                <w:rFonts w:eastAsia="Arial Unicode MS"/>
                <w:noProof/>
                <w:color w:val="000000"/>
                <w:sz w:val="16"/>
                <w:szCs w:val="16"/>
              </w:rPr>
              <w:t xml:space="preserve"> </w:t>
            </w:r>
            <w:r w:rsidRPr="00417C35" w:rsidR="00417C35">
              <w:rPr>
                <w:rFonts w:eastAsia="Arial Unicode MS"/>
                <w:noProof/>
                <w:color w:val="000000"/>
                <w:sz w:val="16"/>
                <w:szCs w:val="16"/>
              </w:rPr>
              <w:t>%</w:t>
            </w:r>
          </w:p>
        </w:tc>
      </w:tr>
      <w:tr w:rsidRPr="00417C35" w:rsidR="00417C35" w:rsidTr="00F84E93" w14:paraId="17272A1E" w14:textId="77777777">
        <w:trPr>
          <w:trHeight w:val="298"/>
        </w:trPr>
        <w:tc>
          <w:tcPr>
            <w:tcW w:w="2214"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73D55F71" w14:textId="77777777">
            <w:pPr>
              <w:spacing w:after="0" w:line="259" w:lineRule="auto"/>
              <w:rPr>
                <w:rFonts w:eastAsia="Times New Roman"/>
                <w:sz w:val="16"/>
                <w:szCs w:val="16"/>
                <w:lang w:val="en-GB"/>
              </w:rPr>
            </w:pPr>
            <w:r w:rsidRPr="00417C35">
              <w:rPr>
                <w:noProof/>
                <w:sz w:val="16"/>
                <w:szCs w:val="16"/>
              </w:rPr>
              <w:t>II Cyfrowe Śląskie</w:t>
            </w:r>
          </w:p>
        </w:tc>
        <w:tc>
          <w:tcPr>
            <w:tcW w:w="533"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5BBB692F" w14:textId="77777777">
            <w:pPr>
              <w:tabs>
                <w:tab w:val="left" w:pos="426"/>
              </w:tabs>
              <w:spacing w:after="0" w:line="259" w:lineRule="auto"/>
              <w:rPr>
                <w:rFonts w:eastAsia="Arial Unicode MS"/>
                <w:color w:val="000000"/>
                <w:sz w:val="16"/>
                <w:szCs w:val="16"/>
              </w:rPr>
            </w:pPr>
            <w:r w:rsidRPr="00417C35">
              <w:rPr>
                <w:rFonts w:eastAsia="Arial Unicode MS"/>
                <w:noProof/>
                <w:color w:val="000000"/>
                <w:sz w:val="16"/>
                <w:szCs w:val="16"/>
              </w:rPr>
              <w:t>EFRR</w:t>
            </w:r>
          </w:p>
        </w:tc>
        <w:tc>
          <w:tcPr>
            <w:tcW w:w="916"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3FBF2915" w14:textId="77777777">
            <w:pPr>
              <w:tabs>
                <w:tab w:val="left" w:pos="426"/>
              </w:tabs>
              <w:spacing w:after="0" w:line="259" w:lineRule="auto"/>
              <w:jc w:val="right"/>
              <w:rPr>
                <w:rFonts w:eastAsia="Arial Unicode MS"/>
                <w:color w:val="000000"/>
                <w:sz w:val="16"/>
                <w:szCs w:val="16"/>
              </w:rPr>
            </w:pPr>
            <w:r w:rsidRPr="00417C35">
              <w:rPr>
                <w:rFonts w:eastAsia="Arial Unicode MS"/>
                <w:noProof/>
                <w:color w:val="000000"/>
                <w:sz w:val="16"/>
                <w:szCs w:val="16"/>
              </w:rPr>
              <w:t>96 000 000,00</w:t>
            </w:r>
          </w:p>
        </w:tc>
        <w:tc>
          <w:tcPr>
            <w:tcW w:w="1337"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2397F1E2" w14:textId="77777777">
            <w:pPr>
              <w:tabs>
                <w:tab w:val="left" w:pos="426"/>
              </w:tabs>
              <w:spacing w:after="0" w:line="259" w:lineRule="auto"/>
              <w:jc w:val="right"/>
              <w:rPr>
                <w:rFonts w:eastAsia="Arial Unicode MS"/>
                <w:color w:val="000000"/>
                <w:sz w:val="16"/>
                <w:szCs w:val="16"/>
              </w:rPr>
            </w:pPr>
            <w:r w:rsidRPr="00417C35">
              <w:rPr>
                <w:rFonts w:eastAsia="Arial Unicode MS"/>
                <w:noProof/>
                <w:color w:val="000000"/>
                <w:sz w:val="16"/>
                <w:szCs w:val="16"/>
              </w:rPr>
              <w:t>2.76%</w:t>
            </w:r>
          </w:p>
        </w:tc>
      </w:tr>
      <w:tr w:rsidRPr="00417C35" w:rsidR="00417C35" w:rsidTr="00F84E93" w14:paraId="7129F36D" w14:textId="77777777">
        <w:trPr>
          <w:trHeight w:val="298"/>
        </w:trPr>
        <w:tc>
          <w:tcPr>
            <w:tcW w:w="2214"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54879185" w14:textId="77777777">
            <w:pPr>
              <w:spacing w:after="0" w:line="259" w:lineRule="auto"/>
              <w:rPr>
                <w:rFonts w:eastAsia="Times New Roman"/>
                <w:sz w:val="16"/>
                <w:szCs w:val="16"/>
                <w:lang w:val="en-GB"/>
              </w:rPr>
            </w:pPr>
            <w:r w:rsidRPr="00417C35">
              <w:rPr>
                <w:noProof/>
                <w:sz w:val="16"/>
                <w:szCs w:val="16"/>
              </w:rPr>
              <w:t>III Konkurencyjność MŚP</w:t>
            </w:r>
          </w:p>
        </w:tc>
        <w:tc>
          <w:tcPr>
            <w:tcW w:w="533"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6FE6863D" w14:textId="77777777">
            <w:pPr>
              <w:tabs>
                <w:tab w:val="left" w:pos="426"/>
              </w:tabs>
              <w:spacing w:after="0" w:line="259" w:lineRule="auto"/>
              <w:rPr>
                <w:rFonts w:eastAsia="Arial Unicode MS"/>
                <w:color w:val="000000"/>
                <w:sz w:val="16"/>
                <w:szCs w:val="16"/>
              </w:rPr>
            </w:pPr>
            <w:r w:rsidRPr="00417C35">
              <w:rPr>
                <w:rFonts w:eastAsia="Arial Unicode MS"/>
                <w:noProof/>
                <w:color w:val="000000"/>
                <w:sz w:val="16"/>
                <w:szCs w:val="16"/>
              </w:rPr>
              <w:t>EFRR</w:t>
            </w:r>
          </w:p>
        </w:tc>
        <w:tc>
          <w:tcPr>
            <w:tcW w:w="916" w:type="pct"/>
            <w:tcBorders>
              <w:top w:val="single" w:color="auto" w:sz="4" w:space="0"/>
              <w:left w:val="single" w:color="auto" w:sz="4" w:space="0"/>
              <w:bottom w:val="single" w:color="auto" w:sz="4" w:space="0"/>
              <w:right w:val="single" w:color="auto" w:sz="4" w:space="0"/>
            </w:tcBorders>
            <w:hideMark/>
          </w:tcPr>
          <w:p w:rsidRPr="00417C35" w:rsidR="00417C35" w:rsidP="007A307A" w:rsidRDefault="00C963C1" w14:paraId="79B8B3B7" w14:textId="151BA5A8">
            <w:pPr>
              <w:tabs>
                <w:tab w:val="left" w:pos="426"/>
              </w:tabs>
              <w:spacing w:after="0" w:line="259" w:lineRule="auto"/>
              <w:jc w:val="right"/>
              <w:rPr>
                <w:rFonts w:eastAsia="Arial Unicode MS"/>
                <w:color w:val="000000"/>
                <w:sz w:val="16"/>
                <w:szCs w:val="16"/>
              </w:rPr>
            </w:pPr>
            <w:r w:rsidRPr="00C963C1">
              <w:rPr>
                <w:rFonts w:eastAsia="Arial Unicode MS"/>
                <w:noProof/>
                <w:color w:val="000000"/>
                <w:sz w:val="16"/>
                <w:szCs w:val="16"/>
              </w:rPr>
              <w:t>3</w:t>
            </w:r>
            <w:r w:rsidR="007A307A">
              <w:rPr>
                <w:rFonts w:eastAsia="Arial Unicode MS"/>
                <w:noProof/>
                <w:color w:val="000000"/>
                <w:sz w:val="16"/>
                <w:szCs w:val="16"/>
              </w:rPr>
              <w:t>56</w:t>
            </w:r>
            <w:r w:rsidRPr="00C963C1">
              <w:rPr>
                <w:rFonts w:eastAsia="Arial Unicode MS"/>
                <w:noProof/>
                <w:color w:val="000000"/>
                <w:sz w:val="16"/>
                <w:szCs w:val="16"/>
              </w:rPr>
              <w:t xml:space="preserve"> </w:t>
            </w:r>
            <w:r w:rsidR="007A307A">
              <w:rPr>
                <w:rFonts w:eastAsia="Arial Unicode MS"/>
                <w:noProof/>
                <w:color w:val="000000"/>
                <w:sz w:val="16"/>
                <w:szCs w:val="16"/>
              </w:rPr>
              <w:t>9</w:t>
            </w:r>
            <w:r w:rsidRPr="00C963C1" w:rsidR="007A307A">
              <w:rPr>
                <w:rFonts w:eastAsia="Arial Unicode MS"/>
                <w:noProof/>
                <w:color w:val="000000"/>
                <w:sz w:val="16"/>
                <w:szCs w:val="16"/>
              </w:rPr>
              <w:t xml:space="preserve">73 </w:t>
            </w:r>
            <w:r w:rsidRPr="00C963C1">
              <w:rPr>
                <w:rFonts w:eastAsia="Arial Unicode MS"/>
                <w:noProof/>
                <w:color w:val="000000"/>
                <w:sz w:val="16"/>
                <w:szCs w:val="16"/>
              </w:rPr>
              <w:t>335,00</w:t>
            </w:r>
          </w:p>
        </w:tc>
        <w:tc>
          <w:tcPr>
            <w:tcW w:w="1337" w:type="pct"/>
            <w:tcBorders>
              <w:top w:val="single" w:color="auto" w:sz="4" w:space="0"/>
              <w:left w:val="single" w:color="auto" w:sz="4" w:space="0"/>
              <w:bottom w:val="single" w:color="auto" w:sz="4" w:space="0"/>
              <w:right w:val="single" w:color="auto" w:sz="4" w:space="0"/>
            </w:tcBorders>
            <w:hideMark/>
          </w:tcPr>
          <w:p w:rsidRPr="00417C35" w:rsidR="00417C35" w:rsidP="00417C35" w:rsidRDefault="007A307A" w14:paraId="3DD36080" w14:textId="60AEDF5E">
            <w:pPr>
              <w:tabs>
                <w:tab w:val="left" w:pos="426"/>
              </w:tabs>
              <w:spacing w:after="0" w:line="259" w:lineRule="auto"/>
              <w:jc w:val="right"/>
              <w:rPr>
                <w:rFonts w:eastAsia="Arial Unicode MS"/>
                <w:color w:val="000000"/>
                <w:sz w:val="16"/>
                <w:szCs w:val="16"/>
              </w:rPr>
            </w:pPr>
            <w:r>
              <w:rPr>
                <w:rFonts w:eastAsia="Arial Unicode MS"/>
                <w:noProof/>
                <w:color w:val="000000"/>
                <w:sz w:val="16"/>
                <w:szCs w:val="16"/>
              </w:rPr>
              <w:t>10,26</w:t>
            </w:r>
            <w:r w:rsidRPr="00C963C1" w:rsidDel="00C963C1" w:rsidR="00C963C1">
              <w:rPr>
                <w:rFonts w:eastAsia="Arial Unicode MS"/>
                <w:noProof/>
                <w:color w:val="000000"/>
                <w:sz w:val="16"/>
                <w:szCs w:val="16"/>
              </w:rPr>
              <w:t xml:space="preserve"> </w:t>
            </w:r>
            <w:r w:rsidRPr="00417C35" w:rsidR="00417C35">
              <w:rPr>
                <w:rFonts w:eastAsia="Arial Unicode MS"/>
                <w:noProof/>
                <w:color w:val="000000"/>
                <w:sz w:val="16"/>
                <w:szCs w:val="16"/>
              </w:rPr>
              <w:t>%</w:t>
            </w:r>
          </w:p>
        </w:tc>
      </w:tr>
      <w:tr w:rsidRPr="00417C35" w:rsidR="00417C35" w:rsidTr="00F84E93" w14:paraId="39EA89DE" w14:textId="77777777">
        <w:trPr>
          <w:trHeight w:val="276"/>
        </w:trPr>
        <w:tc>
          <w:tcPr>
            <w:tcW w:w="2214"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716C9022" w14:textId="77777777">
            <w:pPr>
              <w:spacing w:after="0" w:line="259" w:lineRule="auto"/>
              <w:rPr>
                <w:rFonts w:eastAsia="Times New Roman"/>
                <w:sz w:val="16"/>
                <w:szCs w:val="16"/>
              </w:rPr>
            </w:pPr>
            <w:r w:rsidRPr="00417C35">
              <w:rPr>
                <w:noProof/>
                <w:sz w:val="16"/>
                <w:szCs w:val="16"/>
              </w:rPr>
              <w:t>IV Efektywność energetyczna, odnawialne źródła energii i gospodarka niskoemisyjna</w:t>
            </w:r>
          </w:p>
        </w:tc>
        <w:tc>
          <w:tcPr>
            <w:tcW w:w="533"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6CE26C26" w14:textId="77777777">
            <w:pPr>
              <w:tabs>
                <w:tab w:val="left" w:pos="426"/>
              </w:tabs>
              <w:spacing w:after="0" w:line="259" w:lineRule="auto"/>
              <w:rPr>
                <w:rFonts w:eastAsia="Arial Unicode MS"/>
                <w:color w:val="000000"/>
                <w:sz w:val="16"/>
                <w:szCs w:val="16"/>
              </w:rPr>
            </w:pPr>
            <w:r w:rsidRPr="00417C35">
              <w:rPr>
                <w:rFonts w:eastAsia="Arial Unicode MS"/>
                <w:noProof/>
                <w:color w:val="000000"/>
                <w:sz w:val="16"/>
                <w:szCs w:val="16"/>
              </w:rPr>
              <w:t>EFRR</w:t>
            </w:r>
          </w:p>
        </w:tc>
        <w:tc>
          <w:tcPr>
            <w:tcW w:w="916" w:type="pct"/>
            <w:tcBorders>
              <w:top w:val="single" w:color="auto" w:sz="4" w:space="0"/>
              <w:left w:val="single" w:color="auto" w:sz="4" w:space="0"/>
              <w:bottom w:val="single" w:color="auto" w:sz="4" w:space="0"/>
              <w:right w:val="single" w:color="auto" w:sz="4" w:space="0"/>
            </w:tcBorders>
            <w:hideMark/>
          </w:tcPr>
          <w:p w:rsidRPr="00417C35" w:rsidR="00417C35" w:rsidP="00EA41DA" w:rsidRDefault="00C963C1" w14:paraId="455BDB20" w14:textId="2FBC01F9">
            <w:pPr>
              <w:tabs>
                <w:tab w:val="left" w:pos="426"/>
              </w:tabs>
              <w:spacing w:after="0" w:line="259" w:lineRule="auto"/>
              <w:jc w:val="right"/>
              <w:rPr>
                <w:rFonts w:eastAsia="Arial Unicode MS"/>
                <w:color w:val="000000"/>
                <w:sz w:val="16"/>
                <w:szCs w:val="16"/>
              </w:rPr>
            </w:pPr>
            <w:r w:rsidRPr="00C963C1">
              <w:rPr>
                <w:rFonts w:eastAsia="Arial Unicode MS"/>
                <w:noProof/>
                <w:color w:val="000000"/>
                <w:sz w:val="16"/>
                <w:szCs w:val="16"/>
              </w:rPr>
              <w:t>8</w:t>
            </w:r>
            <w:r w:rsidR="00EA41DA">
              <w:rPr>
                <w:rFonts w:eastAsia="Arial Unicode MS"/>
                <w:noProof/>
                <w:color w:val="000000"/>
                <w:sz w:val="16"/>
                <w:szCs w:val="16"/>
              </w:rPr>
              <w:t>14</w:t>
            </w:r>
            <w:r w:rsidRPr="00C963C1">
              <w:rPr>
                <w:rFonts w:eastAsia="Arial Unicode MS"/>
                <w:noProof/>
                <w:color w:val="000000"/>
                <w:sz w:val="16"/>
                <w:szCs w:val="16"/>
              </w:rPr>
              <w:t xml:space="preserve"> 366 037,00</w:t>
            </w:r>
          </w:p>
        </w:tc>
        <w:tc>
          <w:tcPr>
            <w:tcW w:w="1337" w:type="pct"/>
            <w:tcBorders>
              <w:top w:val="single" w:color="auto" w:sz="4" w:space="0"/>
              <w:left w:val="single" w:color="auto" w:sz="4" w:space="0"/>
              <w:bottom w:val="single" w:color="auto" w:sz="4" w:space="0"/>
              <w:right w:val="single" w:color="auto" w:sz="4" w:space="0"/>
            </w:tcBorders>
            <w:hideMark/>
          </w:tcPr>
          <w:p w:rsidRPr="00417C35" w:rsidR="00417C35" w:rsidP="00852E5B" w:rsidRDefault="00C963C1" w14:paraId="6FF23510" w14:textId="5AA48BB7">
            <w:pPr>
              <w:tabs>
                <w:tab w:val="left" w:pos="426"/>
              </w:tabs>
              <w:spacing w:after="0" w:line="259" w:lineRule="auto"/>
              <w:jc w:val="right"/>
              <w:rPr>
                <w:rFonts w:eastAsia="Arial Unicode MS"/>
                <w:color w:val="000000"/>
                <w:sz w:val="16"/>
                <w:szCs w:val="16"/>
              </w:rPr>
            </w:pPr>
            <w:r w:rsidRPr="00C963C1">
              <w:rPr>
                <w:rFonts w:eastAsia="Arial Unicode MS"/>
                <w:noProof/>
                <w:color w:val="000000"/>
                <w:sz w:val="16"/>
                <w:szCs w:val="16"/>
              </w:rPr>
              <w:t>23,</w:t>
            </w:r>
            <w:r w:rsidR="00852E5B">
              <w:rPr>
                <w:rFonts w:eastAsia="Arial Unicode MS"/>
                <w:noProof/>
                <w:color w:val="000000"/>
                <w:sz w:val="16"/>
                <w:szCs w:val="16"/>
              </w:rPr>
              <w:t>43</w:t>
            </w:r>
            <w:r w:rsidRPr="00C963C1" w:rsidDel="00C963C1" w:rsidR="00852E5B">
              <w:rPr>
                <w:rFonts w:eastAsia="Arial Unicode MS"/>
                <w:noProof/>
                <w:color w:val="000000"/>
                <w:sz w:val="16"/>
                <w:szCs w:val="16"/>
              </w:rPr>
              <w:t xml:space="preserve"> </w:t>
            </w:r>
            <w:r w:rsidRPr="00417C35" w:rsidR="00417C35">
              <w:rPr>
                <w:rFonts w:eastAsia="Arial Unicode MS"/>
                <w:noProof/>
                <w:color w:val="000000"/>
                <w:sz w:val="16"/>
                <w:szCs w:val="16"/>
              </w:rPr>
              <w:t>%</w:t>
            </w:r>
          </w:p>
        </w:tc>
      </w:tr>
      <w:tr w:rsidRPr="00417C35" w:rsidR="00417C35" w:rsidTr="00F84E93" w14:paraId="3D625BC6" w14:textId="77777777">
        <w:trPr>
          <w:trHeight w:val="298"/>
        </w:trPr>
        <w:tc>
          <w:tcPr>
            <w:tcW w:w="2214"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75B7E894" w14:textId="77777777">
            <w:pPr>
              <w:spacing w:after="0" w:line="259" w:lineRule="auto"/>
              <w:rPr>
                <w:rFonts w:eastAsia="Times New Roman"/>
                <w:sz w:val="16"/>
                <w:szCs w:val="16"/>
              </w:rPr>
            </w:pPr>
            <w:r w:rsidRPr="00417C35">
              <w:rPr>
                <w:noProof/>
                <w:sz w:val="16"/>
                <w:szCs w:val="16"/>
              </w:rPr>
              <w:t>V</w:t>
            </w:r>
            <w:r w:rsidRPr="00417C35">
              <w:t xml:space="preserve"> </w:t>
            </w:r>
            <w:r w:rsidRPr="00417C35">
              <w:rPr>
                <w:noProof/>
                <w:sz w:val="16"/>
                <w:szCs w:val="16"/>
              </w:rPr>
              <w:t>Ochrona środowiska i efektywne wykorzystanie zasobów</w:t>
            </w:r>
          </w:p>
        </w:tc>
        <w:tc>
          <w:tcPr>
            <w:tcW w:w="533"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2B627B4A" w14:textId="77777777">
            <w:pPr>
              <w:tabs>
                <w:tab w:val="left" w:pos="426"/>
              </w:tabs>
              <w:spacing w:after="0" w:line="259" w:lineRule="auto"/>
              <w:rPr>
                <w:rFonts w:eastAsia="Arial Unicode MS"/>
                <w:color w:val="000000"/>
                <w:sz w:val="16"/>
                <w:szCs w:val="16"/>
              </w:rPr>
            </w:pPr>
            <w:r w:rsidRPr="00417C35">
              <w:rPr>
                <w:rFonts w:eastAsia="Arial Unicode MS"/>
                <w:noProof/>
                <w:color w:val="000000"/>
                <w:sz w:val="16"/>
                <w:szCs w:val="16"/>
              </w:rPr>
              <w:t>EFRR</w:t>
            </w:r>
          </w:p>
        </w:tc>
        <w:tc>
          <w:tcPr>
            <w:tcW w:w="916" w:type="pct"/>
            <w:tcBorders>
              <w:top w:val="single" w:color="auto" w:sz="4" w:space="0"/>
              <w:left w:val="single" w:color="auto" w:sz="4" w:space="0"/>
              <w:bottom w:val="single" w:color="auto" w:sz="4" w:space="0"/>
              <w:right w:val="single" w:color="auto" w:sz="4" w:space="0"/>
            </w:tcBorders>
            <w:hideMark/>
          </w:tcPr>
          <w:p w:rsidRPr="00417C35" w:rsidR="00417C35" w:rsidP="003B1E49" w:rsidRDefault="0009287F" w14:paraId="7C2093BB" w14:textId="7B51BC0B">
            <w:pPr>
              <w:tabs>
                <w:tab w:val="left" w:pos="426"/>
              </w:tabs>
              <w:spacing w:after="0" w:line="259" w:lineRule="auto"/>
              <w:jc w:val="right"/>
              <w:rPr>
                <w:rFonts w:eastAsia="Arial Unicode MS"/>
                <w:color w:val="000000"/>
                <w:sz w:val="16"/>
                <w:szCs w:val="16"/>
              </w:rPr>
            </w:pPr>
            <w:r w:rsidRPr="0009287F">
              <w:rPr>
                <w:rFonts w:eastAsia="Arial Unicode MS"/>
                <w:noProof/>
                <w:color w:val="000000"/>
                <w:sz w:val="16"/>
                <w:szCs w:val="16"/>
              </w:rPr>
              <w:t>20</w:t>
            </w:r>
            <w:r w:rsidR="003B1E49">
              <w:rPr>
                <w:rFonts w:eastAsia="Arial Unicode MS"/>
                <w:noProof/>
                <w:color w:val="000000"/>
                <w:sz w:val="16"/>
                <w:szCs w:val="16"/>
              </w:rPr>
              <w:t>3</w:t>
            </w:r>
            <w:r w:rsidRPr="0009287F">
              <w:rPr>
                <w:rFonts w:eastAsia="Arial Unicode MS"/>
                <w:noProof/>
                <w:color w:val="000000"/>
                <w:sz w:val="16"/>
                <w:szCs w:val="16"/>
              </w:rPr>
              <w:t xml:space="preserve"> 6</w:t>
            </w:r>
            <w:r w:rsidR="003B1E49">
              <w:rPr>
                <w:rFonts w:eastAsia="Arial Unicode MS"/>
                <w:noProof/>
                <w:color w:val="000000"/>
                <w:sz w:val="16"/>
                <w:szCs w:val="16"/>
              </w:rPr>
              <w:t>4</w:t>
            </w:r>
            <w:r w:rsidRPr="0009287F">
              <w:rPr>
                <w:rFonts w:eastAsia="Arial Unicode MS"/>
                <w:noProof/>
                <w:color w:val="000000"/>
                <w:sz w:val="16"/>
                <w:szCs w:val="16"/>
              </w:rPr>
              <w:t xml:space="preserve">8 </w:t>
            </w:r>
            <w:r w:rsidR="003B1E49">
              <w:rPr>
                <w:rFonts w:eastAsia="Arial Unicode MS"/>
                <w:noProof/>
                <w:color w:val="000000"/>
                <w:sz w:val="16"/>
                <w:szCs w:val="16"/>
              </w:rPr>
              <w:t>103</w:t>
            </w:r>
            <w:r w:rsidRPr="0009287F">
              <w:rPr>
                <w:rFonts w:eastAsia="Arial Unicode MS"/>
                <w:noProof/>
                <w:color w:val="000000"/>
                <w:sz w:val="16"/>
                <w:szCs w:val="16"/>
              </w:rPr>
              <w:t>,00</w:t>
            </w:r>
          </w:p>
        </w:tc>
        <w:tc>
          <w:tcPr>
            <w:tcW w:w="1337" w:type="pct"/>
            <w:tcBorders>
              <w:top w:val="single" w:color="auto" w:sz="4" w:space="0"/>
              <w:left w:val="single" w:color="auto" w:sz="4" w:space="0"/>
              <w:bottom w:val="single" w:color="auto" w:sz="4" w:space="0"/>
              <w:right w:val="single" w:color="auto" w:sz="4" w:space="0"/>
            </w:tcBorders>
            <w:hideMark/>
          </w:tcPr>
          <w:p w:rsidRPr="00417C35" w:rsidR="00417C35" w:rsidP="003B1E49" w:rsidRDefault="0009287F" w14:paraId="08D06293" w14:textId="09A7FA85">
            <w:pPr>
              <w:tabs>
                <w:tab w:val="left" w:pos="426"/>
              </w:tabs>
              <w:spacing w:after="0" w:line="259" w:lineRule="auto"/>
              <w:jc w:val="right"/>
              <w:rPr>
                <w:rFonts w:eastAsia="Arial Unicode MS"/>
                <w:color w:val="000000"/>
                <w:sz w:val="16"/>
                <w:szCs w:val="16"/>
              </w:rPr>
            </w:pPr>
            <w:r w:rsidRPr="0009287F">
              <w:rPr>
                <w:rFonts w:eastAsia="Arial Unicode MS"/>
                <w:noProof/>
                <w:color w:val="000000"/>
                <w:sz w:val="16"/>
                <w:szCs w:val="16"/>
              </w:rPr>
              <w:t>5,</w:t>
            </w:r>
            <w:r w:rsidR="003B1E49">
              <w:rPr>
                <w:rFonts w:eastAsia="Arial Unicode MS"/>
                <w:noProof/>
                <w:color w:val="000000"/>
                <w:sz w:val="16"/>
                <w:szCs w:val="16"/>
              </w:rPr>
              <w:t>87</w:t>
            </w:r>
            <w:r w:rsidRPr="0009287F" w:rsidDel="0009287F">
              <w:rPr>
                <w:rFonts w:eastAsia="Arial Unicode MS"/>
                <w:noProof/>
                <w:color w:val="000000"/>
                <w:sz w:val="16"/>
                <w:szCs w:val="16"/>
              </w:rPr>
              <w:t xml:space="preserve"> </w:t>
            </w:r>
            <w:r w:rsidRPr="00417C35" w:rsidR="00417C35">
              <w:rPr>
                <w:rFonts w:eastAsia="Arial Unicode MS"/>
                <w:noProof/>
                <w:color w:val="000000"/>
                <w:sz w:val="16"/>
                <w:szCs w:val="16"/>
              </w:rPr>
              <w:t>%</w:t>
            </w:r>
          </w:p>
        </w:tc>
      </w:tr>
      <w:tr w:rsidRPr="00417C35" w:rsidR="00417C35" w:rsidTr="00F84E93" w14:paraId="40227CC8" w14:textId="77777777">
        <w:trPr>
          <w:trHeight w:val="276"/>
        </w:trPr>
        <w:tc>
          <w:tcPr>
            <w:tcW w:w="2214"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01678184" w14:textId="77777777">
            <w:pPr>
              <w:spacing w:after="0" w:line="259" w:lineRule="auto"/>
              <w:rPr>
                <w:rFonts w:eastAsia="Times New Roman"/>
                <w:sz w:val="16"/>
                <w:szCs w:val="16"/>
                <w:lang w:val="en-GB"/>
              </w:rPr>
            </w:pPr>
            <w:r w:rsidRPr="00417C35">
              <w:rPr>
                <w:noProof/>
                <w:sz w:val="16"/>
                <w:szCs w:val="16"/>
              </w:rPr>
              <w:t>VI</w:t>
            </w:r>
            <w:r w:rsidRPr="00417C35">
              <w:t xml:space="preserve"> </w:t>
            </w:r>
            <w:r w:rsidRPr="00417C35">
              <w:rPr>
                <w:noProof/>
                <w:sz w:val="16"/>
                <w:szCs w:val="16"/>
              </w:rPr>
              <w:t>Transport</w:t>
            </w:r>
          </w:p>
        </w:tc>
        <w:tc>
          <w:tcPr>
            <w:tcW w:w="533"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7AE05C79" w14:textId="77777777">
            <w:pPr>
              <w:tabs>
                <w:tab w:val="left" w:pos="426"/>
              </w:tabs>
              <w:spacing w:after="0" w:line="259" w:lineRule="auto"/>
              <w:rPr>
                <w:rFonts w:eastAsia="Arial Unicode MS"/>
                <w:color w:val="000000"/>
                <w:sz w:val="16"/>
                <w:szCs w:val="16"/>
              </w:rPr>
            </w:pPr>
            <w:r w:rsidRPr="00417C35">
              <w:rPr>
                <w:rFonts w:eastAsia="Arial Unicode MS"/>
                <w:noProof/>
                <w:color w:val="000000"/>
                <w:sz w:val="16"/>
                <w:szCs w:val="16"/>
              </w:rPr>
              <w:t>EFRR</w:t>
            </w:r>
          </w:p>
        </w:tc>
        <w:tc>
          <w:tcPr>
            <w:tcW w:w="916" w:type="pct"/>
            <w:tcBorders>
              <w:top w:val="single" w:color="auto" w:sz="4" w:space="0"/>
              <w:left w:val="single" w:color="auto" w:sz="4" w:space="0"/>
              <w:bottom w:val="single" w:color="auto" w:sz="4" w:space="0"/>
              <w:right w:val="single" w:color="auto" w:sz="4" w:space="0"/>
            </w:tcBorders>
            <w:hideMark/>
          </w:tcPr>
          <w:p w:rsidRPr="00417C35" w:rsidR="00417C35" w:rsidP="00AD4D19" w:rsidRDefault="0009287F" w14:paraId="0C487EA7" w14:textId="0A5968E3">
            <w:pPr>
              <w:tabs>
                <w:tab w:val="left" w:pos="426"/>
              </w:tabs>
              <w:spacing w:after="0" w:line="259" w:lineRule="auto"/>
              <w:jc w:val="right"/>
              <w:rPr>
                <w:rFonts w:eastAsia="Arial Unicode MS"/>
                <w:color w:val="000000"/>
                <w:sz w:val="16"/>
                <w:szCs w:val="16"/>
              </w:rPr>
            </w:pPr>
            <w:r w:rsidRPr="0009287F">
              <w:rPr>
                <w:rFonts w:eastAsia="Arial Unicode MS"/>
                <w:noProof/>
                <w:color w:val="000000"/>
                <w:sz w:val="16"/>
                <w:szCs w:val="16"/>
              </w:rPr>
              <w:t>46</w:t>
            </w:r>
            <w:r w:rsidR="00AD4D19">
              <w:rPr>
                <w:rFonts w:eastAsia="Arial Unicode MS"/>
                <w:noProof/>
                <w:color w:val="000000"/>
                <w:sz w:val="16"/>
                <w:szCs w:val="16"/>
              </w:rPr>
              <w:t>1</w:t>
            </w:r>
            <w:r w:rsidRPr="0009287F">
              <w:rPr>
                <w:rFonts w:eastAsia="Arial Unicode MS"/>
                <w:noProof/>
                <w:color w:val="000000"/>
                <w:sz w:val="16"/>
                <w:szCs w:val="16"/>
              </w:rPr>
              <w:t xml:space="preserve"> </w:t>
            </w:r>
            <w:r w:rsidR="00AD4D19">
              <w:rPr>
                <w:rFonts w:eastAsia="Arial Unicode MS"/>
                <w:noProof/>
                <w:color w:val="000000"/>
                <w:sz w:val="16"/>
                <w:szCs w:val="16"/>
              </w:rPr>
              <w:t>466</w:t>
            </w:r>
            <w:r w:rsidRPr="0009287F" w:rsidR="00AD4D19">
              <w:rPr>
                <w:rFonts w:eastAsia="Arial Unicode MS"/>
                <w:noProof/>
                <w:color w:val="000000"/>
                <w:sz w:val="16"/>
                <w:szCs w:val="16"/>
              </w:rPr>
              <w:t xml:space="preserve"> </w:t>
            </w:r>
            <w:r w:rsidR="00AD4D19">
              <w:rPr>
                <w:rFonts w:eastAsia="Arial Unicode MS"/>
                <w:noProof/>
                <w:color w:val="000000"/>
                <w:sz w:val="16"/>
                <w:szCs w:val="16"/>
              </w:rPr>
              <w:t>618</w:t>
            </w:r>
            <w:r w:rsidRPr="0009287F">
              <w:rPr>
                <w:rFonts w:eastAsia="Arial Unicode MS"/>
                <w:noProof/>
                <w:color w:val="000000"/>
                <w:sz w:val="16"/>
                <w:szCs w:val="16"/>
              </w:rPr>
              <w:t>,00</w:t>
            </w:r>
          </w:p>
        </w:tc>
        <w:tc>
          <w:tcPr>
            <w:tcW w:w="1337" w:type="pct"/>
            <w:tcBorders>
              <w:top w:val="single" w:color="auto" w:sz="4" w:space="0"/>
              <w:left w:val="single" w:color="auto" w:sz="4" w:space="0"/>
              <w:bottom w:val="single" w:color="auto" w:sz="4" w:space="0"/>
              <w:right w:val="single" w:color="auto" w:sz="4" w:space="0"/>
            </w:tcBorders>
            <w:hideMark/>
          </w:tcPr>
          <w:p w:rsidRPr="00417C35" w:rsidR="00417C35" w:rsidP="00AD4D19" w:rsidRDefault="0009287F" w14:paraId="542F92E0" w14:textId="231991C7">
            <w:pPr>
              <w:tabs>
                <w:tab w:val="left" w:pos="426"/>
              </w:tabs>
              <w:spacing w:after="0" w:line="259" w:lineRule="auto"/>
              <w:jc w:val="right"/>
              <w:rPr>
                <w:rFonts w:eastAsia="Arial Unicode MS"/>
                <w:color w:val="000000"/>
                <w:sz w:val="16"/>
                <w:szCs w:val="16"/>
              </w:rPr>
            </w:pPr>
            <w:r w:rsidRPr="0009287F">
              <w:rPr>
                <w:rFonts w:eastAsia="Arial Unicode MS"/>
                <w:noProof/>
                <w:color w:val="000000"/>
                <w:sz w:val="16"/>
                <w:szCs w:val="16"/>
              </w:rPr>
              <w:t>13,</w:t>
            </w:r>
            <w:r w:rsidR="00AD4D19">
              <w:rPr>
                <w:rFonts w:eastAsia="Arial Unicode MS"/>
                <w:noProof/>
                <w:color w:val="000000"/>
                <w:sz w:val="16"/>
                <w:szCs w:val="16"/>
              </w:rPr>
              <w:t>27</w:t>
            </w:r>
            <w:r w:rsidRPr="0009287F" w:rsidDel="0009287F">
              <w:rPr>
                <w:rFonts w:eastAsia="Arial Unicode MS"/>
                <w:noProof/>
                <w:color w:val="000000"/>
                <w:sz w:val="16"/>
                <w:szCs w:val="16"/>
              </w:rPr>
              <w:t xml:space="preserve"> </w:t>
            </w:r>
            <w:r w:rsidRPr="00417C35" w:rsidR="00417C35">
              <w:rPr>
                <w:rFonts w:eastAsia="Arial Unicode MS"/>
                <w:noProof/>
                <w:color w:val="000000"/>
                <w:sz w:val="16"/>
                <w:szCs w:val="16"/>
              </w:rPr>
              <w:t>%</w:t>
            </w:r>
          </w:p>
        </w:tc>
      </w:tr>
      <w:tr w:rsidRPr="00417C35" w:rsidR="00417C35" w:rsidTr="00F84E93" w14:paraId="3E114279" w14:textId="77777777">
        <w:trPr>
          <w:trHeight w:val="298"/>
        </w:trPr>
        <w:tc>
          <w:tcPr>
            <w:tcW w:w="2214"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0619E398" w14:textId="77777777">
            <w:pPr>
              <w:spacing w:after="0" w:line="259" w:lineRule="auto"/>
              <w:rPr>
                <w:rFonts w:eastAsia="Times New Roman"/>
                <w:sz w:val="16"/>
                <w:szCs w:val="16"/>
                <w:lang w:val="en-GB"/>
              </w:rPr>
            </w:pPr>
            <w:r w:rsidRPr="00417C35">
              <w:rPr>
                <w:noProof/>
                <w:sz w:val="16"/>
                <w:szCs w:val="16"/>
              </w:rPr>
              <w:t>VII</w:t>
            </w:r>
            <w:r w:rsidRPr="00417C35">
              <w:t xml:space="preserve"> </w:t>
            </w:r>
            <w:r w:rsidRPr="00417C35">
              <w:rPr>
                <w:noProof/>
                <w:sz w:val="16"/>
                <w:szCs w:val="16"/>
              </w:rPr>
              <w:t>Regionalny rynek pracy</w:t>
            </w:r>
          </w:p>
        </w:tc>
        <w:tc>
          <w:tcPr>
            <w:tcW w:w="533"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2A3CF704" w14:textId="77777777">
            <w:pPr>
              <w:tabs>
                <w:tab w:val="left" w:pos="426"/>
              </w:tabs>
              <w:spacing w:after="0" w:line="259" w:lineRule="auto"/>
              <w:rPr>
                <w:rFonts w:eastAsia="Arial Unicode MS"/>
                <w:color w:val="000000"/>
                <w:sz w:val="16"/>
                <w:szCs w:val="16"/>
              </w:rPr>
            </w:pPr>
            <w:r w:rsidRPr="00417C35">
              <w:rPr>
                <w:rFonts w:eastAsia="Arial Unicode MS"/>
                <w:noProof/>
                <w:color w:val="000000"/>
                <w:sz w:val="16"/>
                <w:szCs w:val="16"/>
              </w:rPr>
              <w:t>EFS</w:t>
            </w:r>
          </w:p>
        </w:tc>
        <w:tc>
          <w:tcPr>
            <w:tcW w:w="916" w:type="pct"/>
            <w:tcBorders>
              <w:top w:val="single" w:color="auto" w:sz="4" w:space="0"/>
              <w:left w:val="single" w:color="auto" w:sz="4" w:space="0"/>
              <w:bottom w:val="single" w:color="auto" w:sz="4" w:space="0"/>
              <w:right w:val="single" w:color="auto" w:sz="4" w:space="0"/>
            </w:tcBorders>
            <w:hideMark/>
          </w:tcPr>
          <w:p w:rsidRPr="00417C35" w:rsidR="00417C35" w:rsidP="009D1BB8" w:rsidRDefault="0009287F" w14:paraId="7FDD2226" w14:textId="42369391">
            <w:pPr>
              <w:tabs>
                <w:tab w:val="left" w:pos="426"/>
              </w:tabs>
              <w:spacing w:after="0" w:line="259" w:lineRule="auto"/>
              <w:jc w:val="right"/>
              <w:rPr>
                <w:rFonts w:eastAsia="Arial Unicode MS"/>
                <w:color w:val="000000"/>
                <w:sz w:val="16"/>
                <w:szCs w:val="16"/>
              </w:rPr>
            </w:pPr>
            <w:r w:rsidRPr="0009287F">
              <w:rPr>
                <w:rFonts w:eastAsia="Arial Unicode MS"/>
                <w:noProof/>
                <w:color w:val="000000"/>
                <w:sz w:val="16"/>
                <w:szCs w:val="16"/>
              </w:rPr>
              <w:t>2</w:t>
            </w:r>
            <w:r w:rsidR="009D1BB8">
              <w:rPr>
                <w:rFonts w:eastAsia="Arial Unicode MS"/>
                <w:noProof/>
                <w:color w:val="000000"/>
                <w:sz w:val="16"/>
                <w:szCs w:val="16"/>
              </w:rPr>
              <w:t>33</w:t>
            </w:r>
            <w:r w:rsidRPr="0009287F">
              <w:rPr>
                <w:rFonts w:eastAsia="Arial Unicode MS"/>
                <w:noProof/>
                <w:color w:val="000000"/>
                <w:sz w:val="16"/>
                <w:szCs w:val="16"/>
              </w:rPr>
              <w:t xml:space="preserve"> </w:t>
            </w:r>
            <w:r w:rsidR="009D1BB8">
              <w:rPr>
                <w:rFonts w:eastAsia="Arial Unicode MS"/>
                <w:noProof/>
                <w:color w:val="000000"/>
                <w:sz w:val="16"/>
                <w:szCs w:val="16"/>
              </w:rPr>
              <w:t>195</w:t>
            </w:r>
            <w:r w:rsidRPr="0009287F">
              <w:rPr>
                <w:rFonts w:eastAsia="Arial Unicode MS"/>
                <w:noProof/>
                <w:color w:val="000000"/>
                <w:sz w:val="16"/>
                <w:szCs w:val="16"/>
              </w:rPr>
              <w:t xml:space="preserve"> </w:t>
            </w:r>
            <w:r w:rsidR="009D1BB8">
              <w:rPr>
                <w:rFonts w:eastAsia="Arial Unicode MS"/>
                <w:noProof/>
                <w:color w:val="000000"/>
                <w:sz w:val="16"/>
                <w:szCs w:val="16"/>
              </w:rPr>
              <w:t>818</w:t>
            </w:r>
            <w:r w:rsidRPr="0009287F">
              <w:rPr>
                <w:rFonts w:eastAsia="Arial Unicode MS"/>
                <w:noProof/>
                <w:color w:val="000000"/>
                <w:sz w:val="16"/>
                <w:szCs w:val="16"/>
              </w:rPr>
              <w:t>,00</w:t>
            </w:r>
          </w:p>
        </w:tc>
        <w:tc>
          <w:tcPr>
            <w:tcW w:w="1337" w:type="pct"/>
            <w:tcBorders>
              <w:top w:val="single" w:color="auto" w:sz="4" w:space="0"/>
              <w:left w:val="single" w:color="auto" w:sz="4" w:space="0"/>
              <w:bottom w:val="single" w:color="auto" w:sz="4" w:space="0"/>
              <w:right w:val="single" w:color="auto" w:sz="4" w:space="0"/>
            </w:tcBorders>
            <w:hideMark/>
          </w:tcPr>
          <w:p w:rsidRPr="00417C35" w:rsidR="00417C35" w:rsidP="00417C35" w:rsidRDefault="0009287F" w14:paraId="617419DE" w14:textId="42C7F346">
            <w:pPr>
              <w:tabs>
                <w:tab w:val="left" w:pos="426"/>
              </w:tabs>
              <w:spacing w:after="0" w:line="259" w:lineRule="auto"/>
              <w:jc w:val="right"/>
              <w:rPr>
                <w:rFonts w:eastAsia="Arial Unicode MS"/>
                <w:color w:val="000000"/>
                <w:sz w:val="16"/>
                <w:szCs w:val="16"/>
              </w:rPr>
            </w:pPr>
            <w:r w:rsidRPr="0009287F">
              <w:rPr>
                <w:rFonts w:eastAsia="Arial Unicode MS"/>
                <w:noProof/>
                <w:color w:val="000000"/>
                <w:sz w:val="16"/>
                <w:szCs w:val="16"/>
              </w:rPr>
              <w:t>6,</w:t>
            </w:r>
            <w:r w:rsidR="009D1BB8">
              <w:rPr>
                <w:rFonts w:eastAsia="Arial Unicode MS"/>
                <w:noProof/>
                <w:color w:val="000000"/>
                <w:sz w:val="16"/>
                <w:szCs w:val="16"/>
              </w:rPr>
              <w:t>7</w:t>
            </w:r>
            <w:r w:rsidRPr="0009287F" w:rsidDel="0009287F">
              <w:rPr>
                <w:rFonts w:eastAsia="Arial Unicode MS"/>
                <w:noProof/>
                <w:color w:val="000000"/>
                <w:sz w:val="16"/>
                <w:szCs w:val="16"/>
              </w:rPr>
              <w:t xml:space="preserve"> </w:t>
            </w:r>
            <w:r w:rsidRPr="00417C35" w:rsidR="00417C35">
              <w:rPr>
                <w:rFonts w:eastAsia="Arial Unicode MS"/>
                <w:noProof/>
                <w:color w:val="000000"/>
                <w:sz w:val="16"/>
                <w:szCs w:val="16"/>
              </w:rPr>
              <w:t>%</w:t>
            </w:r>
          </w:p>
        </w:tc>
      </w:tr>
      <w:tr w:rsidRPr="00417C35" w:rsidR="00417C35" w:rsidTr="00F84E93" w14:paraId="40F2B104" w14:textId="77777777">
        <w:trPr>
          <w:trHeight w:val="298"/>
        </w:trPr>
        <w:tc>
          <w:tcPr>
            <w:tcW w:w="2214"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372FFA38" w14:textId="77777777">
            <w:pPr>
              <w:spacing w:after="0" w:line="259" w:lineRule="auto"/>
              <w:rPr>
                <w:rFonts w:eastAsia="Times New Roman"/>
                <w:sz w:val="16"/>
                <w:szCs w:val="16"/>
              </w:rPr>
            </w:pPr>
            <w:r w:rsidRPr="00417C35">
              <w:rPr>
                <w:noProof/>
                <w:sz w:val="16"/>
                <w:szCs w:val="16"/>
              </w:rPr>
              <w:t>VIII Regionalne kadry gospodarki opartej na wiedzy</w:t>
            </w:r>
          </w:p>
        </w:tc>
        <w:tc>
          <w:tcPr>
            <w:tcW w:w="533"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469EFD27" w14:textId="77777777">
            <w:pPr>
              <w:tabs>
                <w:tab w:val="left" w:pos="426"/>
              </w:tabs>
              <w:spacing w:after="0" w:line="259" w:lineRule="auto"/>
              <w:rPr>
                <w:rFonts w:eastAsia="Arial Unicode MS"/>
                <w:color w:val="000000"/>
                <w:sz w:val="16"/>
                <w:szCs w:val="16"/>
              </w:rPr>
            </w:pPr>
            <w:r w:rsidRPr="00417C35">
              <w:rPr>
                <w:rFonts w:eastAsia="Arial Unicode MS"/>
                <w:noProof/>
                <w:color w:val="000000"/>
                <w:sz w:val="16"/>
                <w:szCs w:val="16"/>
              </w:rPr>
              <w:t>EFS</w:t>
            </w:r>
          </w:p>
        </w:tc>
        <w:tc>
          <w:tcPr>
            <w:tcW w:w="916" w:type="pct"/>
            <w:tcBorders>
              <w:top w:val="single" w:color="auto" w:sz="4" w:space="0"/>
              <w:left w:val="single" w:color="auto" w:sz="4" w:space="0"/>
              <w:bottom w:val="single" w:color="auto" w:sz="4" w:space="0"/>
              <w:right w:val="single" w:color="auto" w:sz="4" w:space="0"/>
            </w:tcBorders>
            <w:hideMark/>
          </w:tcPr>
          <w:p w:rsidRPr="00417C35" w:rsidR="00417C35" w:rsidP="00C501C6" w:rsidRDefault="0009287F" w14:paraId="5C628D98" w14:textId="7395CEDF">
            <w:pPr>
              <w:tabs>
                <w:tab w:val="left" w:pos="426"/>
              </w:tabs>
              <w:spacing w:after="0" w:line="259" w:lineRule="auto"/>
              <w:jc w:val="right"/>
              <w:rPr>
                <w:rFonts w:eastAsia="Arial Unicode MS"/>
                <w:color w:val="000000"/>
                <w:sz w:val="16"/>
                <w:szCs w:val="16"/>
              </w:rPr>
            </w:pPr>
            <w:r w:rsidRPr="0009287F">
              <w:rPr>
                <w:rFonts w:eastAsia="Arial Unicode MS"/>
                <w:noProof/>
                <w:color w:val="000000"/>
                <w:sz w:val="16"/>
                <w:szCs w:val="16"/>
              </w:rPr>
              <w:t>1</w:t>
            </w:r>
            <w:r w:rsidR="00C501C6">
              <w:rPr>
                <w:rFonts w:eastAsia="Arial Unicode MS"/>
                <w:noProof/>
                <w:color w:val="000000"/>
                <w:sz w:val="16"/>
                <w:szCs w:val="16"/>
              </w:rPr>
              <w:t>6</w:t>
            </w:r>
            <w:r w:rsidRPr="0009287F">
              <w:rPr>
                <w:rFonts w:eastAsia="Arial Unicode MS"/>
                <w:noProof/>
                <w:color w:val="000000"/>
                <w:sz w:val="16"/>
                <w:szCs w:val="16"/>
              </w:rPr>
              <w:t>5 1</w:t>
            </w:r>
            <w:r w:rsidR="00C501C6">
              <w:rPr>
                <w:rFonts w:eastAsia="Arial Unicode MS"/>
                <w:noProof/>
                <w:color w:val="000000"/>
                <w:sz w:val="16"/>
                <w:szCs w:val="16"/>
              </w:rPr>
              <w:t>32</w:t>
            </w:r>
            <w:r w:rsidRPr="0009287F">
              <w:rPr>
                <w:rFonts w:eastAsia="Arial Unicode MS"/>
                <w:noProof/>
                <w:color w:val="000000"/>
                <w:sz w:val="16"/>
                <w:szCs w:val="16"/>
              </w:rPr>
              <w:t xml:space="preserve"> </w:t>
            </w:r>
            <w:r w:rsidR="00C501C6">
              <w:rPr>
                <w:rFonts w:eastAsia="Arial Unicode MS"/>
                <w:noProof/>
                <w:color w:val="000000"/>
                <w:sz w:val="16"/>
                <w:szCs w:val="16"/>
              </w:rPr>
              <w:t>4</w:t>
            </w:r>
            <w:r w:rsidRPr="0009287F">
              <w:rPr>
                <w:rFonts w:eastAsia="Arial Unicode MS"/>
                <w:noProof/>
                <w:color w:val="000000"/>
                <w:sz w:val="16"/>
                <w:szCs w:val="16"/>
              </w:rPr>
              <w:t>8</w:t>
            </w:r>
            <w:r w:rsidR="00C501C6">
              <w:rPr>
                <w:rFonts w:eastAsia="Arial Unicode MS"/>
                <w:noProof/>
                <w:color w:val="000000"/>
                <w:sz w:val="16"/>
                <w:szCs w:val="16"/>
              </w:rPr>
              <w:t>2</w:t>
            </w:r>
            <w:r w:rsidRPr="0009287F">
              <w:rPr>
                <w:rFonts w:eastAsia="Arial Unicode MS"/>
                <w:noProof/>
                <w:color w:val="000000"/>
                <w:sz w:val="16"/>
                <w:szCs w:val="16"/>
              </w:rPr>
              <w:t>,00</w:t>
            </w:r>
          </w:p>
        </w:tc>
        <w:tc>
          <w:tcPr>
            <w:tcW w:w="1337" w:type="pct"/>
            <w:tcBorders>
              <w:top w:val="single" w:color="auto" w:sz="4" w:space="0"/>
              <w:left w:val="single" w:color="auto" w:sz="4" w:space="0"/>
              <w:bottom w:val="single" w:color="auto" w:sz="4" w:space="0"/>
              <w:right w:val="single" w:color="auto" w:sz="4" w:space="0"/>
            </w:tcBorders>
            <w:hideMark/>
          </w:tcPr>
          <w:p w:rsidRPr="00417C35" w:rsidR="00417C35" w:rsidP="00322BC0" w:rsidRDefault="0009287F" w14:paraId="4BDEE48C" w14:textId="552E36DF">
            <w:pPr>
              <w:tabs>
                <w:tab w:val="left" w:pos="426"/>
              </w:tabs>
              <w:spacing w:after="0" w:line="259" w:lineRule="auto"/>
              <w:jc w:val="right"/>
              <w:rPr>
                <w:rFonts w:eastAsia="Arial Unicode MS"/>
                <w:color w:val="000000"/>
                <w:sz w:val="16"/>
                <w:szCs w:val="16"/>
              </w:rPr>
            </w:pPr>
            <w:r w:rsidRPr="0009287F">
              <w:rPr>
                <w:rFonts w:eastAsia="Arial Unicode MS"/>
                <w:noProof/>
                <w:color w:val="000000"/>
                <w:sz w:val="16"/>
                <w:szCs w:val="16"/>
              </w:rPr>
              <w:t>5</w:t>
            </w:r>
            <w:r w:rsidR="00322BC0">
              <w:rPr>
                <w:rFonts w:eastAsia="Arial Unicode MS"/>
                <w:noProof/>
                <w:color w:val="000000"/>
                <w:sz w:val="16"/>
                <w:szCs w:val="16"/>
              </w:rPr>
              <w:t>4</w:t>
            </w:r>
            <w:r w:rsidRPr="0009287F">
              <w:rPr>
                <w:rFonts w:eastAsia="Arial Unicode MS"/>
                <w:noProof/>
                <w:color w:val="000000"/>
                <w:sz w:val="16"/>
                <w:szCs w:val="16"/>
              </w:rPr>
              <w:t>,</w:t>
            </w:r>
            <w:r w:rsidR="00322BC0">
              <w:rPr>
                <w:rFonts w:eastAsia="Arial Unicode MS"/>
                <w:noProof/>
                <w:color w:val="000000"/>
                <w:sz w:val="16"/>
                <w:szCs w:val="16"/>
              </w:rPr>
              <w:t>7</w:t>
            </w:r>
            <w:r w:rsidRPr="0009287F">
              <w:rPr>
                <w:rFonts w:eastAsia="Arial Unicode MS"/>
                <w:noProof/>
                <w:color w:val="000000"/>
                <w:sz w:val="16"/>
                <w:szCs w:val="16"/>
              </w:rPr>
              <w:t>4</w:t>
            </w:r>
            <w:r w:rsidRPr="0009287F" w:rsidDel="0009287F">
              <w:rPr>
                <w:rFonts w:eastAsia="Arial Unicode MS"/>
                <w:noProof/>
                <w:color w:val="000000"/>
                <w:sz w:val="16"/>
                <w:szCs w:val="16"/>
              </w:rPr>
              <w:t xml:space="preserve"> </w:t>
            </w:r>
            <w:r w:rsidRPr="00417C35" w:rsidR="00417C35">
              <w:rPr>
                <w:rFonts w:eastAsia="Arial Unicode MS"/>
                <w:noProof/>
                <w:color w:val="000000"/>
                <w:sz w:val="16"/>
                <w:szCs w:val="16"/>
              </w:rPr>
              <w:t>%</w:t>
            </w:r>
          </w:p>
        </w:tc>
      </w:tr>
      <w:tr w:rsidRPr="00417C35" w:rsidR="00417C35" w:rsidTr="00F84E93" w14:paraId="32E69956" w14:textId="77777777">
        <w:trPr>
          <w:trHeight w:val="298"/>
        </w:trPr>
        <w:tc>
          <w:tcPr>
            <w:tcW w:w="2214" w:type="pct"/>
            <w:tcBorders>
              <w:top w:val="single" w:color="auto" w:sz="4" w:space="0"/>
              <w:left w:val="single" w:color="auto" w:sz="4" w:space="0"/>
              <w:bottom w:val="single" w:color="auto" w:sz="4" w:space="0"/>
              <w:right w:val="single" w:color="auto" w:sz="4" w:space="0"/>
            </w:tcBorders>
          </w:tcPr>
          <w:p w:rsidRPr="00417C35" w:rsidR="00417C35" w:rsidP="00417C35" w:rsidRDefault="00417C35" w14:paraId="397DBE58" w14:textId="77777777">
            <w:pPr>
              <w:spacing w:after="0" w:line="259" w:lineRule="auto"/>
              <w:rPr>
                <w:rFonts w:eastAsia="Times New Roman"/>
                <w:sz w:val="16"/>
                <w:szCs w:val="16"/>
              </w:rPr>
            </w:pPr>
            <w:r w:rsidRPr="00417C35">
              <w:rPr>
                <w:noProof/>
                <w:sz w:val="16"/>
                <w:szCs w:val="16"/>
              </w:rPr>
              <w:t>IX</w:t>
            </w:r>
            <w:r w:rsidRPr="00417C35">
              <w:t xml:space="preserve"> </w:t>
            </w:r>
            <w:r w:rsidRPr="00417C35">
              <w:rPr>
                <w:noProof/>
                <w:sz w:val="16"/>
                <w:szCs w:val="16"/>
              </w:rPr>
              <w:t>Włączenie społeczne</w:t>
            </w:r>
          </w:p>
        </w:tc>
        <w:tc>
          <w:tcPr>
            <w:tcW w:w="533" w:type="pct"/>
            <w:tcBorders>
              <w:top w:val="single" w:color="auto" w:sz="4" w:space="0"/>
              <w:left w:val="single" w:color="auto" w:sz="4" w:space="0"/>
              <w:bottom w:val="single" w:color="auto" w:sz="4" w:space="0"/>
              <w:right w:val="single" w:color="auto" w:sz="4" w:space="0"/>
            </w:tcBorders>
          </w:tcPr>
          <w:p w:rsidRPr="00417C35" w:rsidR="00417C35" w:rsidP="00417C35" w:rsidRDefault="00417C35" w14:paraId="27FC1248" w14:textId="77777777">
            <w:pPr>
              <w:tabs>
                <w:tab w:val="left" w:pos="426"/>
              </w:tabs>
              <w:spacing w:after="0" w:line="259" w:lineRule="auto"/>
              <w:rPr>
                <w:rFonts w:eastAsia="Arial Unicode MS"/>
                <w:color w:val="000000"/>
                <w:sz w:val="16"/>
                <w:szCs w:val="16"/>
              </w:rPr>
            </w:pPr>
            <w:r w:rsidRPr="00417C35">
              <w:rPr>
                <w:rFonts w:eastAsia="Arial Unicode MS"/>
                <w:noProof/>
                <w:color w:val="000000"/>
                <w:sz w:val="16"/>
                <w:szCs w:val="16"/>
              </w:rPr>
              <w:t>EFS</w:t>
            </w:r>
          </w:p>
        </w:tc>
        <w:tc>
          <w:tcPr>
            <w:tcW w:w="916" w:type="pct"/>
            <w:tcBorders>
              <w:top w:val="single" w:color="auto" w:sz="4" w:space="0"/>
              <w:left w:val="single" w:color="auto" w:sz="4" w:space="0"/>
              <w:bottom w:val="single" w:color="auto" w:sz="4" w:space="0"/>
              <w:right w:val="single" w:color="auto" w:sz="4" w:space="0"/>
            </w:tcBorders>
          </w:tcPr>
          <w:p w:rsidRPr="00417C35" w:rsidR="00417C35" w:rsidP="009F6544" w:rsidRDefault="0009287F" w14:paraId="0C56259B" w14:textId="26622705">
            <w:pPr>
              <w:tabs>
                <w:tab w:val="left" w:pos="426"/>
              </w:tabs>
              <w:spacing w:after="0" w:line="259" w:lineRule="auto"/>
              <w:jc w:val="right"/>
              <w:rPr>
                <w:rFonts w:eastAsia="Arial Unicode MS"/>
                <w:color w:val="000000"/>
                <w:sz w:val="16"/>
                <w:szCs w:val="16"/>
              </w:rPr>
            </w:pPr>
            <w:r w:rsidRPr="0009287F">
              <w:rPr>
                <w:rFonts w:eastAsia="Arial Unicode MS"/>
                <w:noProof/>
                <w:color w:val="000000"/>
                <w:sz w:val="16"/>
                <w:szCs w:val="16"/>
              </w:rPr>
              <w:t>2</w:t>
            </w:r>
            <w:r w:rsidR="009F6544">
              <w:rPr>
                <w:rFonts w:eastAsia="Arial Unicode MS"/>
                <w:noProof/>
                <w:color w:val="000000"/>
                <w:sz w:val="16"/>
                <w:szCs w:val="16"/>
              </w:rPr>
              <w:t>68</w:t>
            </w:r>
            <w:r w:rsidRPr="0009287F">
              <w:rPr>
                <w:rFonts w:eastAsia="Arial Unicode MS"/>
                <w:noProof/>
                <w:color w:val="000000"/>
                <w:sz w:val="16"/>
                <w:szCs w:val="16"/>
              </w:rPr>
              <w:t xml:space="preserve"> </w:t>
            </w:r>
            <w:r w:rsidR="009F6544">
              <w:rPr>
                <w:rFonts w:eastAsia="Arial Unicode MS"/>
                <w:noProof/>
                <w:color w:val="000000"/>
                <w:sz w:val="16"/>
                <w:szCs w:val="16"/>
              </w:rPr>
              <w:t>22</w:t>
            </w:r>
            <w:r w:rsidRPr="0009287F">
              <w:rPr>
                <w:rFonts w:eastAsia="Arial Unicode MS"/>
                <w:noProof/>
                <w:color w:val="000000"/>
                <w:sz w:val="16"/>
                <w:szCs w:val="16"/>
              </w:rPr>
              <w:t>3 189,00</w:t>
            </w:r>
          </w:p>
        </w:tc>
        <w:tc>
          <w:tcPr>
            <w:tcW w:w="1337" w:type="pct"/>
            <w:tcBorders>
              <w:top w:val="single" w:color="auto" w:sz="4" w:space="0"/>
              <w:left w:val="single" w:color="auto" w:sz="4" w:space="0"/>
              <w:bottom w:val="single" w:color="auto" w:sz="4" w:space="0"/>
              <w:right w:val="single" w:color="auto" w:sz="4" w:space="0"/>
            </w:tcBorders>
          </w:tcPr>
          <w:p w:rsidRPr="00417C35" w:rsidR="00417C35" w:rsidP="009F6544" w:rsidRDefault="0009287F" w14:paraId="5FED6FCB" w14:textId="1E7FA796">
            <w:pPr>
              <w:tabs>
                <w:tab w:val="left" w:pos="426"/>
              </w:tabs>
              <w:spacing w:after="0" w:line="259" w:lineRule="auto"/>
              <w:jc w:val="right"/>
              <w:rPr>
                <w:rFonts w:eastAsia="Arial Unicode MS"/>
                <w:color w:val="000000"/>
                <w:sz w:val="16"/>
                <w:szCs w:val="16"/>
              </w:rPr>
            </w:pPr>
            <w:r w:rsidRPr="0009287F">
              <w:rPr>
                <w:rFonts w:eastAsia="Arial Unicode MS"/>
                <w:noProof/>
                <w:color w:val="000000"/>
                <w:sz w:val="16"/>
                <w:szCs w:val="16"/>
              </w:rPr>
              <w:t>7,</w:t>
            </w:r>
            <w:r w:rsidR="009F6544">
              <w:rPr>
                <w:rFonts w:eastAsia="Arial Unicode MS"/>
                <w:noProof/>
                <w:color w:val="000000"/>
                <w:sz w:val="16"/>
                <w:szCs w:val="16"/>
              </w:rPr>
              <w:t>72</w:t>
            </w:r>
            <w:r w:rsidRPr="0009287F" w:rsidDel="0009287F">
              <w:rPr>
                <w:rFonts w:eastAsia="Arial Unicode MS"/>
                <w:noProof/>
                <w:color w:val="000000"/>
                <w:sz w:val="16"/>
                <w:szCs w:val="16"/>
              </w:rPr>
              <w:t xml:space="preserve"> </w:t>
            </w:r>
            <w:r w:rsidRPr="00417C35" w:rsidR="00417C35">
              <w:rPr>
                <w:rFonts w:eastAsia="Arial Unicode MS"/>
                <w:noProof/>
                <w:color w:val="000000"/>
                <w:sz w:val="16"/>
                <w:szCs w:val="16"/>
              </w:rPr>
              <w:t>%</w:t>
            </w:r>
          </w:p>
        </w:tc>
      </w:tr>
      <w:tr w:rsidRPr="00417C35" w:rsidR="00417C35" w:rsidTr="00F84E93" w14:paraId="74D7FCEF" w14:textId="77777777">
        <w:trPr>
          <w:trHeight w:val="298"/>
        </w:trPr>
        <w:tc>
          <w:tcPr>
            <w:tcW w:w="2214"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539542DF" w14:textId="77777777">
            <w:pPr>
              <w:spacing w:after="0" w:line="259" w:lineRule="auto"/>
              <w:rPr>
                <w:rFonts w:eastAsia="Times New Roman"/>
                <w:sz w:val="16"/>
                <w:szCs w:val="16"/>
              </w:rPr>
            </w:pPr>
            <w:r w:rsidRPr="00417C35">
              <w:rPr>
                <w:noProof/>
                <w:sz w:val="16"/>
                <w:szCs w:val="16"/>
              </w:rPr>
              <w:t>X</w:t>
            </w:r>
            <w:r w:rsidRPr="00417C35">
              <w:t xml:space="preserve"> </w:t>
            </w:r>
            <w:r w:rsidRPr="00417C35">
              <w:rPr>
                <w:noProof/>
                <w:sz w:val="16"/>
                <w:szCs w:val="16"/>
              </w:rPr>
              <w:t>Rewitalizacja i infrastruktura zdrowotna</w:t>
            </w:r>
          </w:p>
        </w:tc>
        <w:tc>
          <w:tcPr>
            <w:tcW w:w="533"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20333B8E" w14:textId="77777777">
            <w:pPr>
              <w:tabs>
                <w:tab w:val="left" w:pos="426"/>
              </w:tabs>
              <w:spacing w:after="0" w:line="259" w:lineRule="auto"/>
              <w:rPr>
                <w:rFonts w:eastAsia="Arial Unicode MS"/>
                <w:color w:val="000000"/>
                <w:sz w:val="16"/>
                <w:szCs w:val="16"/>
              </w:rPr>
            </w:pPr>
            <w:r w:rsidRPr="00417C35">
              <w:rPr>
                <w:rFonts w:eastAsia="Arial Unicode MS"/>
                <w:noProof/>
                <w:color w:val="000000"/>
                <w:sz w:val="16"/>
                <w:szCs w:val="16"/>
              </w:rPr>
              <w:t>EFRR</w:t>
            </w:r>
          </w:p>
        </w:tc>
        <w:tc>
          <w:tcPr>
            <w:tcW w:w="916" w:type="pct"/>
            <w:tcBorders>
              <w:top w:val="single" w:color="auto" w:sz="4" w:space="0"/>
              <w:left w:val="single" w:color="auto" w:sz="4" w:space="0"/>
              <w:bottom w:val="single" w:color="auto" w:sz="4" w:space="0"/>
              <w:right w:val="single" w:color="auto" w:sz="4" w:space="0"/>
            </w:tcBorders>
            <w:hideMark/>
          </w:tcPr>
          <w:p w:rsidRPr="00417C35" w:rsidR="00417C35" w:rsidP="009F6544" w:rsidRDefault="0009287F" w14:paraId="6880888E" w14:textId="371DC435">
            <w:pPr>
              <w:tabs>
                <w:tab w:val="left" w:pos="426"/>
              </w:tabs>
              <w:spacing w:after="0" w:line="259" w:lineRule="auto"/>
              <w:jc w:val="right"/>
              <w:rPr>
                <w:rFonts w:eastAsia="Arial Unicode MS"/>
                <w:color w:val="000000"/>
                <w:sz w:val="16"/>
                <w:szCs w:val="16"/>
              </w:rPr>
            </w:pPr>
            <w:r w:rsidRPr="0009287F">
              <w:rPr>
                <w:rFonts w:eastAsia="Arial Unicode MS"/>
                <w:noProof/>
                <w:color w:val="000000"/>
                <w:sz w:val="16"/>
                <w:szCs w:val="16"/>
              </w:rPr>
              <w:t>3</w:t>
            </w:r>
            <w:r w:rsidR="009F6544">
              <w:rPr>
                <w:rFonts w:eastAsia="Arial Unicode MS"/>
                <w:noProof/>
                <w:color w:val="000000"/>
                <w:sz w:val="16"/>
                <w:szCs w:val="16"/>
              </w:rPr>
              <w:t>20</w:t>
            </w:r>
            <w:r w:rsidRPr="0009287F">
              <w:rPr>
                <w:rFonts w:eastAsia="Arial Unicode MS"/>
                <w:noProof/>
                <w:color w:val="000000"/>
                <w:sz w:val="16"/>
                <w:szCs w:val="16"/>
              </w:rPr>
              <w:t xml:space="preserve"> </w:t>
            </w:r>
            <w:r w:rsidR="009F6544">
              <w:rPr>
                <w:rFonts w:eastAsia="Arial Unicode MS"/>
                <w:noProof/>
                <w:color w:val="000000"/>
                <w:sz w:val="16"/>
                <w:szCs w:val="16"/>
              </w:rPr>
              <w:t>651</w:t>
            </w:r>
            <w:r w:rsidRPr="0009287F">
              <w:rPr>
                <w:rFonts w:eastAsia="Arial Unicode MS"/>
                <w:noProof/>
                <w:color w:val="000000"/>
                <w:sz w:val="16"/>
                <w:szCs w:val="16"/>
              </w:rPr>
              <w:t xml:space="preserve"> </w:t>
            </w:r>
            <w:r w:rsidR="009F6544">
              <w:rPr>
                <w:rFonts w:eastAsia="Arial Unicode MS"/>
                <w:noProof/>
                <w:color w:val="000000"/>
                <w:sz w:val="16"/>
                <w:szCs w:val="16"/>
              </w:rPr>
              <w:t>522</w:t>
            </w:r>
            <w:r w:rsidRPr="0009287F">
              <w:rPr>
                <w:rFonts w:eastAsia="Arial Unicode MS"/>
                <w:noProof/>
                <w:color w:val="000000"/>
                <w:sz w:val="16"/>
                <w:szCs w:val="16"/>
              </w:rPr>
              <w:t>,00</w:t>
            </w:r>
          </w:p>
        </w:tc>
        <w:tc>
          <w:tcPr>
            <w:tcW w:w="1337" w:type="pct"/>
            <w:tcBorders>
              <w:top w:val="single" w:color="auto" w:sz="4" w:space="0"/>
              <w:left w:val="single" w:color="auto" w:sz="4" w:space="0"/>
              <w:bottom w:val="single" w:color="auto" w:sz="4" w:space="0"/>
              <w:right w:val="single" w:color="auto" w:sz="4" w:space="0"/>
            </w:tcBorders>
            <w:hideMark/>
          </w:tcPr>
          <w:p w:rsidRPr="00417C35" w:rsidR="00417C35" w:rsidP="009F6544" w:rsidRDefault="0009287F" w14:paraId="2603A4DA" w14:textId="0BFD08B0">
            <w:pPr>
              <w:tabs>
                <w:tab w:val="left" w:pos="426"/>
              </w:tabs>
              <w:spacing w:after="0" w:line="259" w:lineRule="auto"/>
              <w:jc w:val="right"/>
              <w:rPr>
                <w:rFonts w:eastAsia="Arial Unicode MS"/>
                <w:color w:val="000000"/>
                <w:sz w:val="16"/>
                <w:szCs w:val="16"/>
              </w:rPr>
            </w:pPr>
            <w:r w:rsidRPr="0009287F">
              <w:rPr>
                <w:rFonts w:eastAsia="Arial Unicode MS"/>
                <w:noProof/>
                <w:color w:val="000000"/>
                <w:sz w:val="16"/>
                <w:szCs w:val="16"/>
              </w:rPr>
              <w:t>9,</w:t>
            </w:r>
            <w:r w:rsidR="009F6544">
              <w:rPr>
                <w:rFonts w:eastAsia="Arial Unicode MS"/>
                <w:noProof/>
                <w:color w:val="000000"/>
                <w:sz w:val="16"/>
                <w:szCs w:val="16"/>
              </w:rPr>
              <w:t>22</w:t>
            </w:r>
            <w:r w:rsidRPr="0009287F" w:rsidDel="0009287F">
              <w:rPr>
                <w:rFonts w:eastAsia="Arial Unicode MS"/>
                <w:noProof/>
                <w:color w:val="000000"/>
                <w:sz w:val="16"/>
                <w:szCs w:val="16"/>
              </w:rPr>
              <w:t xml:space="preserve"> </w:t>
            </w:r>
            <w:r w:rsidRPr="00417C35" w:rsidR="00417C35">
              <w:rPr>
                <w:rFonts w:eastAsia="Arial Unicode MS"/>
                <w:noProof/>
                <w:color w:val="000000"/>
                <w:sz w:val="16"/>
                <w:szCs w:val="16"/>
              </w:rPr>
              <w:t>%</w:t>
            </w:r>
          </w:p>
        </w:tc>
      </w:tr>
      <w:tr w:rsidRPr="00417C35" w:rsidR="00417C35" w:rsidTr="00F84E93" w14:paraId="7E71CC5D" w14:textId="77777777">
        <w:trPr>
          <w:trHeight w:val="276"/>
        </w:trPr>
        <w:tc>
          <w:tcPr>
            <w:tcW w:w="2214"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1D0F5071" w14:textId="77777777">
            <w:pPr>
              <w:spacing w:after="0" w:line="259" w:lineRule="auto"/>
              <w:rPr>
                <w:rFonts w:eastAsia="Times New Roman"/>
                <w:sz w:val="16"/>
                <w:szCs w:val="16"/>
                <w:lang w:val="en-GB"/>
              </w:rPr>
            </w:pPr>
            <w:r w:rsidRPr="00417C35">
              <w:rPr>
                <w:noProof/>
                <w:sz w:val="16"/>
                <w:szCs w:val="16"/>
              </w:rPr>
              <w:lastRenderedPageBreak/>
              <w:t>XI</w:t>
            </w:r>
            <w:r w:rsidRPr="00417C35">
              <w:t xml:space="preserve"> </w:t>
            </w:r>
            <w:r w:rsidRPr="00417C35">
              <w:rPr>
                <w:noProof/>
                <w:sz w:val="16"/>
                <w:szCs w:val="16"/>
              </w:rPr>
              <w:t>Wzmocnienie potencjału edukacyjnego</w:t>
            </w:r>
          </w:p>
        </w:tc>
        <w:tc>
          <w:tcPr>
            <w:tcW w:w="533"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6F8DBD04" w14:textId="77777777">
            <w:pPr>
              <w:tabs>
                <w:tab w:val="left" w:pos="426"/>
              </w:tabs>
              <w:spacing w:after="0" w:line="259" w:lineRule="auto"/>
              <w:rPr>
                <w:rFonts w:eastAsia="Arial Unicode MS"/>
                <w:color w:val="000000"/>
                <w:sz w:val="16"/>
                <w:szCs w:val="16"/>
              </w:rPr>
            </w:pPr>
            <w:r w:rsidRPr="00417C35">
              <w:rPr>
                <w:rFonts w:eastAsia="Arial Unicode MS"/>
                <w:noProof/>
                <w:color w:val="000000"/>
                <w:sz w:val="16"/>
                <w:szCs w:val="16"/>
              </w:rPr>
              <w:t>EFS</w:t>
            </w:r>
          </w:p>
        </w:tc>
        <w:tc>
          <w:tcPr>
            <w:tcW w:w="916" w:type="pct"/>
            <w:tcBorders>
              <w:top w:val="single" w:color="auto" w:sz="4" w:space="0"/>
              <w:left w:val="single" w:color="auto" w:sz="4" w:space="0"/>
              <w:bottom w:val="single" w:color="auto" w:sz="4" w:space="0"/>
              <w:right w:val="single" w:color="auto" w:sz="4" w:space="0"/>
            </w:tcBorders>
            <w:hideMark/>
          </w:tcPr>
          <w:p w:rsidRPr="00417C35" w:rsidR="00417C35" w:rsidP="000F66A2" w:rsidRDefault="00417C35" w14:paraId="2B99249C" w14:textId="75EA80B8">
            <w:pPr>
              <w:tabs>
                <w:tab w:val="left" w:pos="426"/>
              </w:tabs>
              <w:spacing w:after="0" w:line="259" w:lineRule="auto"/>
              <w:jc w:val="right"/>
              <w:rPr>
                <w:rFonts w:eastAsia="Arial Unicode MS"/>
                <w:color w:val="000000"/>
                <w:sz w:val="16"/>
                <w:szCs w:val="16"/>
              </w:rPr>
            </w:pPr>
            <w:r w:rsidRPr="00417C35">
              <w:rPr>
                <w:rFonts w:eastAsia="Arial Unicode MS"/>
                <w:noProof/>
                <w:color w:val="000000"/>
                <w:sz w:val="16"/>
                <w:szCs w:val="16"/>
              </w:rPr>
              <w:t>19</w:t>
            </w:r>
            <w:r w:rsidR="000F66A2">
              <w:rPr>
                <w:rFonts w:eastAsia="Arial Unicode MS"/>
                <w:noProof/>
                <w:color w:val="000000"/>
                <w:sz w:val="16"/>
                <w:szCs w:val="16"/>
              </w:rPr>
              <w:t>3</w:t>
            </w:r>
            <w:r w:rsidRPr="00417C35">
              <w:rPr>
                <w:rFonts w:eastAsia="Arial Unicode MS"/>
                <w:noProof/>
                <w:color w:val="000000"/>
                <w:sz w:val="16"/>
                <w:szCs w:val="16"/>
              </w:rPr>
              <w:t> </w:t>
            </w:r>
            <w:r w:rsidR="000F66A2">
              <w:rPr>
                <w:rFonts w:eastAsia="Arial Unicode MS"/>
                <w:noProof/>
                <w:color w:val="000000"/>
                <w:sz w:val="16"/>
                <w:szCs w:val="16"/>
              </w:rPr>
              <w:t>4</w:t>
            </w:r>
            <w:r w:rsidRPr="00417C35">
              <w:rPr>
                <w:rFonts w:eastAsia="Arial Unicode MS"/>
                <w:noProof/>
                <w:color w:val="000000"/>
                <w:sz w:val="16"/>
                <w:szCs w:val="16"/>
              </w:rPr>
              <w:t>94 146,00</w:t>
            </w:r>
          </w:p>
        </w:tc>
        <w:tc>
          <w:tcPr>
            <w:tcW w:w="1337" w:type="pct"/>
            <w:tcBorders>
              <w:top w:val="single" w:color="auto" w:sz="4" w:space="0"/>
              <w:left w:val="single" w:color="auto" w:sz="4" w:space="0"/>
              <w:bottom w:val="single" w:color="auto" w:sz="4" w:space="0"/>
              <w:right w:val="single" w:color="auto" w:sz="4" w:space="0"/>
            </w:tcBorders>
            <w:hideMark/>
          </w:tcPr>
          <w:p w:rsidRPr="00417C35" w:rsidR="00417C35" w:rsidP="008B1AE0" w:rsidRDefault="00417C35" w14:paraId="2D1E4CB7" w14:textId="40591106">
            <w:pPr>
              <w:tabs>
                <w:tab w:val="left" w:pos="426"/>
              </w:tabs>
              <w:spacing w:after="0" w:line="259" w:lineRule="auto"/>
              <w:jc w:val="right"/>
              <w:rPr>
                <w:rFonts w:eastAsia="Arial Unicode MS"/>
                <w:color w:val="000000"/>
                <w:sz w:val="16"/>
                <w:szCs w:val="16"/>
              </w:rPr>
            </w:pPr>
            <w:r w:rsidRPr="00417C35">
              <w:rPr>
                <w:rFonts w:eastAsia="Arial Unicode MS"/>
                <w:noProof/>
                <w:color w:val="000000"/>
                <w:sz w:val="16"/>
                <w:szCs w:val="16"/>
              </w:rPr>
              <w:t>5.</w:t>
            </w:r>
            <w:r w:rsidR="008B1AE0">
              <w:rPr>
                <w:rFonts w:eastAsia="Arial Unicode MS"/>
                <w:noProof/>
                <w:color w:val="000000"/>
                <w:sz w:val="16"/>
                <w:szCs w:val="16"/>
              </w:rPr>
              <w:t>57</w:t>
            </w:r>
            <w:r w:rsidRPr="00417C35">
              <w:rPr>
                <w:rFonts w:eastAsia="Arial Unicode MS"/>
                <w:noProof/>
                <w:color w:val="000000"/>
                <w:sz w:val="16"/>
                <w:szCs w:val="16"/>
              </w:rPr>
              <w:t>%</w:t>
            </w:r>
          </w:p>
        </w:tc>
      </w:tr>
      <w:tr w:rsidRPr="00417C35" w:rsidR="00417C35" w:rsidTr="00F84E93" w14:paraId="4945B94C" w14:textId="77777777">
        <w:trPr>
          <w:trHeight w:val="298"/>
        </w:trPr>
        <w:tc>
          <w:tcPr>
            <w:tcW w:w="2214"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6EB9FB5A" w14:textId="77777777">
            <w:pPr>
              <w:spacing w:after="0" w:line="259" w:lineRule="auto"/>
              <w:rPr>
                <w:rFonts w:eastAsia="Times New Roman"/>
                <w:sz w:val="16"/>
                <w:szCs w:val="16"/>
                <w:lang w:val="en-GB"/>
              </w:rPr>
            </w:pPr>
            <w:r w:rsidRPr="00417C35">
              <w:rPr>
                <w:noProof/>
                <w:sz w:val="16"/>
                <w:szCs w:val="16"/>
              </w:rPr>
              <w:t>XII</w:t>
            </w:r>
            <w:r w:rsidRPr="00417C35">
              <w:t xml:space="preserve"> </w:t>
            </w:r>
            <w:r w:rsidRPr="00417C35">
              <w:rPr>
                <w:noProof/>
                <w:sz w:val="16"/>
                <w:szCs w:val="16"/>
              </w:rPr>
              <w:t>Infrastruktura edukacyjna</w:t>
            </w:r>
          </w:p>
        </w:tc>
        <w:tc>
          <w:tcPr>
            <w:tcW w:w="533"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6FEC975D" w14:textId="77777777">
            <w:pPr>
              <w:tabs>
                <w:tab w:val="left" w:pos="426"/>
              </w:tabs>
              <w:spacing w:after="0" w:line="259" w:lineRule="auto"/>
              <w:rPr>
                <w:rFonts w:eastAsia="Arial Unicode MS"/>
                <w:color w:val="000000"/>
                <w:sz w:val="16"/>
                <w:szCs w:val="16"/>
              </w:rPr>
            </w:pPr>
            <w:r w:rsidRPr="00417C35">
              <w:rPr>
                <w:rFonts w:eastAsia="Arial Unicode MS"/>
                <w:noProof/>
                <w:color w:val="000000"/>
                <w:sz w:val="16"/>
                <w:szCs w:val="16"/>
              </w:rPr>
              <w:t>EFRR</w:t>
            </w:r>
          </w:p>
        </w:tc>
        <w:tc>
          <w:tcPr>
            <w:tcW w:w="916"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6277CBBC" w14:textId="77777777">
            <w:pPr>
              <w:tabs>
                <w:tab w:val="left" w:pos="426"/>
              </w:tabs>
              <w:spacing w:after="0" w:line="259" w:lineRule="auto"/>
              <w:jc w:val="right"/>
              <w:rPr>
                <w:rFonts w:eastAsia="Arial Unicode MS"/>
                <w:color w:val="000000"/>
                <w:sz w:val="16"/>
                <w:szCs w:val="16"/>
              </w:rPr>
            </w:pPr>
            <w:r w:rsidRPr="00417C35">
              <w:rPr>
                <w:rFonts w:eastAsia="Arial Unicode MS"/>
                <w:noProof/>
                <w:color w:val="000000"/>
                <w:sz w:val="16"/>
                <w:szCs w:val="16"/>
              </w:rPr>
              <w:t>81 100 493,00</w:t>
            </w:r>
          </w:p>
        </w:tc>
        <w:tc>
          <w:tcPr>
            <w:tcW w:w="1337"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28CFDC5E" w14:textId="77777777">
            <w:pPr>
              <w:tabs>
                <w:tab w:val="left" w:pos="426"/>
              </w:tabs>
              <w:spacing w:after="0" w:line="259" w:lineRule="auto"/>
              <w:jc w:val="right"/>
              <w:rPr>
                <w:rFonts w:eastAsia="Arial Unicode MS"/>
                <w:color w:val="000000"/>
                <w:sz w:val="16"/>
                <w:szCs w:val="16"/>
              </w:rPr>
            </w:pPr>
            <w:r w:rsidRPr="00417C35">
              <w:rPr>
                <w:rFonts w:eastAsia="Arial Unicode MS"/>
                <w:noProof/>
                <w:color w:val="000000"/>
                <w:sz w:val="16"/>
                <w:szCs w:val="16"/>
              </w:rPr>
              <w:t>2.33%</w:t>
            </w:r>
          </w:p>
        </w:tc>
      </w:tr>
      <w:tr w:rsidRPr="00417C35" w:rsidR="00417C35" w:rsidTr="00F84E93" w14:paraId="5299688B" w14:textId="77777777">
        <w:trPr>
          <w:trHeight w:val="298"/>
        </w:trPr>
        <w:tc>
          <w:tcPr>
            <w:tcW w:w="2214"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12E26677" w14:textId="77777777">
            <w:pPr>
              <w:spacing w:after="0" w:line="259" w:lineRule="auto"/>
              <w:rPr>
                <w:rFonts w:eastAsia="Times New Roman"/>
                <w:sz w:val="16"/>
                <w:szCs w:val="16"/>
                <w:lang w:val="en-GB"/>
              </w:rPr>
            </w:pPr>
            <w:r w:rsidRPr="00417C35">
              <w:rPr>
                <w:noProof/>
                <w:sz w:val="16"/>
                <w:szCs w:val="16"/>
              </w:rPr>
              <w:t>XIII Pomoc techniczna</w:t>
            </w:r>
          </w:p>
        </w:tc>
        <w:tc>
          <w:tcPr>
            <w:tcW w:w="533"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12818C25" w14:textId="77777777">
            <w:pPr>
              <w:tabs>
                <w:tab w:val="left" w:pos="426"/>
              </w:tabs>
              <w:spacing w:after="0" w:line="259" w:lineRule="auto"/>
              <w:rPr>
                <w:rFonts w:eastAsia="Arial Unicode MS"/>
                <w:color w:val="000000"/>
                <w:sz w:val="16"/>
                <w:szCs w:val="16"/>
              </w:rPr>
            </w:pPr>
            <w:r w:rsidRPr="00417C35">
              <w:rPr>
                <w:rFonts w:eastAsia="Arial Unicode MS"/>
                <w:noProof/>
                <w:color w:val="000000"/>
                <w:sz w:val="16"/>
                <w:szCs w:val="16"/>
              </w:rPr>
              <w:t>EFS</w:t>
            </w:r>
          </w:p>
        </w:tc>
        <w:tc>
          <w:tcPr>
            <w:tcW w:w="916"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0EEA21AA" w14:textId="77777777">
            <w:pPr>
              <w:tabs>
                <w:tab w:val="left" w:pos="426"/>
              </w:tabs>
              <w:spacing w:after="0" w:line="259" w:lineRule="auto"/>
              <w:jc w:val="right"/>
              <w:rPr>
                <w:rFonts w:eastAsia="Arial Unicode MS"/>
                <w:color w:val="000000"/>
                <w:sz w:val="16"/>
                <w:szCs w:val="16"/>
              </w:rPr>
            </w:pPr>
            <w:r w:rsidRPr="00417C35">
              <w:rPr>
                <w:rFonts w:eastAsia="Arial Unicode MS"/>
                <w:noProof/>
                <w:color w:val="000000"/>
                <w:sz w:val="16"/>
                <w:szCs w:val="16"/>
              </w:rPr>
              <w:t>118 000 000,00</w:t>
            </w:r>
          </w:p>
        </w:tc>
        <w:tc>
          <w:tcPr>
            <w:tcW w:w="1337" w:type="pct"/>
            <w:tcBorders>
              <w:top w:val="single" w:color="auto" w:sz="4" w:space="0"/>
              <w:left w:val="single" w:color="auto" w:sz="4" w:space="0"/>
              <w:bottom w:val="single" w:color="auto" w:sz="4" w:space="0"/>
              <w:right w:val="single" w:color="auto" w:sz="4" w:space="0"/>
            </w:tcBorders>
            <w:hideMark/>
          </w:tcPr>
          <w:p w:rsidRPr="00417C35" w:rsidR="00417C35" w:rsidP="00417C35" w:rsidRDefault="00417C35" w14:paraId="471A2F67" w14:textId="77777777">
            <w:pPr>
              <w:tabs>
                <w:tab w:val="left" w:pos="426"/>
              </w:tabs>
              <w:spacing w:after="0" w:line="259" w:lineRule="auto"/>
              <w:jc w:val="right"/>
              <w:rPr>
                <w:rFonts w:eastAsia="Arial Unicode MS"/>
                <w:color w:val="000000"/>
                <w:sz w:val="16"/>
                <w:szCs w:val="16"/>
              </w:rPr>
            </w:pPr>
            <w:r w:rsidRPr="00417C35">
              <w:rPr>
                <w:rFonts w:eastAsia="Arial Unicode MS"/>
                <w:noProof/>
                <w:color w:val="000000"/>
                <w:sz w:val="16"/>
                <w:szCs w:val="16"/>
              </w:rPr>
              <w:t>3.39%</w:t>
            </w:r>
          </w:p>
        </w:tc>
      </w:tr>
    </w:tbl>
    <w:p w:rsidRPr="007C6D7B" w:rsidR="00417C35" w:rsidP="00FD7EF6" w:rsidRDefault="00417C35" w14:paraId="624C8C70" w14:textId="77777777">
      <w:pPr>
        <w:spacing w:before="100" w:beforeAutospacing="1" w:after="100" w:afterAutospacing="1"/>
        <w:jc w:val="both"/>
        <w:rPr>
          <w:rFonts w:cs="Calibri"/>
        </w:rPr>
      </w:pPr>
    </w:p>
    <w:p w:rsidRPr="007C6D7B" w:rsidR="00FD7EF6" w:rsidP="00FD7EF6" w:rsidRDefault="00FD7EF6" w14:paraId="2DB48CC4" w14:textId="77777777">
      <w:pPr>
        <w:spacing w:before="100" w:beforeAutospacing="1" w:after="120"/>
        <w:jc w:val="both"/>
        <w:rPr>
          <w:rFonts w:cs="Calibri"/>
        </w:rPr>
      </w:pPr>
      <w:r w:rsidRPr="007C6D7B">
        <w:rPr>
          <w:rFonts w:cs="Calibri"/>
        </w:rPr>
        <w:t xml:space="preserve">Plan ewaluacji został sporządzony w ścisłym powiązaniu z logiką </w:t>
      </w:r>
      <w:r w:rsidR="00EA5640">
        <w:rPr>
          <w:rFonts w:cs="Calibri"/>
        </w:rPr>
        <w:t>interwencji RPO WSL 2014-2020 i </w:t>
      </w:r>
      <w:r w:rsidRPr="007C6D7B">
        <w:rPr>
          <w:rFonts w:cs="Calibri"/>
        </w:rPr>
        <w:t>cyklem wdrażania Programu. Badania rozplanowano tak, aby zapewnić ocenę możliwości i stopnia osiągnięcia celów i założeń Programu. W efekcie w ramach Planu ewaluacji przewidziano następujące rodzaje ewaluacji:</w:t>
      </w:r>
    </w:p>
    <w:p w:rsidRPr="007C6D7B" w:rsidR="00FD7EF6" w:rsidP="00BA1455" w:rsidRDefault="00FD7EF6" w14:paraId="0288FA26" w14:textId="77777777">
      <w:pPr>
        <w:pStyle w:val="Akapitzlist"/>
        <w:numPr>
          <w:ilvl w:val="0"/>
          <w:numId w:val="77"/>
        </w:numPr>
        <w:spacing w:after="0"/>
        <w:ind w:left="426"/>
        <w:jc w:val="both"/>
        <w:rPr>
          <w:rFonts w:cs="Calibri"/>
        </w:rPr>
      </w:pPr>
      <w:r w:rsidRPr="007C6D7B">
        <w:rPr>
          <w:rFonts w:cs="Calibri"/>
        </w:rPr>
        <w:t xml:space="preserve">ewaluacje </w:t>
      </w:r>
      <w:r>
        <w:rPr>
          <w:rFonts w:cs="Calibri"/>
        </w:rPr>
        <w:t>on-going</w:t>
      </w:r>
      <w:r w:rsidRPr="00624984">
        <w:rPr>
          <w:rFonts w:cs="Calibri"/>
        </w:rPr>
        <w:t xml:space="preserve"> </w:t>
      </w:r>
      <w:r w:rsidRPr="007C6D7B">
        <w:rPr>
          <w:rFonts w:cs="Calibri"/>
        </w:rPr>
        <w:t>- przeprowadzane podczas realizacji interwencji. Ew</w:t>
      </w:r>
      <w:r w:rsidR="00EA5640">
        <w:rPr>
          <w:rFonts w:cs="Calibri"/>
        </w:rPr>
        <w:t>aluacje tego rodzaju, głównie o </w:t>
      </w:r>
      <w:r w:rsidRPr="007C6D7B">
        <w:rPr>
          <w:rFonts w:cs="Calibri"/>
        </w:rPr>
        <w:t>charakterze wdrożeniowym, realizowane będą przede wszystkim w pierwszym okresie realizacji Programu,</w:t>
      </w:r>
    </w:p>
    <w:p w:rsidRPr="007C6D7B" w:rsidR="00FD7EF6" w:rsidP="00BA1455" w:rsidRDefault="00FD7EF6" w14:paraId="5BF12718" w14:textId="77777777">
      <w:pPr>
        <w:pStyle w:val="Akapitzlist"/>
        <w:numPr>
          <w:ilvl w:val="0"/>
          <w:numId w:val="77"/>
        </w:numPr>
        <w:spacing w:after="0"/>
        <w:ind w:left="426"/>
        <w:jc w:val="both"/>
        <w:rPr>
          <w:rFonts w:cs="Calibri"/>
        </w:rPr>
      </w:pPr>
      <w:r w:rsidRPr="007C6D7B">
        <w:rPr>
          <w:rFonts w:cs="Calibri"/>
        </w:rPr>
        <w:t>ewaluacja mid term - przeprowadzana w połowie okresu wdrażania Programu,</w:t>
      </w:r>
    </w:p>
    <w:p w:rsidRPr="007C6D7B" w:rsidR="00FD7EF6" w:rsidP="00BA1455" w:rsidRDefault="00FD7EF6" w14:paraId="4D75B2C4" w14:textId="77777777">
      <w:pPr>
        <w:pStyle w:val="Akapitzlist"/>
        <w:numPr>
          <w:ilvl w:val="0"/>
          <w:numId w:val="77"/>
        </w:numPr>
        <w:spacing w:after="0"/>
        <w:ind w:left="426"/>
        <w:jc w:val="both"/>
        <w:rPr>
          <w:rFonts w:cs="Calibri"/>
        </w:rPr>
      </w:pPr>
      <w:r w:rsidRPr="007C6D7B">
        <w:rPr>
          <w:rFonts w:cs="Calibri"/>
        </w:rPr>
        <w:t xml:space="preserve">ewaluacje ex post - przeprowadzane po zakończeniu realizacji interwencji, w celu podsumowania i oceny jej przebiegu oraz efektów. </w:t>
      </w:r>
    </w:p>
    <w:p w:rsidRPr="007C6D7B" w:rsidR="00FD7EF6" w:rsidP="00FD7EF6" w:rsidRDefault="00FD7EF6" w14:paraId="3757DB07" w14:textId="77777777">
      <w:pPr>
        <w:spacing w:before="100" w:beforeAutospacing="1" w:after="100" w:afterAutospacing="1"/>
        <w:jc w:val="both"/>
        <w:rPr>
          <w:rFonts w:cs="Calibri"/>
        </w:rPr>
      </w:pPr>
      <w:r w:rsidRPr="007C6D7B">
        <w:rPr>
          <w:rFonts w:cs="Calibri"/>
        </w:rPr>
        <w:t xml:space="preserve">W Planie przewidziano również ewaluację ex ante dla regionalnego programu operacyjnego nowej perspektywy finansowej 2021-2027 – przeprowadzaną przed wdrożeniem interwencji, na etapie jej projektowania. Ewaluacja ex ante dla RPO WSL 2014-2020 została przygotowana przed przyjęciem Programu i niniejszego Planu ewaluacji, stąd nie została w nim umieszczona. Poza wskazanym badaniem ex ante, zadaniem wielu innych ewaluacji ujętych w Planie również jest wypracowanie rekomendacji służących zaprogramowaniu przyszłej perspektywy finansowej. </w:t>
      </w:r>
    </w:p>
    <w:p w:rsidR="00FD7EF6" w:rsidP="00FD7EF6" w:rsidRDefault="00FD7EF6" w14:paraId="407A5C82" w14:textId="77777777">
      <w:pPr>
        <w:spacing w:before="100" w:beforeAutospacing="1" w:after="100" w:afterAutospacing="1"/>
        <w:jc w:val="both"/>
        <w:rPr>
          <w:rFonts w:cs="Calibri"/>
        </w:rPr>
      </w:pPr>
      <w:r w:rsidRPr="007C6D7B">
        <w:rPr>
          <w:rFonts w:cs="Calibri"/>
        </w:rPr>
        <w:t xml:space="preserve">Plan ewaluacji, oprócz badań dotyczących oceny zarządzania i wdrażania RPO WSL 2014-2020, obejmuje także </w:t>
      </w:r>
      <w:r>
        <w:rPr>
          <w:rFonts w:cs="Calibri"/>
        </w:rPr>
        <w:t>ewaluację</w:t>
      </w:r>
      <w:r w:rsidRPr="007C6D7B">
        <w:rPr>
          <w:rFonts w:cs="Calibri"/>
        </w:rPr>
        <w:t xml:space="preserve"> ex post RPO WSL 2007-2013. </w:t>
      </w:r>
    </w:p>
    <w:p w:rsidR="00FD7EF6" w:rsidP="00FD7EF6" w:rsidRDefault="00FD7EF6" w14:paraId="313BAD36" w14:textId="77777777">
      <w:pPr>
        <w:spacing w:before="100" w:beforeAutospacing="1" w:after="100" w:afterAutospacing="1"/>
        <w:jc w:val="both"/>
        <w:rPr>
          <w:rFonts w:cs="Calibri"/>
        </w:rPr>
      </w:pPr>
      <w:r>
        <w:rPr>
          <w:rFonts w:cs="Calibri"/>
        </w:rPr>
        <w:t>Planując badania w ramach niniejszego Planu oparto się w dużym stopniu na doświadczeniach perspektywy 2007-2013. Korzystając z dotychczas przeprowadzonych badań w zakresie oceny wdrożonych interwencji zidentyfikowano potrzeby informacyjne, których zaspokojenie będzie niezbędne w okresie 2014-2020. W ten sposób m.in. zidentyfikowano badania mające na celu wspomaganie</w:t>
      </w:r>
      <w:r w:rsidRPr="007C6D7B">
        <w:rPr>
          <w:rFonts w:cs="Calibri"/>
        </w:rPr>
        <w:t xml:space="preserve"> proces</w:t>
      </w:r>
      <w:r>
        <w:rPr>
          <w:rFonts w:cs="Calibri"/>
        </w:rPr>
        <w:t>u</w:t>
      </w:r>
      <w:r w:rsidRPr="007C6D7B">
        <w:rPr>
          <w:rFonts w:cs="Calibri"/>
        </w:rPr>
        <w:t xml:space="preserve"> zarządzania i wdrażania Programu</w:t>
      </w:r>
      <w:r>
        <w:rPr>
          <w:rFonts w:cs="Calibri"/>
        </w:rPr>
        <w:t xml:space="preserve"> oraz doprecyzowano zakres i metodologię poszczególnych badań.</w:t>
      </w:r>
    </w:p>
    <w:p w:rsidRPr="007C6D7B" w:rsidR="00FD7EF6" w:rsidP="00FD7EF6" w:rsidRDefault="00FD7EF6" w14:paraId="5970BD1E" w14:textId="77777777">
      <w:pPr>
        <w:spacing w:before="100" w:beforeAutospacing="1" w:after="100" w:afterAutospacing="1"/>
        <w:jc w:val="both"/>
        <w:rPr>
          <w:rFonts w:cs="Calibri"/>
        </w:rPr>
      </w:pPr>
      <w:r>
        <w:rPr>
          <w:rFonts w:cs="Calibri"/>
        </w:rPr>
        <w:t xml:space="preserve">Projektując zakres Planu ewaluacji wzięto pod uwagę również jego powiązanie i komplementarność z Planem ewaluacji Umowy Partnerstwa. Terminy wybranych badań zostały zaplanowane w ten sposób, aby ich wyniki mogły posłużyć metaewaluacjom planowanym przez Krajową Jednostkę Ewaluacji bądź mogły wykorzystywać dane pozyskane i opracowane w ramach badań ministerialnych. Tematykę badań zaplanowano w ten sposób, aby nie powielać obszarów badawczych, które będą ewaluowane w ramach Umowy Partnerstwa. </w:t>
      </w:r>
    </w:p>
    <w:p w:rsidRPr="007C6D7B" w:rsidR="00FD7EF6" w:rsidP="00FD7EF6" w:rsidRDefault="00FD7EF6" w14:paraId="55141332" w14:textId="77777777">
      <w:pPr>
        <w:spacing w:before="100" w:beforeAutospacing="1" w:after="120"/>
        <w:jc w:val="both"/>
        <w:rPr>
          <w:rFonts w:cs="Calibri"/>
        </w:rPr>
      </w:pPr>
      <w:r w:rsidRPr="007C6D7B">
        <w:rPr>
          <w:rFonts w:cs="Calibri"/>
        </w:rPr>
        <w:lastRenderedPageBreak/>
        <w:t>Określając zakres tematyczny Planu, JE uwzględniła 3 następujące funkcje ewaluacji: konkluzywną, formatywną i społeczno-polityczną</w:t>
      </w:r>
      <w:r w:rsidRPr="007C6D7B">
        <w:rPr>
          <w:rStyle w:val="Odwoanieprzypisudolnego"/>
          <w:rFonts w:cs="Calibri"/>
        </w:rPr>
        <w:footnoteReference w:id="6"/>
      </w:r>
      <w:r w:rsidRPr="007C6D7B">
        <w:rPr>
          <w:rFonts w:cs="Calibri"/>
        </w:rPr>
        <w:t>. Dzięki temu zapewniono realizację następujących celów procesu ewaluacji RPO WSL:</w:t>
      </w:r>
    </w:p>
    <w:p w:rsidRPr="007C6D7B" w:rsidR="00FD7EF6" w:rsidP="00BA1455" w:rsidRDefault="00FD7EF6" w14:paraId="7E314332" w14:textId="77777777">
      <w:pPr>
        <w:pStyle w:val="Akapitzlist"/>
        <w:numPr>
          <w:ilvl w:val="0"/>
          <w:numId w:val="78"/>
        </w:numPr>
        <w:spacing w:after="0"/>
        <w:ind w:left="426"/>
        <w:jc w:val="both"/>
        <w:rPr>
          <w:rFonts w:cs="Calibri"/>
        </w:rPr>
      </w:pPr>
      <w:r w:rsidRPr="007C6D7B">
        <w:rPr>
          <w:rFonts w:cs="Calibri"/>
        </w:rPr>
        <w:t>przedstawianie efektów działań realizowanych w ramach Programu, wraz z ustalaniem związków przyczynowo-skutkowych między nimi,</w:t>
      </w:r>
    </w:p>
    <w:p w:rsidRPr="007C6D7B" w:rsidR="00FD7EF6" w:rsidP="00BA1455" w:rsidRDefault="00FD7EF6" w14:paraId="42EBD3CB" w14:textId="77777777">
      <w:pPr>
        <w:pStyle w:val="Akapitzlist"/>
        <w:numPr>
          <w:ilvl w:val="0"/>
          <w:numId w:val="78"/>
        </w:numPr>
        <w:spacing w:after="0"/>
        <w:ind w:left="426"/>
        <w:jc w:val="both"/>
        <w:rPr>
          <w:rFonts w:cs="Calibri"/>
        </w:rPr>
      </w:pPr>
      <w:r w:rsidRPr="007C6D7B">
        <w:rPr>
          <w:rFonts w:cs="Calibri"/>
        </w:rPr>
        <w:t>bieżące poprawianie jakości, skuteczności i efektywności wdrażania Programu, podnoszenie użyteczności realizowanych działań,</w:t>
      </w:r>
    </w:p>
    <w:p w:rsidRPr="007C6D7B" w:rsidR="00FD7EF6" w:rsidP="00BA1455" w:rsidRDefault="00FD7EF6" w14:paraId="6C28EBAF" w14:textId="77777777">
      <w:pPr>
        <w:pStyle w:val="Akapitzlist"/>
        <w:numPr>
          <w:ilvl w:val="0"/>
          <w:numId w:val="78"/>
        </w:numPr>
        <w:spacing w:after="0"/>
        <w:ind w:left="426"/>
        <w:jc w:val="both"/>
        <w:rPr>
          <w:rFonts w:cs="Calibri"/>
        </w:rPr>
      </w:pPr>
      <w:r w:rsidRPr="007C6D7B">
        <w:rPr>
          <w:rFonts w:cs="Calibri"/>
        </w:rPr>
        <w:t>zwiększanie poziomu uspołecznienia wdrażanych interwencji,</w:t>
      </w:r>
    </w:p>
    <w:p w:rsidRPr="007C6D7B" w:rsidR="00FD7EF6" w:rsidP="00BA1455" w:rsidRDefault="00FD7EF6" w14:paraId="78E689B6" w14:textId="77777777">
      <w:pPr>
        <w:pStyle w:val="Akapitzlist"/>
        <w:numPr>
          <w:ilvl w:val="0"/>
          <w:numId w:val="78"/>
        </w:numPr>
        <w:spacing w:after="0"/>
        <w:ind w:left="425" w:hanging="357"/>
        <w:jc w:val="both"/>
        <w:rPr>
          <w:rFonts w:cs="Calibri"/>
        </w:rPr>
      </w:pPr>
      <w:r w:rsidRPr="007C6D7B">
        <w:rPr>
          <w:rFonts w:cs="Calibri"/>
        </w:rPr>
        <w:t>zaspokajanie potrzeb informacyjnych osób zarządzających i wdrażających Program.</w:t>
      </w:r>
    </w:p>
    <w:p w:rsidRPr="007C6D7B" w:rsidR="00FD7EF6" w:rsidP="00FD7EF6" w:rsidRDefault="00FD7EF6" w14:paraId="3F3E161C" w14:textId="77777777">
      <w:pPr>
        <w:autoSpaceDE w:val="0"/>
        <w:autoSpaceDN w:val="0"/>
        <w:adjustRightInd w:val="0"/>
        <w:spacing w:before="100" w:beforeAutospacing="1" w:after="120"/>
        <w:jc w:val="both"/>
        <w:rPr>
          <w:rFonts w:cs="Calibri"/>
        </w:rPr>
      </w:pPr>
      <w:r w:rsidRPr="007C6D7B">
        <w:rPr>
          <w:rFonts w:cs="Calibri"/>
        </w:rPr>
        <w:t xml:space="preserve">Koncepcja zaplanowanych ewaluacji bazuje na teorii zmiany, co daje podstawę strukturyzacji każdego badania. W obecnej perspektywie finansowej proces ewaluacji w większym stopniu niż w latach 2007-2013 powinien skupiać się na ocenie efektów interwencji wdrażanych w ramach RPO WSL. Stąd zakres tematyczny Planu obejmuje wiele badań wpływu, których celem jest ocena zmian społeczno-ekonomicznych (zarówno zamierzonych jak i niezamierzonych) będących wynikiem wdrażania Programu. Badania tego rodzaju realizowane będą przede wszystkim w drugiej połowie okresu programowania. W ich ramach największe znaczenie będzie miało zastosowanie dwóch rodzajów podejść metodologicznych: </w:t>
      </w:r>
    </w:p>
    <w:p w:rsidRPr="007C6D7B" w:rsidR="00FD7EF6" w:rsidP="00BA1455" w:rsidRDefault="00FD7EF6" w14:paraId="4BE307EA" w14:textId="77777777">
      <w:pPr>
        <w:pStyle w:val="Akapitzlist"/>
        <w:numPr>
          <w:ilvl w:val="0"/>
          <w:numId w:val="79"/>
        </w:numPr>
        <w:spacing w:after="0"/>
        <w:ind w:left="426"/>
        <w:jc w:val="both"/>
        <w:rPr>
          <w:rFonts w:cs="Calibri"/>
        </w:rPr>
      </w:pPr>
      <w:r w:rsidRPr="007C6D7B">
        <w:rPr>
          <w:rFonts w:cs="Calibri"/>
        </w:rPr>
        <w:t>odtworzenie teorii zmiany – w celu wskazania mechanizmów zmian, jakie wystąpiły w związku z wdrażaną interwencją i oceny czy zmiany te były zgodne z logiką zaplanowanej interwencji,</w:t>
      </w:r>
    </w:p>
    <w:p w:rsidRPr="00277D92" w:rsidR="00FD7EF6" w:rsidP="00BA1455" w:rsidRDefault="00FD7EF6" w14:paraId="5FB36A62" w14:textId="77777777">
      <w:pPr>
        <w:pStyle w:val="Akapitzlist"/>
        <w:numPr>
          <w:ilvl w:val="0"/>
          <w:numId w:val="79"/>
        </w:numPr>
        <w:spacing w:after="0"/>
        <w:ind w:left="426"/>
        <w:jc w:val="both"/>
        <w:rPr>
          <w:rFonts w:cs="Calibri"/>
        </w:rPr>
      </w:pPr>
      <w:r w:rsidRPr="007C6D7B">
        <w:rPr>
          <w:rFonts w:cs="Calibri"/>
        </w:rPr>
        <w:t>ewaluacja kontrfaktyczna – w celu oceny efektów wdrażanej inter</w:t>
      </w:r>
      <w:r w:rsidR="00EA5640">
        <w:rPr>
          <w:rFonts w:cs="Calibri"/>
        </w:rPr>
        <w:t>wencji poprzez ich porównanie z </w:t>
      </w:r>
      <w:r w:rsidRPr="007C6D7B">
        <w:rPr>
          <w:rFonts w:cs="Calibri"/>
        </w:rPr>
        <w:t>sytuacją, która zaistniałaby w przypadku braku lub realizacji innej interwencji. Metody kontrfaktyczne zostały zaplanowane w ramach ewaluacji, dla których możliwe było wskazanie do badań grup kontrolnych.</w:t>
      </w:r>
    </w:p>
    <w:p w:rsidRPr="007C6D7B" w:rsidR="00FD7EF6" w:rsidP="00FD7EF6" w:rsidRDefault="00FD7EF6" w14:paraId="01050B4B" w14:textId="555C8888">
      <w:pPr>
        <w:autoSpaceDE w:val="0"/>
        <w:autoSpaceDN w:val="0"/>
        <w:adjustRightInd w:val="0"/>
        <w:spacing w:before="100" w:beforeAutospacing="1" w:after="100" w:afterAutospacing="1"/>
        <w:jc w:val="both"/>
        <w:rPr>
          <w:rFonts w:cs="Calibri"/>
        </w:rPr>
      </w:pPr>
      <w:r w:rsidRPr="007C6D7B">
        <w:rPr>
          <w:rFonts w:cs="Calibri"/>
        </w:rPr>
        <w:t xml:space="preserve">Zgodnie z Rozporządzeniem PE i Rady nr 1303/2013 zaplanowano ewaluacje wpływu dla każdej </w:t>
      </w:r>
      <w:r w:rsidR="00D721D2">
        <w:rPr>
          <w:rFonts w:cs="Calibri"/>
        </w:rPr>
        <w:t>O</w:t>
      </w:r>
      <w:r w:rsidRPr="007C6D7B">
        <w:rPr>
          <w:rFonts w:cs="Calibri"/>
        </w:rPr>
        <w:t xml:space="preserve">si </w:t>
      </w:r>
      <w:r w:rsidR="00A71F62">
        <w:rPr>
          <w:rFonts w:cs="Calibri"/>
        </w:rPr>
        <w:t>Prioryt</w:t>
      </w:r>
      <w:r w:rsidRPr="007C6D7B">
        <w:rPr>
          <w:rFonts w:cs="Calibri"/>
        </w:rPr>
        <w:t xml:space="preserve">etowej. Ze względu na duże środki przeznaczone na realizację RPO WSL zdecydowano ocenić efekty większości </w:t>
      </w:r>
      <w:r w:rsidR="00A71F62">
        <w:rPr>
          <w:rFonts w:cs="Calibri"/>
        </w:rPr>
        <w:t xml:space="preserve">Osi </w:t>
      </w:r>
      <w:r w:rsidRPr="007C6D7B">
        <w:rPr>
          <w:rFonts w:cs="Calibri"/>
        </w:rPr>
        <w:t xml:space="preserve">w odrębnych badaniach. W przypadku </w:t>
      </w:r>
      <w:r w:rsidR="00D721D2">
        <w:rPr>
          <w:rFonts w:cs="Calibri"/>
        </w:rPr>
        <w:t>O</w:t>
      </w:r>
      <w:r w:rsidRPr="007C6D7B">
        <w:rPr>
          <w:rFonts w:cs="Calibri"/>
        </w:rPr>
        <w:t xml:space="preserve">si </w:t>
      </w:r>
      <w:r w:rsidR="00A71F62">
        <w:rPr>
          <w:rFonts w:cs="Calibri"/>
        </w:rPr>
        <w:t>Prioryt</w:t>
      </w:r>
      <w:r w:rsidRPr="007C6D7B">
        <w:rPr>
          <w:rFonts w:cs="Calibri"/>
        </w:rPr>
        <w:t xml:space="preserve">etowych IX Włączenie społeczne i X Rewitalizacja oraz infrastruktura społeczna i zdrowotna, które dotyczą Celu tematycznego 9, zaplanowano natomiast dwa badania wspólne dla wybranych </w:t>
      </w:r>
      <w:r w:rsidR="00A71F62">
        <w:rPr>
          <w:rFonts w:cs="Calibri"/>
        </w:rPr>
        <w:t>Prioryt</w:t>
      </w:r>
      <w:r w:rsidRPr="007C6D7B">
        <w:rPr>
          <w:rFonts w:cs="Calibri"/>
        </w:rPr>
        <w:t xml:space="preserve">etów </w:t>
      </w:r>
      <w:r w:rsidR="00D721D2">
        <w:rPr>
          <w:rFonts w:cs="Calibri"/>
        </w:rPr>
        <w:t>I</w:t>
      </w:r>
      <w:r w:rsidRPr="007C6D7B">
        <w:rPr>
          <w:rFonts w:cs="Calibri"/>
        </w:rPr>
        <w:t xml:space="preserve">nwestycyjnych wskazanych osi, ze względu na zasadność oceny łącznego oddziaływania RPO WSL w obszarze rewitalizacji społecznej, infrastrukturalnej i gospodarczej oraz usług społecznych i zdrowotnych. Badanie łączące dwie </w:t>
      </w:r>
      <w:r w:rsidR="00D721D2">
        <w:rPr>
          <w:rFonts w:cs="Calibri"/>
        </w:rPr>
        <w:t>O</w:t>
      </w:r>
      <w:r w:rsidRPr="007C6D7B">
        <w:rPr>
          <w:rFonts w:cs="Calibri"/>
        </w:rPr>
        <w:t xml:space="preserve">sie </w:t>
      </w:r>
      <w:r w:rsidR="00A71F62">
        <w:rPr>
          <w:rFonts w:cs="Calibri"/>
        </w:rPr>
        <w:t>Prioryt</w:t>
      </w:r>
      <w:r w:rsidRPr="007C6D7B">
        <w:rPr>
          <w:rFonts w:cs="Calibri"/>
        </w:rPr>
        <w:t xml:space="preserve">etowe zaplanowano również dla </w:t>
      </w:r>
      <w:r w:rsidR="00D721D2">
        <w:rPr>
          <w:rFonts w:cs="Calibri"/>
        </w:rPr>
        <w:t>O</w:t>
      </w:r>
      <w:r w:rsidRPr="007C6D7B">
        <w:rPr>
          <w:rFonts w:cs="Calibri"/>
        </w:rPr>
        <w:t xml:space="preserve">si XI Wzmocnienie potencjału edukacyjnego oraz XII Infrastruktura edukacyjna. Zasadność łącznej oceny wskazanych </w:t>
      </w:r>
      <w:r w:rsidR="00A71F62">
        <w:rPr>
          <w:rFonts w:cs="Calibri"/>
        </w:rPr>
        <w:t>Osi</w:t>
      </w:r>
      <w:r w:rsidRPr="007C6D7B">
        <w:rPr>
          <w:rFonts w:cs="Calibri"/>
        </w:rPr>
        <w:t xml:space="preserve"> wynika z ich komplementarnego zakresu wsparcia. Ocena wpływu zostanie przeprowadzona również dla obowiązkowych dla IZ badań tj. dla analizy wkładu Programu w realizację unijnej Strategii EU 2020, ewaluacji mid-term dotyczącej postępu rzeczowego RPO WSL</w:t>
      </w:r>
      <w:r w:rsidR="003840AD">
        <w:rPr>
          <w:rFonts w:cs="Calibri"/>
        </w:rPr>
        <w:t xml:space="preserve">, </w:t>
      </w:r>
      <w:r w:rsidRPr="007C6D7B">
        <w:rPr>
          <w:rFonts w:cs="Calibri"/>
        </w:rPr>
        <w:t>podsumowującej postęp rzeczowy i rezultaty Programu</w:t>
      </w:r>
      <w:r w:rsidR="00FC213C">
        <w:rPr>
          <w:rFonts w:cs="Calibri"/>
        </w:rPr>
        <w:t xml:space="preserve"> a</w:t>
      </w:r>
      <w:r w:rsidR="003840AD">
        <w:rPr>
          <w:rFonts w:cs="Calibri"/>
        </w:rPr>
        <w:t xml:space="preserve"> także</w:t>
      </w:r>
      <w:r w:rsidR="00FC213C">
        <w:rPr>
          <w:rFonts w:cs="Calibri"/>
        </w:rPr>
        <w:t xml:space="preserve"> </w:t>
      </w:r>
      <w:r w:rsidRPr="007C6D7B">
        <w:rPr>
          <w:rFonts w:cs="Calibri"/>
        </w:rPr>
        <w:t xml:space="preserve">oceny wsparcia programów dotyczących diagnostyki i profilaktyki zdrowotnej. Doświadczenie JE IZ RPO WSL wskazało również na zasadność przeprowadzenia badań </w:t>
      </w:r>
      <w:r w:rsidRPr="007C6D7B">
        <w:rPr>
          <w:rFonts w:cs="Calibri"/>
        </w:rPr>
        <w:lastRenderedPageBreak/>
        <w:t xml:space="preserve">wpływu m.in. </w:t>
      </w:r>
      <w:r>
        <w:rPr>
          <w:rFonts w:cs="Calibri"/>
        </w:rPr>
        <w:t>ewaluacji</w:t>
      </w:r>
      <w:r w:rsidRPr="007C6D7B">
        <w:rPr>
          <w:rFonts w:cs="Calibri"/>
        </w:rPr>
        <w:t xml:space="preserve"> ex post w zakresie przeprowadzonych w IZ działań informacyjno-promocyjnych, </w:t>
      </w:r>
      <w:r w:rsidR="00FC213C">
        <w:rPr>
          <w:rFonts w:cs="Calibri"/>
        </w:rPr>
        <w:t xml:space="preserve">ewaluacji </w:t>
      </w:r>
      <w:r w:rsidR="00CA2CF2">
        <w:rPr>
          <w:rFonts w:cs="Calibri"/>
        </w:rPr>
        <w:t>system</w:t>
      </w:r>
      <w:r w:rsidR="00FC213C">
        <w:rPr>
          <w:rFonts w:cs="Calibri"/>
        </w:rPr>
        <w:t>u</w:t>
      </w:r>
      <w:r w:rsidR="00CA2CF2">
        <w:rPr>
          <w:rFonts w:cs="Calibri"/>
        </w:rPr>
        <w:t xml:space="preserve"> realizacji Programu</w:t>
      </w:r>
      <w:r w:rsidR="00673340">
        <w:rPr>
          <w:rFonts w:cs="Calibri"/>
        </w:rPr>
        <w:t xml:space="preserve"> i</w:t>
      </w:r>
      <w:r w:rsidR="00CA2CF2">
        <w:rPr>
          <w:rFonts w:cs="Calibri"/>
        </w:rPr>
        <w:t xml:space="preserve"> </w:t>
      </w:r>
      <w:r>
        <w:rPr>
          <w:rFonts w:cs="Calibri"/>
        </w:rPr>
        <w:t>ewaluacji</w:t>
      </w:r>
      <w:r w:rsidRPr="007C6D7B">
        <w:rPr>
          <w:rFonts w:cs="Calibri"/>
        </w:rPr>
        <w:t xml:space="preserve"> w</w:t>
      </w:r>
      <w:r w:rsidR="00CA2CF2">
        <w:rPr>
          <w:rFonts w:cs="Calibri"/>
        </w:rPr>
        <w:t> </w:t>
      </w:r>
      <w:r w:rsidRPr="007C6D7B">
        <w:rPr>
          <w:rFonts w:cs="Calibri"/>
        </w:rPr>
        <w:t>zakresie zastosowania w Programie instrumentów finansowych.</w:t>
      </w:r>
    </w:p>
    <w:p w:rsidRPr="007C6D7B" w:rsidR="00FD7EF6" w:rsidP="00FD7EF6" w:rsidRDefault="00FD7EF6" w14:paraId="398EFFFB" w14:textId="77777777">
      <w:pPr>
        <w:spacing w:before="100" w:beforeAutospacing="1" w:after="120"/>
        <w:jc w:val="both"/>
        <w:rPr>
          <w:rFonts w:cs="Calibri"/>
        </w:rPr>
      </w:pPr>
      <w:r w:rsidRPr="007C6D7B">
        <w:rPr>
          <w:rFonts w:cs="Calibri"/>
        </w:rPr>
        <w:t xml:space="preserve">Poza badaniami wpływu Plan ewaluacji zawiera badania procesowe, koncentrujące się na ocenie sposobów wdrażania i funkcjonowania realizowanych działań i mające na celu wypracowanie rekomendacji służących bieżącemu dostosowywaniu formy i zakresu wsparcia Programu do istniejących potrzeb odbiorców i logiki RPO WSL. Wśród tego rodzaju badań zaplanowano m.in. badania obowiązkowe wynikające z wytycznych </w:t>
      </w:r>
      <w:r>
        <w:rPr>
          <w:rFonts w:cs="Calibri"/>
        </w:rPr>
        <w:t xml:space="preserve">Ministra </w:t>
      </w:r>
      <w:r w:rsidRPr="005D4195">
        <w:rPr>
          <w:rFonts w:cs="Calibri"/>
        </w:rPr>
        <w:t>właściwego do spraw rozwoju regionalnego</w:t>
      </w:r>
      <w:r w:rsidRPr="007C6D7B">
        <w:rPr>
          <w:rFonts w:cs="Calibri"/>
        </w:rPr>
        <w:t xml:space="preserve"> w zakresie ewaluacji polityki spójności na lata 2014-2020, takie jak: ewaluacja systemu wyboru projektów ze szczególnym uwzględnieniem kryteriów wyboru projektów oraz analiza założeń i realizacji zasad horyzontalnych w ramach RPO WSL. Ponadto Plan zawiera szereg badań procesu, podyktowanych potrzebami decydentów IZ RPO WSL oraz obowiązkami sprawozdawczymi IZ. Wskazać tutaj można m.in.</w:t>
      </w:r>
    </w:p>
    <w:p w:rsidRPr="007C6D7B" w:rsidR="00FD7EF6" w:rsidP="00BA1455" w:rsidRDefault="00FD7EF6" w14:paraId="3DFF21D1" w14:textId="77777777">
      <w:pPr>
        <w:pStyle w:val="Akapitzlist"/>
        <w:numPr>
          <w:ilvl w:val="0"/>
          <w:numId w:val="80"/>
        </w:numPr>
        <w:spacing w:after="0"/>
        <w:ind w:left="426"/>
        <w:jc w:val="both"/>
        <w:rPr>
          <w:rFonts w:cs="Calibri"/>
        </w:rPr>
      </w:pPr>
      <w:r>
        <w:rPr>
          <w:rFonts w:cs="Calibri"/>
        </w:rPr>
        <w:t>ewaluację</w:t>
      </w:r>
      <w:r w:rsidRPr="007C6D7B">
        <w:rPr>
          <w:rFonts w:cs="Calibri"/>
        </w:rPr>
        <w:t xml:space="preserve"> osiągania celów Programu do roku 2016 wraz ze zidentyfikowaniem ewentualnych problemów realizacji celów oraz wskazaniem rozwiązań możliwych do wdrożenia,</w:t>
      </w:r>
    </w:p>
    <w:p w:rsidRPr="007C6D7B" w:rsidR="00FD7EF6" w:rsidP="00BA1455" w:rsidRDefault="00FD7EF6" w14:paraId="7FC127DD" w14:textId="77777777">
      <w:pPr>
        <w:pStyle w:val="Akapitzlist"/>
        <w:numPr>
          <w:ilvl w:val="0"/>
          <w:numId w:val="80"/>
        </w:numPr>
        <w:spacing w:after="0"/>
        <w:ind w:left="426"/>
        <w:jc w:val="both"/>
        <w:rPr>
          <w:rFonts w:cs="Calibri"/>
        </w:rPr>
      </w:pPr>
      <w:r>
        <w:rPr>
          <w:rFonts w:cs="Calibri"/>
        </w:rPr>
        <w:t>ewaluację dotyczącą</w:t>
      </w:r>
      <w:r w:rsidRPr="007C6D7B">
        <w:rPr>
          <w:rFonts w:cs="Calibri"/>
        </w:rPr>
        <w:t xml:space="preserve"> udziału podmiotów III sektora w realizacji RPO WSL 2014-2020,</w:t>
      </w:r>
    </w:p>
    <w:p w:rsidRPr="00FE4232" w:rsidR="00FD7EF6" w:rsidP="00BA1455" w:rsidRDefault="00FD7EF6" w14:paraId="30233A6E" w14:textId="77777777">
      <w:pPr>
        <w:pStyle w:val="Akapitzlist"/>
        <w:numPr>
          <w:ilvl w:val="0"/>
          <w:numId w:val="80"/>
        </w:numPr>
        <w:spacing w:after="0"/>
        <w:ind w:left="426"/>
        <w:jc w:val="both"/>
        <w:rPr>
          <w:rFonts w:cs="Calibri"/>
        </w:rPr>
      </w:pPr>
      <w:r>
        <w:rPr>
          <w:rFonts w:cs="Calibri"/>
        </w:rPr>
        <w:t>ewaluację dotyczącą</w:t>
      </w:r>
      <w:r w:rsidRPr="007C6D7B">
        <w:rPr>
          <w:rFonts w:cs="Calibri"/>
        </w:rPr>
        <w:t xml:space="preserve"> udziału sektora przedsiębiorstw w realizacji RPO WSL 2014-2020</w:t>
      </w:r>
      <w:r w:rsidRPr="00FE4232">
        <w:rPr>
          <w:rFonts w:cs="Calibri"/>
        </w:rPr>
        <w:t>,</w:t>
      </w:r>
    </w:p>
    <w:p w:rsidRPr="007C6D7B" w:rsidR="00FD7EF6" w:rsidP="00BA1455" w:rsidRDefault="00FD7EF6" w14:paraId="52854C3A" w14:textId="77777777">
      <w:pPr>
        <w:pStyle w:val="Akapitzlist"/>
        <w:numPr>
          <w:ilvl w:val="0"/>
          <w:numId w:val="80"/>
        </w:numPr>
        <w:spacing w:after="0"/>
        <w:ind w:left="426"/>
        <w:jc w:val="both"/>
        <w:rPr>
          <w:rFonts w:cs="Calibri"/>
        </w:rPr>
      </w:pPr>
      <w:r>
        <w:rPr>
          <w:rFonts w:cs="Calibri"/>
        </w:rPr>
        <w:t>ewaluację</w:t>
      </w:r>
      <w:r w:rsidRPr="007C6D7B">
        <w:rPr>
          <w:rFonts w:cs="Calibri"/>
        </w:rPr>
        <w:t xml:space="preserve"> bieżącą systemu informacji i promocji oraz działań informacyjno-promocyjnych w ramach RPO WSL</w:t>
      </w:r>
      <w:r w:rsidR="00120370">
        <w:rPr>
          <w:rFonts w:cs="Calibri"/>
        </w:rPr>
        <w:t xml:space="preserve"> 2014-2020</w:t>
      </w:r>
      <w:r w:rsidRPr="007C6D7B">
        <w:rPr>
          <w:rFonts w:cs="Calibri"/>
        </w:rPr>
        <w:t>.</w:t>
      </w:r>
    </w:p>
    <w:p w:rsidRPr="007C6D7B" w:rsidR="00FD7EF6" w:rsidP="00FD7EF6" w:rsidRDefault="00FD7EF6" w14:paraId="5ECA24BC" w14:textId="77777777">
      <w:pPr>
        <w:spacing w:before="100" w:beforeAutospacing="1" w:after="100" w:afterAutospacing="1"/>
        <w:jc w:val="both"/>
        <w:rPr>
          <w:rFonts w:cs="Calibri"/>
        </w:rPr>
      </w:pPr>
      <w:r w:rsidRPr="007C6D7B">
        <w:rPr>
          <w:rFonts w:cs="Calibri"/>
        </w:rPr>
        <w:t xml:space="preserve">Ze względu na szerokie zastosowanie zintegrowanego podejścia terytorialnego w ramach RPO WSL oraz biorąc pod uwagę fakt, że jest to nowy instrument zaproponowany dla perspektywy 2014-2020, zasadnym uznano przeprowadzenie ewaluacji procesu również w tym zakresie. Doświadczenie okresu programowania 2007-2013 wskazało ponadto na konieczność uwzględnienia w Planie badania </w:t>
      </w:r>
      <w:r>
        <w:rPr>
          <w:rFonts w:cs="Calibri"/>
        </w:rPr>
        <w:t xml:space="preserve">ewaluacyjnego </w:t>
      </w:r>
      <w:r w:rsidRPr="007C6D7B">
        <w:rPr>
          <w:rFonts w:cs="Calibri"/>
        </w:rPr>
        <w:t xml:space="preserve">dotyczącego oceny wdrażania projektów realizowanych w ramach ścieżki pozakonkursowej oraz dużych projektów. </w:t>
      </w:r>
    </w:p>
    <w:p w:rsidRPr="007C6D7B" w:rsidR="00FD7EF6" w:rsidP="00FD7EF6" w:rsidRDefault="00FD7EF6" w14:paraId="0BF02E12" w14:textId="77777777">
      <w:pPr>
        <w:spacing w:before="100" w:beforeAutospacing="1" w:after="100" w:afterAutospacing="1"/>
        <w:jc w:val="both"/>
        <w:rPr>
          <w:rFonts w:cs="Calibri"/>
        </w:rPr>
      </w:pPr>
      <w:r w:rsidRPr="007C6D7B">
        <w:rPr>
          <w:rFonts w:cs="Calibri"/>
        </w:rPr>
        <w:t>W ramach procesu ewaluacji RPO WSL</w:t>
      </w:r>
      <w:r w:rsidR="004258F8">
        <w:rPr>
          <w:rFonts w:cs="Calibri"/>
        </w:rPr>
        <w:t xml:space="preserve"> 2014-2020</w:t>
      </w:r>
      <w:r w:rsidRPr="007C6D7B">
        <w:rPr>
          <w:rFonts w:cs="Calibri"/>
        </w:rPr>
        <w:t xml:space="preserve"> przewidziano również możliwość realizacji badań ad hoc w sytuacji wystąpienia wcześniej nieprzewidzianej </w:t>
      </w:r>
      <w:r w:rsidRPr="00624984">
        <w:rPr>
          <w:rFonts w:cs="Calibri"/>
        </w:rPr>
        <w:t>potrzeby informacyjnej.</w:t>
      </w:r>
    </w:p>
    <w:p w:rsidRPr="007C6D7B" w:rsidR="00FD7EF6" w:rsidP="00FD7EF6" w:rsidRDefault="00FD7EF6" w14:paraId="18241FFD" w14:textId="77777777">
      <w:pPr>
        <w:spacing w:before="100" w:beforeAutospacing="1" w:after="100" w:afterAutospacing="1"/>
        <w:jc w:val="both"/>
        <w:rPr>
          <w:rFonts w:cs="Calibri"/>
          <w:b/>
        </w:rPr>
      </w:pPr>
      <w:r w:rsidRPr="007C6D7B">
        <w:rPr>
          <w:rFonts w:cs="Calibri"/>
        </w:rPr>
        <w:t xml:space="preserve">Szersze uzasadnienie realizacji poszczególnych badań wraz z ich zakresem i metodologią zawarte są w części 4 niniejszego Planu. </w:t>
      </w:r>
    </w:p>
    <w:p w:rsidRPr="00277D92" w:rsidR="00FD7EF6" w:rsidP="00FD7EF6" w:rsidRDefault="00FD7EF6" w14:paraId="3CEBF045" w14:textId="77777777">
      <w:pPr>
        <w:spacing w:before="100" w:beforeAutospacing="1" w:after="100" w:afterAutospacing="1"/>
        <w:jc w:val="both"/>
        <w:rPr>
          <w:rFonts w:cs="Calibri"/>
        </w:rPr>
      </w:pPr>
      <w:r w:rsidRPr="00277D92">
        <w:rPr>
          <w:rFonts w:cs="Calibri"/>
        </w:rPr>
        <w:t xml:space="preserve"> </w:t>
      </w:r>
    </w:p>
    <w:p w:rsidRPr="00D30C9D" w:rsidR="00FD7EF6" w:rsidP="00FD7EF6" w:rsidRDefault="00FD7EF6" w14:paraId="426D6C38" w14:textId="77777777">
      <w:pPr>
        <w:pStyle w:val="Styl1"/>
        <w:ind w:left="709" w:hanging="426"/>
      </w:pPr>
      <w:bookmarkStart w:name="_Toc88545171" w:id="2"/>
      <w:r w:rsidRPr="00826932">
        <w:t>Organizacja procesu ewaluacji</w:t>
      </w:r>
      <w:bookmarkEnd w:id="2"/>
      <w:r w:rsidRPr="00826932">
        <w:t xml:space="preserve"> </w:t>
      </w:r>
    </w:p>
    <w:p w:rsidRPr="00826932" w:rsidR="00FD7EF6" w:rsidP="00BA1455" w:rsidRDefault="00FD7EF6" w14:paraId="7ADD826C" w14:textId="77777777">
      <w:pPr>
        <w:pStyle w:val="Styl2"/>
        <w:numPr>
          <w:ilvl w:val="0"/>
          <w:numId w:val="83"/>
        </w:numPr>
        <w:ind w:left="426" w:hanging="426"/>
      </w:pPr>
      <w:bookmarkStart w:name="_Toc88545172" w:id="3"/>
      <w:r w:rsidRPr="00826932">
        <w:t>Podmioty zaangażowane w proces ewaluacji RPO WSL</w:t>
      </w:r>
      <w:bookmarkEnd w:id="3"/>
    </w:p>
    <w:p w:rsidRPr="007C6D7B" w:rsidR="00FD7EF6" w:rsidP="00FD7EF6" w:rsidRDefault="00FD7EF6" w14:paraId="1EE16086" w14:textId="77777777">
      <w:pPr>
        <w:spacing w:before="100" w:beforeAutospacing="1" w:after="120"/>
        <w:jc w:val="both"/>
        <w:rPr>
          <w:rFonts w:cs="Calibri"/>
        </w:rPr>
      </w:pPr>
      <w:r w:rsidRPr="007C6D7B">
        <w:rPr>
          <w:rFonts w:cs="Calibri"/>
        </w:rPr>
        <w:t xml:space="preserve">Za </w:t>
      </w:r>
      <w:r w:rsidRPr="00624984">
        <w:rPr>
          <w:rFonts w:cs="Calibri"/>
        </w:rPr>
        <w:t xml:space="preserve">prowadzenie ewaluacji Programu odpowiada Instytucja Zarządzająca. W ramach Regionalnego Programu Operacyjnego </w:t>
      </w:r>
      <w:r w:rsidRPr="007C6D7B">
        <w:rPr>
          <w:rFonts w:cs="Calibri"/>
        </w:rPr>
        <w:t xml:space="preserve">Województwa Śląskiego na lata 2014-2020 realizację procesu ewaluacji w imieniu IZ przeprowadza powołana Jednostka Ewaluacyjna, której funkcję pełni Referat Analiz Regionalnych i Ewaluacji w </w:t>
      </w:r>
      <w:r w:rsidR="00B453A1">
        <w:rPr>
          <w:rFonts w:cs="Calibri"/>
        </w:rPr>
        <w:t>Departamencie</w:t>
      </w:r>
      <w:r w:rsidR="008452F2">
        <w:rPr>
          <w:rFonts w:cs="Calibri"/>
        </w:rPr>
        <w:t xml:space="preserve"> </w:t>
      </w:r>
      <w:r w:rsidRPr="007C6D7B">
        <w:rPr>
          <w:rFonts w:cs="Calibri"/>
        </w:rPr>
        <w:t xml:space="preserve">Rozwoju Regionalnego (Urząd Marszałkowski </w:t>
      </w:r>
      <w:r w:rsidRPr="007C6D7B">
        <w:rPr>
          <w:rFonts w:cs="Calibri"/>
        </w:rPr>
        <w:lastRenderedPageBreak/>
        <w:t xml:space="preserve">Województwa Śląskiego, </w:t>
      </w:r>
      <w:r w:rsidR="009B3F37">
        <w:rPr>
          <w:rFonts w:cs="Calibri"/>
        </w:rPr>
        <w:t>ul. Plebiscytowa 36</w:t>
      </w:r>
      <w:r w:rsidRPr="007C6D7B" w:rsidR="009B3F37">
        <w:rPr>
          <w:rFonts w:cs="Calibri"/>
        </w:rPr>
        <w:t>, 40-0</w:t>
      </w:r>
      <w:r w:rsidR="009B3F37">
        <w:rPr>
          <w:rFonts w:cs="Calibri"/>
        </w:rPr>
        <w:t>41</w:t>
      </w:r>
      <w:r w:rsidRPr="007C6D7B" w:rsidR="009B3F37">
        <w:rPr>
          <w:rFonts w:cs="Calibri"/>
        </w:rPr>
        <w:t xml:space="preserve"> Katowice</w:t>
      </w:r>
      <w:r w:rsidR="009B3F37">
        <w:rPr>
          <w:rFonts w:cs="Calibri"/>
        </w:rPr>
        <w:t>)</w:t>
      </w:r>
      <w:r w:rsidRPr="007C6D7B">
        <w:rPr>
          <w:rFonts w:cs="Calibri"/>
        </w:rPr>
        <w:t>, adres korespondencyjny: ul</w:t>
      </w:r>
      <w:r w:rsidR="0054703B">
        <w:rPr>
          <w:rFonts w:cs="Calibri"/>
        </w:rPr>
        <w:t>.</w:t>
      </w:r>
      <w:r w:rsidRPr="007C6D7B">
        <w:rPr>
          <w:rFonts w:cs="Calibri"/>
        </w:rPr>
        <w:t xml:space="preserve"> </w:t>
      </w:r>
      <w:r w:rsidRPr="007C6D7B" w:rsidR="009B3F37">
        <w:rPr>
          <w:rFonts w:cs="Calibri"/>
        </w:rPr>
        <w:t>Ligonia 46, 40-037 Katowice</w:t>
      </w:r>
      <w:r w:rsidRPr="007C6D7B" w:rsidDel="0001223C" w:rsidR="009B3F37">
        <w:rPr>
          <w:rFonts w:cs="Calibri"/>
        </w:rPr>
        <w:t xml:space="preserve"> </w:t>
      </w:r>
      <w:r w:rsidRPr="007C6D7B">
        <w:rPr>
          <w:rFonts w:cs="Calibri"/>
        </w:rPr>
        <w:t>). Zadania Instytucji Zarządzającej w zakresie ewaluacji obejmują:</w:t>
      </w:r>
    </w:p>
    <w:p w:rsidRPr="00FA11C1" w:rsidR="00FD7EF6" w:rsidP="00813468" w:rsidRDefault="00FD7EF6" w14:paraId="4740AEC0" w14:textId="77777777">
      <w:pPr>
        <w:pStyle w:val="Akapitzlist"/>
        <w:numPr>
          <w:ilvl w:val="0"/>
          <w:numId w:val="1"/>
        </w:numPr>
        <w:spacing w:before="100" w:beforeAutospacing="1" w:after="100" w:afterAutospacing="1"/>
        <w:ind w:left="426"/>
        <w:jc w:val="both"/>
        <w:rPr>
          <w:rFonts w:cs="Calibri"/>
          <w:sz w:val="22"/>
          <w:szCs w:val="22"/>
        </w:rPr>
      </w:pPr>
      <w:r w:rsidRPr="00FA11C1">
        <w:rPr>
          <w:rFonts w:cs="Calibri"/>
          <w:sz w:val="22"/>
          <w:szCs w:val="22"/>
        </w:rPr>
        <w:t>zapewnienie zasobów kadrowych i finansowych do prowadzenia ewaluacji w ramach RPO WSL,</w:t>
      </w:r>
    </w:p>
    <w:p w:rsidRPr="00FA11C1" w:rsidR="00FD7EF6" w:rsidP="00813468" w:rsidRDefault="00FD7EF6" w14:paraId="177CCCD3" w14:textId="77777777">
      <w:pPr>
        <w:pStyle w:val="Akapitzlist"/>
        <w:numPr>
          <w:ilvl w:val="0"/>
          <w:numId w:val="1"/>
        </w:numPr>
        <w:spacing w:before="100" w:beforeAutospacing="1" w:after="100" w:afterAutospacing="1"/>
        <w:ind w:left="426"/>
        <w:jc w:val="both"/>
        <w:rPr>
          <w:rFonts w:cs="Calibri"/>
          <w:sz w:val="22"/>
          <w:szCs w:val="22"/>
        </w:rPr>
      </w:pPr>
      <w:r w:rsidRPr="00FA11C1">
        <w:rPr>
          <w:rFonts w:cs="Calibri"/>
          <w:sz w:val="22"/>
          <w:szCs w:val="22"/>
        </w:rPr>
        <w:t>opracowanie i koordynacja procesu realizacji Planu ewaluacji RPO WSL 2014-2020,</w:t>
      </w:r>
    </w:p>
    <w:p w:rsidRPr="00FA11C1" w:rsidR="00FD7EF6" w:rsidP="00813468" w:rsidRDefault="00FD7EF6" w14:paraId="29CA82A9" w14:textId="77777777">
      <w:pPr>
        <w:pStyle w:val="Akapitzlist"/>
        <w:numPr>
          <w:ilvl w:val="0"/>
          <w:numId w:val="1"/>
        </w:numPr>
        <w:spacing w:before="100" w:beforeAutospacing="1" w:after="100" w:afterAutospacing="1"/>
        <w:ind w:left="426"/>
        <w:jc w:val="both"/>
        <w:rPr>
          <w:rFonts w:cs="Calibri"/>
          <w:sz w:val="22"/>
          <w:szCs w:val="22"/>
        </w:rPr>
      </w:pPr>
      <w:r w:rsidRPr="00FA11C1">
        <w:rPr>
          <w:rFonts w:cs="Calibri"/>
          <w:sz w:val="22"/>
          <w:szCs w:val="22"/>
        </w:rPr>
        <w:t xml:space="preserve">realizacja ewaluacji zewnętrznych i wewnętrznych RPO WSL 2014-2020, w tym badań obejmujących całość interwencji oraz w części dotyczącej EFRR i EFS, w tym: </w:t>
      </w:r>
    </w:p>
    <w:p w:rsidRPr="00FA11C1" w:rsidR="00FD7EF6" w:rsidP="00813468" w:rsidRDefault="00FD7EF6" w14:paraId="59035639" w14:textId="77777777">
      <w:pPr>
        <w:pStyle w:val="Akapitzlist"/>
        <w:numPr>
          <w:ilvl w:val="0"/>
          <w:numId w:val="2"/>
        </w:numPr>
        <w:spacing w:before="100" w:beforeAutospacing="1" w:after="100" w:afterAutospacing="1"/>
        <w:ind w:left="850" w:hanging="357"/>
        <w:jc w:val="both"/>
        <w:rPr>
          <w:rFonts w:cs="Calibri"/>
          <w:sz w:val="22"/>
          <w:szCs w:val="22"/>
        </w:rPr>
      </w:pPr>
      <w:r w:rsidRPr="00FA11C1">
        <w:rPr>
          <w:rFonts w:cs="Calibri"/>
          <w:sz w:val="22"/>
          <w:szCs w:val="22"/>
        </w:rPr>
        <w:t>gromadzenie danych na potrzeby przeprowadzania badań,</w:t>
      </w:r>
    </w:p>
    <w:p w:rsidRPr="00FA11C1" w:rsidR="00FD7EF6" w:rsidP="00813468" w:rsidRDefault="00FD7EF6" w14:paraId="700FB7D3" w14:textId="77777777">
      <w:pPr>
        <w:pStyle w:val="Akapitzlist"/>
        <w:numPr>
          <w:ilvl w:val="0"/>
          <w:numId w:val="2"/>
        </w:numPr>
        <w:spacing w:before="100" w:beforeAutospacing="1" w:after="100" w:afterAutospacing="1"/>
        <w:ind w:left="851"/>
        <w:jc w:val="both"/>
        <w:rPr>
          <w:rFonts w:cs="Calibri"/>
          <w:sz w:val="22"/>
          <w:szCs w:val="22"/>
        </w:rPr>
      </w:pPr>
      <w:r w:rsidRPr="00FA11C1">
        <w:rPr>
          <w:rFonts w:cs="Calibri"/>
          <w:sz w:val="22"/>
          <w:szCs w:val="22"/>
        </w:rPr>
        <w:t>opracowywanie koncepcji badań oraz precyzowanie metodologii badawczej,</w:t>
      </w:r>
    </w:p>
    <w:p w:rsidRPr="00FA11C1" w:rsidR="00FD7EF6" w:rsidP="00813468" w:rsidRDefault="00FD7EF6" w14:paraId="260C01CE" w14:textId="77777777">
      <w:pPr>
        <w:pStyle w:val="Akapitzlist"/>
        <w:numPr>
          <w:ilvl w:val="0"/>
          <w:numId w:val="2"/>
        </w:numPr>
        <w:spacing w:before="100" w:beforeAutospacing="1" w:after="100" w:afterAutospacing="1"/>
        <w:ind w:left="851"/>
        <w:jc w:val="both"/>
        <w:rPr>
          <w:rFonts w:cs="Calibri"/>
          <w:sz w:val="22"/>
          <w:szCs w:val="22"/>
        </w:rPr>
      </w:pPr>
      <w:r w:rsidRPr="00FA11C1">
        <w:rPr>
          <w:rFonts w:cs="Calibri"/>
          <w:sz w:val="22"/>
          <w:szCs w:val="22"/>
        </w:rPr>
        <w:t>wybór wykonawcy badań zewnętrznych,</w:t>
      </w:r>
    </w:p>
    <w:p w:rsidR="00956C8F" w:rsidP="00956C8F" w:rsidRDefault="00FD7EF6" w14:paraId="35AE01E5" w14:textId="77777777">
      <w:pPr>
        <w:pStyle w:val="Akapitzlist"/>
        <w:numPr>
          <w:ilvl w:val="0"/>
          <w:numId w:val="2"/>
        </w:numPr>
        <w:spacing w:before="100" w:beforeAutospacing="1" w:after="100" w:afterAutospacing="1"/>
        <w:ind w:left="851"/>
        <w:jc w:val="both"/>
        <w:rPr>
          <w:rFonts w:cs="Calibri"/>
          <w:sz w:val="22"/>
          <w:szCs w:val="22"/>
        </w:rPr>
      </w:pPr>
      <w:r w:rsidRPr="00FA11C1">
        <w:rPr>
          <w:rFonts w:cs="Calibri"/>
          <w:sz w:val="22"/>
          <w:szCs w:val="22"/>
        </w:rPr>
        <w:t>nadzór nad realizacją badań zewnętrznych,</w:t>
      </w:r>
    </w:p>
    <w:p w:rsidRPr="00956C8F" w:rsidR="00FD7EF6" w:rsidP="00956C8F" w:rsidRDefault="00FD7EF6" w14:paraId="6F8B81A9" w14:textId="77777777">
      <w:pPr>
        <w:pStyle w:val="Akapitzlist"/>
        <w:numPr>
          <w:ilvl w:val="0"/>
          <w:numId w:val="2"/>
        </w:numPr>
        <w:spacing w:before="100" w:beforeAutospacing="1" w:after="100" w:afterAutospacing="1"/>
        <w:ind w:left="851"/>
        <w:jc w:val="both"/>
        <w:rPr>
          <w:rFonts w:cs="Calibri"/>
          <w:sz w:val="22"/>
          <w:szCs w:val="22"/>
        </w:rPr>
      </w:pPr>
      <w:r w:rsidRPr="00956C8F">
        <w:rPr>
          <w:rFonts w:cs="Calibri"/>
          <w:sz w:val="22"/>
          <w:szCs w:val="22"/>
        </w:rPr>
        <w:t>prowadzenie konsultacji propozycji rekomendacji oraz wniosków z badań w gronie potencjalnych adresatów rekomendacji,</w:t>
      </w:r>
    </w:p>
    <w:p w:rsidRPr="00FA11C1" w:rsidR="00FD7EF6" w:rsidP="00813468" w:rsidRDefault="00FD7EF6" w14:paraId="55FA1792" w14:textId="77777777">
      <w:pPr>
        <w:pStyle w:val="Akapitzlist"/>
        <w:numPr>
          <w:ilvl w:val="0"/>
          <w:numId w:val="1"/>
        </w:numPr>
        <w:spacing w:before="100" w:beforeAutospacing="1" w:after="100" w:afterAutospacing="1"/>
        <w:ind w:left="426"/>
        <w:jc w:val="both"/>
        <w:rPr>
          <w:rFonts w:cs="Calibri"/>
          <w:sz w:val="22"/>
          <w:szCs w:val="22"/>
        </w:rPr>
      </w:pPr>
      <w:r w:rsidRPr="00FA11C1">
        <w:rPr>
          <w:rFonts w:cs="Calibri"/>
          <w:sz w:val="22"/>
          <w:szCs w:val="22"/>
        </w:rPr>
        <w:t>monitorowanie procesu wdrażania rekomendacji wypracowanych w ramach ewaluacji,</w:t>
      </w:r>
    </w:p>
    <w:p w:rsidRPr="00FA11C1" w:rsidR="00FD7EF6" w:rsidP="00813468" w:rsidRDefault="00FD7EF6" w14:paraId="76671A85" w14:textId="77777777">
      <w:pPr>
        <w:pStyle w:val="Akapitzlist"/>
        <w:numPr>
          <w:ilvl w:val="0"/>
          <w:numId w:val="1"/>
        </w:numPr>
        <w:spacing w:before="100" w:beforeAutospacing="1" w:after="100" w:afterAutospacing="1"/>
        <w:ind w:left="426"/>
        <w:jc w:val="both"/>
        <w:rPr>
          <w:rFonts w:cs="Calibri"/>
          <w:sz w:val="22"/>
          <w:szCs w:val="22"/>
        </w:rPr>
      </w:pPr>
      <w:r w:rsidRPr="00FA11C1">
        <w:rPr>
          <w:rFonts w:cs="Calibri"/>
          <w:sz w:val="22"/>
          <w:szCs w:val="22"/>
        </w:rPr>
        <w:t>upowszechnianie wyników ewaluacji,</w:t>
      </w:r>
    </w:p>
    <w:p w:rsidRPr="00FA11C1" w:rsidR="00FD7EF6" w:rsidP="00813468" w:rsidRDefault="00FD7EF6" w14:paraId="6C716264" w14:textId="77777777">
      <w:pPr>
        <w:pStyle w:val="Akapitzlist"/>
        <w:numPr>
          <w:ilvl w:val="0"/>
          <w:numId w:val="1"/>
        </w:numPr>
        <w:spacing w:before="100" w:beforeAutospacing="1" w:after="100" w:afterAutospacing="1"/>
        <w:ind w:left="426"/>
        <w:jc w:val="both"/>
        <w:rPr>
          <w:rFonts w:cs="Calibri"/>
          <w:sz w:val="22"/>
          <w:szCs w:val="22"/>
        </w:rPr>
      </w:pPr>
      <w:r w:rsidRPr="00FA11C1">
        <w:rPr>
          <w:rFonts w:cs="Calibri"/>
          <w:sz w:val="22"/>
          <w:szCs w:val="22"/>
        </w:rPr>
        <w:t xml:space="preserve">współpraca z </w:t>
      </w:r>
      <w:r w:rsidR="00B453A1">
        <w:rPr>
          <w:rFonts w:cs="Calibri"/>
          <w:sz w:val="22"/>
          <w:szCs w:val="22"/>
        </w:rPr>
        <w:t>departamentami</w:t>
      </w:r>
      <w:r w:rsidRPr="00FA11C1">
        <w:rPr>
          <w:rFonts w:cs="Calibri"/>
          <w:sz w:val="22"/>
          <w:szCs w:val="22"/>
        </w:rPr>
        <w:t xml:space="preserve"> i instytucjami zaangażowanymi w zarządzanie i wdrażanie RPO WSL w zakresie przeprowadzanych badań ewaluacyjnych i analiz,</w:t>
      </w:r>
    </w:p>
    <w:p w:rsidRPr="00FA11C1" w:rsidR="00FD7EF6" w:rsidP="00813468" w:rsidRDefault="00FD7EF6" w14:paraId="54D87CC1" w14:textId="77777777">
      <w:pPr>
        <w:pStyle w:val="Akapitzlist"/>
        <w:numPr>
          <w:ilvl w:val="0"/>
          <w:numId w:val="1"/>
        </w:numPr>
        <w:spacing w:before="100" w:beforeAutospacing="1" w:after="100" w:afterAutospacing="1"/>
        <w:ind w:left="426"/>
        <w:jc w:val="both"/>
        <w:rPr>
          <w:rFonts w:cs="Calibri"/>
          <w:sz w:val="22"/>
          <w:szCs w:val="22"/>
        </w:rPr>
      </w:pPr>
      <w:r w:rsidRPr="00FA11C1">
        <w:rPr>
          <w:rFonts w:cs="Calibri"/>
          <w:sz w:val="22"/>
          <w:szCs w:val="22"/>
        </w:rPr>
        <w:t>współpraca z Krajową Jednostką Ewaluacji przy przygotowywaniu dokumentów dotyczących realizacji procesu ewaluacji polityki spójności w Polsce i standardów ewaluacji,</w:t>
      </w:r>
    </w:p>
    <w:p w:rsidRPr="00FA11C1" w:rsidR="00FD7EF6" w:rsidP="00813468" w:rsidRDefault="00FD7EF6" w14:paraId="1036DDA5" w14:textId="77777777">
      <w:pPr>
        <w:pStyle w:val="Akapitzlist"/>
        <w:numPr>
          <w:ilvl w:val="0"/>
          <w:numId w:val="1"/>
        </w:numPr>
        <w:spacing w:before="100" w:beforeAutospacing="1" w:after="100" w:afterAutospacing="1"/>
        <w:ind w:left="426"/>
        <w:jc w:val="both"/>
        <w:rPr>
          <w:rFonts w:cs="Calibri"/>
          <w:sz w:val="22"/>
          <w:szCs w:val="22"/>
        </w:rPr>
      </w:pPr>
      <w:r w:rsidRPr="00FA11C1">
        <w:rPr>
          <w:rFonts w:cs="Calibri"/>
          <w:sz w:val="22"/>
          <w:szCs w:val="22"/>
        </w:rPr>
        <w:t>współpraca z Krajową Jednostką Ewaluacji oraz Komisją Europejską przy ewaluacji ex post oraz innych ewaluacjach realizowanych z inicjatywy innych podmiotów,</w:t>
      </w:r>
    </w:p>
    <w:p w:rsidRPr="00FA11C1" w:rsidR="00FD7EF6" w:rsidP="00813468" w:rsidRDefault="00FD7EF6" w14:paraId="23E1BB24" w14:textId="77777777">
      <w:pPr>
        <w:pStyle w:val="Akapitzlist"/>
        <w:numPr>
          <w:ilvl w:val="0"/>
          <w:numId w:val="1"/>
        </w:numPr>
        <w:spacing w:before="100" w:beforeAutospacing="1" w:after="100" w:afterAutospacing="1"/>
        <w:ind w:left="426"/>
        <w:jc w:val="both"/>
        <w:rPr>
          <w:rFonts w:cs="Calibri"/>
          <w:sz w:val="22"/>
          <w:szCs w:val="22"/>
        </w:rPr>
      </w:pPr>
      <w:r w:rsidRPr="00FA11C1">
        <w:rPr>
          <w:rFonts w:cs="Calibri"/>
          <w:sz w:val="22"/>
          <w:szCs w:val="22"/>
        </w:rPr>
        <w:t>powołanie, organizacja i przewodzenie pracom Grupy Sterującej ds. ewaluacji,</w:t>
      </w:r>
    </w:p>
    <w:p w:rsidRPr="00FA11C1" w:rsidR="00FD7EF6" w:rsidP="00813468" w:rsidRDefault="00FD7EF6" w14:paraId="25D51066" w14:textId="77777777">
      <w:pPr>
        <w:pStyle w:val="Akapitzlist"/>
        <w:numPr>
          <w:ilvl w:val="0"/>
          <w:numId w:val="1"/>
        </w:numPr>
        <w:spacing w:before="100" w:beforeAutospacing="1" w:after="100" w:afterAutospacing="1"/>
        <w:ind w:left="426"/>
        <w:jc w:val="both"/>
        <w:rPr>
          <w:rFonts w:cs="Calibri"/>
          <w:sz w:val="22"/>
          <w:szCs w:val="22"/>
        </w:rPr>
      </w:pPr>
      <w:r w:rsidRPr="00FA11C1">
        <w:rPr>
          <w:rFonts w:cs="Calibri"/>
          <w:sz w:val="22"/>
          <w:szCs w:val="22"/>
        </w:rPr>
        <w:t>współpracę i wymianę informacji w zakresie procesu ewaluacji z instytucjami zaangażowanymi w programowanie i wdrażanie programów operacyjnych na poziomie krajowym i regionalnym, z partnerami spoza administracji publicznej oraz innymi podmiotami działającymi w obszarze ewaluacji,</w:t>
      </w:r>
    </w:p>
    <w:p w:rsidRPr="00FA11C1" w:rsidR="00FD7EF6" w:rsidP="00813468" w:rsidRDefault="00FD7EF6" w14:paraId="79E2D4FE" w14:textId="77777777">
      <w:pPr>
        <w:pStyle w:val="Akapitzlist"/>
        <w:numPr>
          <w:ilvl w:val="0"/>
          <w:numId w:val="1"/>
        </w:numPr>
        <w:spacing w:before="100" w:beforeAutospacing="1" w:after="100" w:afterAutospacing="1"/>
        <w:ind w:left="426"/>
        <w:jc w:val="both"/>
        <w:rPr>
          <w:rFonts w:cs="Calibri"/>
          <w:sz w:val="22"/>
          <w:szCs w:val="22"/>
        </w:rPr>
      </w:pPr>
      <w:r w:rsidRPr="00FA11C1">
        <w:rPr>
          <w:rFonts w:cs="Calibri"/>
          <w:sz w:val="22"/>
          <w:szCs w:val="22"/>
        </w:rPr>
        <w:t>przedkładanie Komitetowi Monitorującemu informacji o przebiegu i wynikach procesu ewaluacji,</w:t>
      </w:r>
    </w:p>
    <w:p w:rsidRPr="00FA11C1" w:rsidR="00FD7EF6" w:rsidP="00813468" w:rsidRDefault="00FD7EF6" w14:paraId="0E122078" w14:textId="77777777">
      <w:pPr>
        <w:pStyle w:val="Akapitzlist"/>
        <w:numPr>
          <w:ilvl w:val="0"/>
          <w:numId w:val="1"/>
        </w:numPr>
        <w:spacing w:before="100" w:beforeAutospacing="1" w:after="100" w:afterAutospacing="1"/>
        <w:ind w:left="426"/>
        <w:jc w:val="both"/>
        <w:rPr>
          <w:rFonts w:cs="Calibri"/>
          <w:sz w:val="22"/>
          <w:szCs w:val="22"/>
        </w:rPr>
      </w:pPr>
      <w:r w:rsidRPr="00FA11C1">
        <w:rPr>
          <w:rFonts w:cs="Calibri"/>
          <w:sz w:val="22"/>
          <w:szCs w:val="22"/>
        </w:rPr>
        <w:t>realizację, także we współpracy z KJE, działań mających na celu rozwój potencjału i kultury ewaluacyjnej, w szczególności w zakresie właściwości obszarów objętych interwencją RPO WSL 2014-2020.</w:t>
      </w:r>
    </w:p>
    <w:p w:rsidRPr="007C6D7B" w:rsidR="00FD7EF6" w:rsidP="00FD7EF6" w:rsidRDefault="00FD7EF6" w14:paraId="6874495F" w14:textId="77777777">
      <w:pPr>
        <w:spacing w:before="100" w:beforeAutospacing="1" w:after="100" w:afterAutospacing="1"/>
        <w:ind w:left="68"/>
        <w:jc w:val="both"/>
        <w:rPr>
          <w:rFonts w:cs="Calibri"/>
        </w:rPr>
      </w:pPr>
      <w:r w:rsidRPr="007C6D7B">
        <w:rPr>
          <w:rFonts w:cs="Calibri"/>
        </w:rPr>
        <w:t>W celu koordynacji całego procesu ewaluacji RPO WSL 2014-2020 oraz zapewnienia lepszego umiejscow</w:t>
      </w:r>
      <w:r>
        <w:rPr>
          <w:rFonts w:cs="Calibri"/>
        </w:rPr>
        <w:t>ienia ewaluacji w procesie zarzą</w:t>
      </w:r>
      <w:r w:rsidRPr="007C6D7B">
        <w:rPr>
          <w:rFonts w:cs="Calibri"/>
        </w:rPr>
        <w:t xml:space="preserve">dzania i wdrażania Regionalnego Programu Operacyjnego Województwa Śląskiego na lata 2014-2020 w dniu 22 września 2015 r. Zarząd Województwa Śląskiego powołał uchwałą nr 1797/67/V/2015 Grupę sterującą ds. ewaluacji Regionalnego Programu Operacyjnego Województwa Śląskiego na lata 2014-2020. W skład Grupy wchodzą przedstawiciele wybranych </w:t>
      </w:r>
      <w:r w:rsidR="00B453A1">
        <w:rPr>
          <w:rFonts w:cs="Calibri"/>
        </w:rPr>
        <w:t>Departamentów</w:t>
      </w:r>
      <w:r w:rsidRPr="007C6D7B">
        <w:rPr>
          <w:rFonts w:cs="Calibri"/>
        </w:rPr>
        <w:t xml:space="preserve"> Urzędu Marszałkowskiego Województwa Śląskiego oraz przedstawiciele Śląskiego Centrum Przedsiębiorczości oraz Wojewódzkiego Urzędu Pracy w Katowicach pełniących funkcje Instytucji Pośredniczących RPO WSL 2014-2020. W pracach Grupy mogą uczestniczyć eksperci zewnętrzni oraz partnerzy społeczni (w uzasadnionych przypadkach oraz w zależności od tematyki realizowanych badań ewaluacyjnych, analiz, ekspertyz).</w:t>
      </w:r>
    </w:p>
    <w:p w:rsidRPr="007C6D7B" w:rsidR="00FD7EF6" w:rsidP="00FD7EF6" w:rsidRDefault="00FD7EF6" w14:paraId="502FC10A" w14:textId="77777777">
      <w:pPr>
        <w:spacing w:before="100" w:beforeAutospacing="1" w:after="120"/>
        <w:ind w:left="68"/>
        <w:jc w:val="both"/>
        <w:rPr>
          <w:rFonts w:cs="Calibri"/>
        </w:rPr>
      </w:pPr>
      <w:r w:rsidRPr="007C6D7B">
        <w:rPr>
          <w:rFonts w:cs="Calibri"/>
        </w:rPr>
        <w:t>Rolą Grupy sterującej jest:</w:t>
      </w:r>
    </w:p>
    <w:p w:rsidRPr="00FA11C1" w:rsidR="00FD7EF6" w:rsidP="00813468" w:rsidRDefault="00FD7EF6" w14:paraId="530D7C51" w14:textId="77777777">
      <w:pPr>
        <w:pStyle w:val="Akapitzlist"/>
        <w:numPr>
          <w:ilvl w:val="0"/>
          <w:numId w:val="3"/>
        </w:numPr>
        <w:spacing w:before="120" w:after="100" w:afterAutospacing="1"/>
        <w:ind w:left="426" w:hanging="357"/>
        <w:jc w:val="both"/>
        <w:rPr>
          <w:rFonts w:cs="Calibri"/>
          <w:sz w:val="22"/>
          <w:szCs w:val="22"/>
        </w:rPr>
      </w:pPr>
      <w:r w:rsidRPr="00FA11C1">
        <w:rPr>
          <w:rFonts w:cs="Calibri"/>
          <w:sz w:val="22"/>
          <w:szCs w:val="22"/>
        </w:rPr>
        <w:t>opiniowanie Planu ewaluacji RPO WSL 2014-2020 oraz jego zmian,</w:t>
      </w:r>
    </w:p>
    <w:p w:rsidRPr="00FA11C1" w:rsidR="00FD7EF6" w:rsidP="00813468" w:rsidRDefault="00FD7EF6" w14:paraId="4767078B" w14:textId="77777777">
      <w:pPr>
        <w:pStyle w:val="Akapitzlist"/>
        <w:numPr>
          <w:ilvl w:val="0"/>
          <w:numId w:val="3"/>
        </w:numPr>
        <w:spacing w:before="100" w:beforeAutospacing="1" w:after="100" w:afterAutospacing="1"/>
        <w:ind w:left="426"/>
        <w:jc w:val="both"/>
        <w:rPr>
          <w:rFonts w:cs="Calibri"/>
          <w:sz w:val="22"/>
          <w:szCs w:val="22"/>
        </w:rPr>
      </w:pPr>
      <w:r w:rsidRPr="00FA11C1">
        <w:rPr>
          <w:rFonts w:cs="Calibri"/>
          <w:sz w:val="22"/>
          <w:szCs w:val="22"/>
        </w:rPr>
        <w:lastRenderedPageBreak/>
        <w:t>wsparcie Jednostki Ewaluacyjnej w zakresie identyfikacji potrzeb badawczych w zakresie ewaluacji RPO WSL,</w:t>
      </w:r>
    </w:p>
    <w:p w:rsidRPr="00FA11C1" w:rsidR="00FD7EF6" w:rsidP="00813468" w:rsidRDefault="00FD7EF6" w14:paraId="56992A59" w14:textId="77777777">
      <w:pPr>
        <w:pStyle w:val="Akapitzlist"/>
        <w:numPr>
          <w:ilvl w:val="0"/>
          <w:numId w:val="3"/>
        </w:numPr>
        <w:spacing w:before="100" w:beforeAutospacing="1" w:after="100" w:afterAutospacing="1"/>
        <w:ind w:left="426"/>
        <w:jc w:val="both"/>
        <w:rPr>
          <w:rFonts w:cs="Calibri"/>
          <w:sz w:val="22"/>
          <w:szCs w:val="22"/>
        </w:rPr>
      </w:pPr>
      <w:r w:rsidRPr="00FA11C1">
        <w:rPr>
          <w:rFonts w:cs="Calibri"/>
          <w:sz w:val="22"/>
          <w:szCs w:val="22"/>
        </w:rPr>
        <w:t>wsparcie Jednostki Ewaluacyjnej RPO WSL w zakresie oceny raportów metodologicznych, wstępnych wersji raportów końcowych lub raportów końcowych,</w:t>
      </w:r>
    </w:p>
    <w:p w:rsidRPr="00FA11C1" w:rsidR="00FD7EF6" w:rsidP="00813468" w:rsidRDefault="00FD7EF6" w14:paraId="4CFA83C7" w14:textId="77777777">
      <w:pPr>
        <w:pStyle w:val="Akapitzlist"/>
        <w:numPr>
          <w:ilvl w:val="0"/>
          <w:numId w:val="3"/>
        </w:numPr>
        <w:spacing w:before="100" w:beforeAutospacing="1" w:after="100" w:afterAutospacing="1"/>
        <w:ind w:left="426"/>
        <w:jc w:val="both"/>
        <w:rPr>
          <w:rFonts w:cs="Calibri"/>
          <w:sz w:val="22"/>
          <w:szCs w:val="22"/>
        </w:rPr>
      </w:pPr>
      <w:r w:rsidRPr="00FA11C1">
        <w:rPr>
          <w:rFonts w:cs="Calibri"/>
          <w:sz w:val="22"/>
          <w:szCs w:val="22"/>
        </w:rPr>
        <w:t>monitorowanie procesu wdrażania rekomendacji sformułowanych w wyniku przeprowadzonych ewaluacji.</w:t>
      </w:r>
    </w:p>
    <w:p w:rsidRPr="007C6D7B" w:rsidR="00FD7EF6" w:rsidP="00FD7EF6" w:rsidRDefault="00FD7EF6" w14:paraId="419E5544" w14:textId="77777777">
      <w:pPr>
        <w:spacing w:before="100" w:beforeAutospacing="1" w:after="100" w:afterAutospacing="1"/>
        <w:jc w:val="both"/>
        <w:rPr>
          <w:rFonts w:cs="Calibri"/>
        </w:rPr>
      </w:pPr>
      <w:r w:rsidRPr="007C6D7B">
        <w:rPr>
          <w:rFonts w:cs="Calibri"/>
        </w:rPr>
        <w:t>W realizację procesu ewaluacji włączony jest Komitet Monitorujący RPO WSL na lata 2014-2020. Zgodnie z zapisami rozporządzenia 1303/2013 rolą Komitetu jest rozpatrywanie i akceptacja planu ewaluacji (oraz jego ewentualnych zmian), monitorowanie procesu ewaluacji Programu, rekomendowanie obszarów i tematów, które powinny zostać poddane ocenie oraz zapoznawanie się z wynikami zrealizowanych badań oraz monitorowanie ich wykorzystania. Poprzez uczestnictwo w pracach KM w proces ewaluacji włączeni są również partnerzy spoza administracji publicznej</w:t>
      </w:r>
      <w:r>
        <w:rPr>
          <w:rFonts w:cs="Calibri"/>
        </w:rPr>
        <w:t>, w tym przedstawiciele środowiska naukowego, organizacji pozarządowych, pracodawców, związków zawodowych</w:t>
      </w:r>
      <w:r w:rsidRPr="007C6D7B">
        <w:rPr>
          <w:rFonts w:cs="Calibri"/>
        </w:rPr>
        <w:t>.</w:t>
      </w:r>
    </w:p>
    <w:p w:rsidRPr="00826932" w:rsidR="00FD7EF6" w:rsidP="00BA1455" w:rsidRDefault="00FD7EF6" w14:paraId="7239E1B9" w14:textId="77777777">
      <w:pPr>
        <w:pStyle w:val="Styl2"/>
        <w:numPr>
          <w:ilvl w:val="0"/>
          <w:numId w:val="83"/>
        </w:numPr>
        <w:ind w:left="426" w:hanging="426"/>
      </w:pPr>
      <w:bookmarkStart w:name="_Toc88545173" w:id="4"/>
      <w:r w:rsidRPr="00826932">
        <w:t>Sposób przeprowadzania ewaluacji</w:t>
      </w:r>
      <w:bookmarkEnd w:id="4"/>
    </w:p>
    <w:p w:rsidRPr="007C6D7B" w:rsidR="00FD7EF6" w:rsidP="00FD7EF6" w:rsidRDefault="00FD7EF6" w14:paraId="3195761C" w14:textId="77777777">
      <w:pPr>
        <w:spacing w:before="100" w:beforeAutospacing="1" w:after="100" w:afterAutospacing="1"/>
        <w:jc w:val="both"/>
        <w:rPr>
          <w:rFonts w:cs="Calibri"/>
        </w:rPr>
      </w:pPr>
      <w:r w:rsidRPr="007C6D7B">
        <w:rPr>
          <w:rFonts w:cs="Calibri"/>
        </w:rPr>
        <w:t xml:space="preserve">JE IZ RPO WSL planuje realizację przede wszystkim badań zewnętrznych, w ramach których ocena przeprowadzana będzie przez ewaluatorów </w:t>
      </w:r>
      <w:r>
        <w:rPr>
          <w:rFonts w:cs="Calibri"/>
        </w:rPr>
        <w:t xml:space="preserve">niebędących pracownikami </w:t>
      </w:r>
      <w:r w:rsidRPr="007C6D7B">
        <w:rPr>
          <w:rFonts w:cs="Calibri"/>
        </w:rPr>
        <w:t>IZ RPO WSL. W sytuacji, w</w:t>
      </w:r>
      <w:r>
        <w:rPr>
          <w:rFonts w:cs="Calibri"/>
        </w:rPr>
        <w:t> </w:t>
      </w:r>
      <w:r w:rsidRPr="007C6D7B">
        <w:rPr>
          <w:rFonts w:cs="Calibri"/>
        </w:rPr>
        <w:t xml:space="preserve">której przeprowadzenie ewaluacji wewnętrznej okaże się bardziej korzystne i zasadne w kontekście istniejącej potrzeby informacyjnej, przeprowadzona zostanie ewaluacja wewnętrzna i wówczas oceny interwencji dokonają </w:t>
      </w:r>
      <w:r>
        <w:rPr>
          <w:rFonts w:cs="Calibri"/>
        </w:rPr>
        <w:t>pracownicy</w:t>
      </w:r>
      <w:r w:rsidRPr="007C6D7B">
        <w:rPr>
          <w:rFonts w:cs="Calibri"/>
        </w:rPr>
        <w:t xml:space="preserve"> z JE IZ RPO WSL. W przypadku badań zewnętrznych, wybór wykonawców badań odbywać się będzie zgodnie z ustawą Prawo Zamówień Publicznych. </w:t>
      </w:r>
    </w:p>
    <w:p w:rsidR="00FD7EF6" w:rsidP="00FD7EF6" w:rsidRDefault="00FD7EF6" w14:paraId="4DE0EC68" w14:textId="77777777">
      <w:pPr>
        <w:spacing w:before="100" w:beforeAutospacing="1" w:after="100" w:afterAutospacing="1"/>
        <w:jc w:val="both"/>
        <w:rPr>
          <w:rFonts w:cs="Calibri"/>
        </w:rPr>
      </w:pPr>
      <w:r w:rsidRPr="007C6D7B">
        <w:rPr>
          <w:rFonts w:cs="Calibri"/>
        </w:rPr>
        <w:t>W przypadku ewaluacji zewnętrznych i wewnętrznych zachowana zostanie funkcjonalna niezależność ewaluatorów (zgodnie z art. 54 ust. 3 rozporządzenia nr 1303/2013, który stanowi, iż ewaluacje przeprowadzają eksperci wewnętrzni lub zewnętrzni, którzy są funkcjonalnie niezależni od podmiotów odpowiedzialnych za realizację programu). W ramach RPO WSL niezależność ta</w:t>
      </w:r>
      <w:r>
        <w:rPr>
          <w:rFonts w:cs="Calibri"/>
        </w:rPr>
        <w:t> </w:t>
      </w:r>
      <w:r w:rsidRPr="007C6D7B">
        <w:rPr>
          <w:rFonts w:cs="Calibri"/>
        </w:rPr>
        <w:t>zostanie zapewniona poprzez realizację procesu ewaluacji w sposób obiektywny i niezależny od</w:t>
      </w:r>
      <w:r>
        <w:rPr>
          <w:rFonts w:cs="Calibri"/>
        </w:rPr>
        <w:t> </w:t>
      </w:r>
      <w:r w:rsidRPr="007C6D7B">
        <w:rPr>
          <w:rFonts w:cs="Calibri"/>
        </w:rPr>
        <w:t xml:space="preserve">podmiotów instytucjonalnych odpowiedzialnych za programowanie i wdrażanie ocenianej interwencji. Podział obowiązków w IZ RPO WSL gwarantuje, że osoby odpowiedzialne za realizację procesu ewaluacji Programu nie są w bezpośredni sposób zaangażowane w kreowanie jego zapisów i wdrażanie. </w:t>
      </w:r>
    </w:p>
    <w:p w:rsidR="00FD7EF6" w:rsidP="00FD7EF6" w:rsidRDefault="00FD7EF6" w14:paraId="48DA429F" w14:textId="77777777">
      <w:pPr>
        <w:spacing w:before="100" w:beforeAutospacing="1" w:after="120"/>
        <w:jc w:val="both"/>
        <w:rPr>
          <w:rFonts w:cs="Calibri"/>
        </w:rPr>
      </w:pPr>
      <w:r w:rsidRPr="00FD12BC">
        <w:rPr>
          <w:rFonts w:cs="Calibri"/>
        </w:rPr>
        <w:t xml:space="preserve">Podstawą realizacji użytecznych badań ewaluacyjnych jest dostęp do wartościowych, rzetelnych danych zastanych oraz wysokie standardy gromadzenia danych pierwotnych. W ramach badań ewaluacyjnych wykorzystywane będą informacje gromadzone w </w:t>
      </w:r>
      <w:r w:rsidR="005A45F5">
        <w:t>LSI 2014</w:t>
      </w:r>
      <w:r w:rsidRPr="00FD12BC">
        <w:rPr>
          <w:rFonts w:cs="Calibri"/>
        </w:rPr>
        <w:t xml:space="preserve">, w którym znajdują się </w:t>
      </w:r>
      <w:r>
        <w:rPr>
          <w:rFonts w:cs="Calibri"/>
        </w:rPr>
        <w:t>naj</w:t>
      </w:r>
      <w:r w:rsidRPr="00FD12BC">
        <w:rPr>
          <w:rFonts w:cs="Calibri"/>
        </w:rPr>
        <w:t>pełn</w:t>
      </w:r>
      <w:r>
        <w:rPr>
          <w:rFonts w:cs="Calibri"/>
        </w:rPr>
        <w:t>iejsze</w:t>
      </w:r>
      <w:r w:rsidRPr="00FD12BC">
        <w:rPr>
          <w:rFonts w:cs="Calibri"/>
        </w:rPr>
        <w:t xml:space="preserve"> dane odnośnie składanych w konkursach wniosków, realizowanych projektów, a także w</w:t>
      </w:r>
      <w:r>
        <w:rPr>
          <w:rFonts w:cs="Calibri"/>
        </w:rPr>
        <w:t>nioskodawców</w:t>
      </w:r>
      <w:r w:rsidRPr="00FD12BC">
        <w:rPr>
          <w:rFonts w:cs="Calibri"/>
        </w:rPr>
        <w:t>, beneficjentów oraz odbiorców ostatecznych</w:t>
      </w:r>
      <w:r w:rsidR="00EA5640">
        <w:rPr>
          <w:rFonts w:cs="Calibri"/>
        </w:rPr>
        <w:t>. W razie potrzeby informacje z </w:t>
      </w:r>
      <w:r w:rsidRPr="00FD12BC">
        <w:rPr>
          <w:rFonts w:cs="Calibri"/>
        </w:rPr>
        <w:t xml:space="preserve">lokalnego systemu uzupełniane będą o dane znajdujące się w centralnym systemie informatycznym. Do badań wykorzystywane będą również informacje pochodzące ze statystyki publicznej oraz innych dostępnych publicznych zbiorów danych. Na potrzeby poszczególnych badań gromadzone będą również dane pierwotne, ściśle dostosowane do potrzeb informacyjnych danego badania. Jednostka ewaluacyjna będzie nadzorować, aby proces zbierania danych cechował się najwyższą starannością, a </w:t>
      </w:r>
      <w:r w:rsidRPr="00FD12BC">
        <w:rPr>
          <w:rFonts w:cs="Calibri"/>
        </w:rPr>
        <w:lastRenderedPageBreak/>
        <w:t xml:space="preserve">zebrane dane były jak najbardziej wiarygodne i zostały poddane rzetelnej analizie, ilościowej lub jakościowej. </w:t>
      </w:r>
    </w:p>
    <w:p w:rsidRPr="007C6D7B" w:rsidR="00FD7EF6" w:rsidP="00FD7EF6" w:rsidRDefault="00FD7EF6" w14:paraId="783ABCBA" w14:textId="77777777">
      <w:pPr>
        <w:spacing w:before="100" w:beforeAutospacing="1" w:after="120"/>
        <w:jc w:val="both"/>
        <w:rPr>
          <w:rFonts w:cs="Calibri"/>
        </w:rPr>
      </w:pPr>
      <w:r w:rsidRPr="007C6D7B">
        <w:rPr>
          <w:rFonts w:cs="Calibri"/>
        </w:rPr>
        <w:t>Realizacja poszczególnych ewaluacji przebiegać będzie zgodnie z następującymi czterema etapami:</w:t>
      </w:r>
    </w:p>
    <w:p w:rsidRPr="00B76E6F" w:rsidR="00FD7EF6" w:rsidP="00BA1455" w:rsidRDefault="00FD7EF6" w14:paraId="00672C27" w14:textId="77777777">
      <w:pPr>
        <w:pStyle w:val="Akapitzlist"/>
        <w:numPr>
          <w:ilvl w:val="0"/>
          <w:numId w:val="81"/>
        </w:numPr>
        <w:spacing w:after="0"/>
        <w:ind w:left="425" w:hanging="357"/>
        <w:jc w:val="both"/>
        <w:rPr>
          <w:rFonts w:cs="Calibri"/>
          <w:sz w:val="22"/>
          <w:szCs w:val="22"/>
        </w:rPr>
      </w:pPr>
      <w:r w:rsidRPr="00B76E6F">
        <w:rPr>
          <w:rFonts w:cs="Calibri"/>
          <w:sz w:val="22"/>
          <w:szCs w:val="22"/>
        </w:rPr>
        <w:t>przygotowanie założeń ewaluacji i wybór wykonawcy,</w:t>
      </w:r>
    </w:p>
    <w:p w:rsidRPr="00B76E6F" w:rsidR="00FD7EF6" w:rsidP="00BA1455" w:rsidRDefault="00FD7EF6" w14:paraId="11157BF5" w14:textId="77777777">
      <w:pPr>
        <w:pStyle w:val="Akapitzlist"/>
        <w:numPr>
          <w:ilvl w:val="0"/>
          <w:numId w:val="81"/>
        </w:numPr>
        <w:spacing w:after="0"/>
        <w:ind w:left="426" w:hanging="357"/>
        <w:jc w:val="both"/>
        <w:rPr>
          <w:rFonts w:cs="Calibri"/>
          <w:sz w:val="22"/>
          <w:szCs w:val="22"/>
        </w:rPr>
      </w:pPr>
      <w:r w:rsidRPr="00B76E6F">
        <w:rPr>
          <w:rFonts w:cs="Calibri"/>
          <w:sz w:val="22"/>
          <w:szCs w:val="22"/>
        </w:rPr>
        <w:t>realizacja badania ewaluacyjnego,</w:t>
      </w:r>
    </w:p>
    <w:p w:rsidRPr="00B76E6F" w:rsidR="00FD7EF6" w:rsidP="00BA1455" w:rsidRDefault="00FD7EF6" w14:paraId="00412ACB" w14:textId="77777777">
      <w:pPr>
        <w:pStyle w:val="Akapitzlist"/>
        <w:numPr>
          <w:ilvl w:val="0"/>
          <w:numId w:val="81"/>
        </w:numPr>
        <w:spacing w:after="0"/>
        <w:ind w:left="426"/>
        <w:jc w:val="both"/>
        <w:rPr>
          <w:rFonts w:cs="Calibri"/>
          <w:sz w:val="22"/>
          <w:szCs w:val="22"/>
        </w:rPr>
      </w:pPr>
      <w:r w:rsidRPr="00B76E6F">
        <w:rPr>
          <w:rFonts w:cs="Calibri"/>
          <w:sz w:val="22"/>
          <w:szCs w:val="22"/>
        </w:rPr>
        <w:t>rozpowszechnienie wyników zrealizowanego badania,</w:t>
      </w:r>
    </w:p>
    <w:p w:rsidRPr="00B76E6F" w:rsidR="00FD7EF6" w:rsidP="00BA1455" w:rsidRDefault="00FD7EF6" w14:paraId="5F1365D9" w14:textId="77777777">
      <w:pPr>
        <w:pStyle w:val="Akapitzlist"/>
        <w:numPr>
          <w:ilvl w:val="0"/>
          <w:numId w:val="81"/>
        </w:numPr>
        <w:spacing w:after="100" w:afterAutospacing="1"/>
        <w:ind w:left="425" w:hanging="357"/>
        <w:contextualSpacing w:val="0"/>
        <w:jc w:val="both"/>
        <w:rPr>
          <w:rFonts w:cs="Calibri"/>
          <w:sz w:val="22"/>
          <w:szCs w:val="22"/>
        </w:rPr>
      </w:pPr>
      <w:r w:rsidRPr="00B76E6F">
        <w:rPr>
          <w:rFonts w:cs="Calibri"/>
          <w:sz w:val="22"/>
          <w:szCs w:val="22"/>
        </w:rPr>
        <w:t>wykorzystanie wyników zrealizowanego badania.</w:t>
      </w:r>
    </w:p>
    <w:p w:rsidRPr="00826932" w:rsidR="00FD7EF6" w:rsidP="00BA1455" w:rsidRDefault="00FD7EF6" w14:paraId="06371966" w14:textId="77777777">
      <w:pPr>
        <w:pStyle w:val="Styl2"/>
        <w:numPr>
          <w:ilvl w:val="0"/>
          <w:numId w:val="83"/>
        </w:numPr>
        <w:ind w:left="426" w:hanging="426"/>
      </w:pPr>
      <w:bookmarkStart w:name="_Toc88545174" w:id="5"/>
      <w:r w:rsidRPr="00826932">
        <w:t>Działania podjęte w celu budowy potencjału uczestników procesu ewaluacji, w tym w szczególności pracowników jednostek ewaluacyjnych.</w:t>
      </w:r>
      <w:bookmarkEnd w:id="5"/>
      <w:r w:rsidRPr="00826932">
        <w:t xml:space="preserve"> </w:t>
      </w:r>
    </w:p>
    <w:p w:rsidRPr="007C6D7B" w:rsidR="00FD7EF6" w:rsidP="00FD7EF6" w:rsidRDefault="00FD7EF6" w14:paraId="0AD610C9" w14:textId="77777777">
      <w:pPr>
        <w:spacing w:before="100" w:beforeAutospacing="1" w:after="100" w:afterAutospacing="1"/>
        <w:jc w:val="both"/>
        <w:rPr>
          <w:rFonts w:cs="Calibri"/>
        </w:rPr>
      </w:pPr>
      <w:r w:rsidRPr="007C6D7B">
        <w:rPr>
          <w:rFonts w:cs="Calibri"/>
        </w:rPr>
        <w:t xml:space="preserve">W celu zapewnienia właściwych warunków do efektywnej realizacji procesu ewaluacji IZ RPO WSL 2014-2020 podejmie szereg działań służących budowie potencjału ewaluacyjnego. Rozwiązania stosowane w ramach procesu ewaluacji czerpać będą z doświadczeń okresu 2007-2013. </w:t>
      </w:r>
    </w:p>
    <w:p w:rsidRPr="007C6D7B" w:rsidR="00FD7EF6" w:rsidP="00FD7EF6" w:rsidRDefault="00FD7EF6" w14:paraId="514EA15F" w14:textId="77777777">
      <w:pPr>
        <w:spacing w:before="100" w:beforeAutospacing="1" w:after="100" w:afterAutospacing="1"/>
        <w:jc w:val="both"/>
        <w:rPr>
          <w:rFonts w:cs="Calibri"/>
        </w:rPr>
      </w:pPr>
      <w:r w:rsidRPr="007C6D7B">
        <w:rPr>
          <w:rFonts w:cs="Calibri"/>
        </w:rPr>
        <w:t xml:space="preserve">Budowa potencjału ewaluacyjnego dotyczy zarówno zasobów zaangażowanych w proces ewaluacji (osobowych, finansowych, instytucjonalnych) jak również instytucjonalizacji procesu ewaluacji (to jest włączenia jej w proces podejmowania decyzji). W niniejszej części zostaną omówione działania odnoszące się do instytucjonalizacji procesu ewaluacji w ramach RPO WSL 2014-2020 oraz zasobów instytucjonalnych (uczestników procesu ewaluacji). Pozostałe zasoby zaangażowane w proces ewaluacji omówione są w ppkt </w:t>
      </w:r>
      <w:r w:rsidR="000F6CFC">
        <w:rPr>
          <w:rFonts w:cs="Calibri"/>
        </w:rPr>
        <w:t>5</w:t>
      </w:r>
      <w:r w:rsidRPr="007C6D7B" w:rsidR="000F6CFC">
        <w:rPr>
          <w:rFonts w:cs="Calibri"/>
        </w:rPr>
        <w:t xml:space="preserve"> </w:t>
      </w:r>
      <w:r w:rsidRPr="007C6D7B">
        <w:rPr>
          <w:rFonts w:cs="Calibri"/>
        </w:rPr>
        <w:t>niniejszej części Planu.</w:t>
      </w:r>
    </w:p>
    <w:p w:rsidR="00FD7EF6" w:rsidP="00FD7EF6" w:rsidRDefault="00FD7EF6" w14:paraId="509195BF" w14:textId="77777777">
      <w:pPr>
        <w:spacing w:before="100" w:beforeAutospacing="1" w:after="100" w:afterAutospacing="1"/>
        <w:jc w:val="both"/>
        <w:rPr>
          <w:rFonts w:cs="Calibri"/>
        </w:rPr>
      </w:pPr>
      <w:r w:rsidRPr="007C6D7B">
        <w:rPr>
          <w:rFonts w:cs="Calibri"/>
        </w:rPr>
        <w:t xml:space="preserve">IZ podejmie działania mające na celu prawidłowe wkomponowanie procesu ewaluacji w proces zarządzania i wdrażania Regionalnego Programu Operacyjnego Województwa Śląskiego. Służyć temu będzie odpowiednie rozplanowanie działań realizowanych w ramach procesu ewaluacji, w tym badań ewaluacyjnych, tak aby zapewnić </w:t>
      </w:r>
      <w:r>
        <w:rPr>
          <w:rFonts w:cs="Calibri"/>
        </w:rPr>
        <w:t>zaspokojenie</w:t>
      </w:r>
      <w:r w:rsidRPr="007C6D7B">
        <w:rPr>
          <w:rFonts w:cs="Calibri"/>
        </w:rPr>
        <w:t xml:space="preserve"> potrzeb informacyjnych niezbędnych do prawidłowego realizowania zadań przez poszczególne jednostki zaangażowane w realizację RPO WSL. Głównym narzędziem pozwalającym na prawidłową organizację procesu ewaluacji jest niniejszy Plan ewaluacji. Zapewnia on zaplanowanie w dłuższej perspektywie działań, co niewątpliwie przyczyni się</w:t>
      </w:r>
      <w:r>
        <w:rPr>
          <w:rFonts w:cs="Calibri"/>
        </w:rPr>
        <w:t xml:space="preserve"> do</w:t>
      </w:r>
      <w:r w:rsidRPr="007C6D7B">
        <w:rPr>
          <w:rFonts w:cs="Calibri"/>
        </w:rPr>
        <w:t xml:space="preserve"> większej spójności procesu ewaluacji. Plan przewiduje również elastyczne podejście do zmieniających się potrzeb informacyjnych poprzez przeznaczenie puli środków na badania ad hoc. </w:t>
      </w:r>
    </w:p>
    <w:p w:rsidRPr="007C6D7B" w:rsidR="00FD7EF6" w:rsidP="00FD7EF6" w:rsidRDefault="00FD7EF6" w14:paraId="7C2AB13A" w14:textId="77777777">
      <w:pPr>
        <w:spacing w:before="100" w:beforeAutospacing="1" w:after="100" w:afterAutospacing="1"/>
        <w:jc w:val="both"/>
        <w:rPr>
          <w:rFonts w:cs="Calibri"/>
        </w:rPr>
      </w:pPr>
      <w:r>
        <w:rPr>
          <w:rFonts w:cs="Calibri"/>
        </w:rPr>
        <w:t xml:space="preserve">Ważnym czynnikiem wpływającym na instytucjonalizację procesu ewaluacji jest wysoka jakość badań ewaluacyjnych, których wyniki będą wykorzystywane w procesie zarządzania i wdrażania Programu. Jednostka Ewaluacyjna będzie dokładać wszelkich starań aby zlecane przez IZ RPO WSL ewaluacje cechowały się jak najwyższymi standardami realizacji oraz wysoką wartością merytoryczną wniosków i rekomendacji wypracowanych w wyniku badań. Na etapie wyboru wykonawcy badania ewaluacyjnego kryteria merytoryczne odnoszące się do jakości koncepcji badania jak i zastosowanego podejścia metodologicznego będą mieć istotny wpływ na decyzję o zleceniu wykonania badania. W trakcie realizacji badania pracownicy Jednostki będą stale współpracować z Wykonawcą badania oraz sprawować nadzór nad prawidłową realizacją kolejnych etapów badania. Każda ewaluacja podlegać będzie również ocenie przeprowadzanej po przyjęciu finalnej wersji raportu końcowego z badania. Narzędziem służącym ocenie jakości ewaluacji jest karta oceny procesu i wyników badania ewaluacyjnego. W jej ramach oceniany jest cały proces ewaluacji w następujących kategoriach: stopień </w:t>
      </w:r>
      <w:r>
        <w:rPr>
          <w:rFonts w:cs="Calibri"/>
        </w:rPr>
        <w:lastRenderedPageBreak/>
        <w:t xml:space="preserve">osiągnięcia celów badania, zastosowana metodologia, wiarygodność danych, jakość analizy i wniosków, przejrzystość raportu końcowego oraz innych produktów opracowanych w ramach procesu, ocena użyteczności produktów ze szczególnym uwzględnieniem rekomendacji, ocena współpracy z innymi podmiotami w trakcie realizacji badania. </w:t>
      </w:r>
      <w:r w:rsidRPr="007C6D7B">
        <w:rPr>
          <w:rFonts w:cs="Calibri"/>
        </w:rPr>
        <w:t>Budowie potencjału uczestników procesu ewaluacji sprzyja wymiana informacji i doświadczeń. W ramach strony internetowej RPO WSL umieszczane będą informacje o prowadzonych działaniach, wraz z efektami tych działań, przede wszystkim raportami z badań i analiz, co pozwoli na dotarcie do szerokiego grona interesariuszy. Innymi forami służącymi wymianie doświadczeń z pozostałymi podmiotami zaangażowanymi w realizację Programu oraz prezentowaniu działań w ramach procesu ewaluacji są: Komitet Monitorujący oraz Grupa sterująca ds. ewaluacji RPO WSL na lata 2014-2020. Planowane jest również zorganizowanie konferencji, na których zaprezentowane zostaną wyniki badań ewaluacyjnych.</w:t>
      </w:r>
    </w:p>
    <w:p w:rsidRPr="007C6D7B" w:rsidR="00FD7EF6" w:rsidP="00FD7EF6" w:rsidRDefault="00FD7EF6" w14:paraId="0CDDED0B" w14:textId="77777777">
      <w:pPr>
        <w:spacing w:before="100" w:beforeAutospacing="1" w:after="120"/>
        <w:jc w:val="both"/>
        <w:rPr>
          <w:rFonts w:cs="Calibri"/>
        </w:rPr>
      </w:pPr>
      <w:r w:rsidRPr="007C6D7B">
        <w:rPr>
          <w:rFonts w:cs="Calibri"/>
        </w:rPr>
        <w:t xml:space="preserve">Aby zapewnić odpowiednio wysoki poziom realizacji zadań związanych z realizacją procesu ewaluacji przewidziane są także działania związane z budową potencjału Jednostki </w:t>
      </w:r>
      <w:r>
        <w:rPr>
          <w:rFonts w:cs="Calibri"/>
        </w:rPr>
        <w:t>E</w:t>
      </w:r>
      <w:r w:rsidRPr="007C6D7B">
        <w:rPr>
          <w:rFonts w:cs="Calibri"/>
        </w:rPr>
        <w:t xml:space="preserve">waluacyjnej. </w:t>
      </w:r>
      <w:r>
        <w:rPr>
          <w:rFonts w:cs="Calibri"/>
        </w:rPr>
        <w:t xml:space="preserve">Większość pracowników JE </w:t>
      </w:r>
      <w:r w:rsidRPr="008C5CBB">
        <w:rPr>
          <w:rFonts w:cs="Calibri"/>
        </w:rPr>
        <w:t>ukończyła specjalistyczne studia podyplomowe z zakresu ewaluacji programów rozwoju społeczno-gospodarczego</w:t>
      </w:r>
      <w:r>
        <w:rPr>
          <w:rFonts w:cs="Calibri"/>
        </w:rPr>
        <w:t>. Wszyscy uczestniczyli w szkoleniach z zakresu ewaluacji. Ponadto</w:t>
      </w:r>
      <w:r w:rsidRPr="008C5CBB">
        <w:rPr>
          <w:rFonts w:cs="Calibri"/>
        </w:rPr>
        <w:t xml:space="preserve"> </w:t>
      </w:r>
      <w:r>
        <w:rPr>
          <w:rFonts w:cs="Calibri"/>
        </w:rPr>
        <w:t>p</w:t>
      </w:r>
      <w:r w:rsidRPr="007C6D7B">
        <w:rPr>
          <w:rFonts w:cs="Calibri"/>
        </w:rPr>
        <w:t>racownicy w większości posiadają doświadczenie dotyczące identyfikowania, zlecania, nadzorowania, odbioru oraz prowadzenia badań ewaluacyjnych</w:t>
      </w:r>
      <w:r>
        <w:rPr>
          <w:rFonts w:cs="Calibri"/>
        </w:rPr>
        <w:t xml:space="preserve"> </w:t>
      </w:r>
      <w:r w:rsidRPr="007C6D7B">
        <w:rPr>
          <w:rFonts w:cs="Calibri"/>
        </w:rPr>
        <w:t>a także realizacji procesu ewaluacji</w:t>
      </w:r>
      <w:r>
        <w:rPr>
          <w:rFonts w:cs="Calibri"/>
        </w:rPr>
        <w:t xml:space="preserve"> z okresu programowania 2007-2013</w:t>
      </w:r>
      <w:r w:rsidRPr="007C6D7B">
        <w:rPr>
          <w:rFonts w:cs="Calibri"/>
        </w:rPr>
        <w:t xml:space="preserve">, stąd działania nakierowane będą przede wszystkim na poszerzanie i aktualizację wiedzy i umiejętności. Przewiduje się, że pracownicy Jednostki </w:t>
      </w:r>
      <w:r>
        <w:rPr>
          <w:rFonts w:cs="Calibri"/>
        </w:rPr>
        <w:t>E</w:t>
      </w:r>
      <w:r w:rsidRPr="007C6D7B">
        <w:rPr>
          <w:rFonts w:cs="Calibri"/>
        </w:rPr>
        <w:t xml:space="preserve">waluacyjnej </w:t>
      </w:r>
      <w:r>
        <w:rPr>
          <w:rFonts w:cs="Calibri"/>
        </w:rPr>
        <w:t xml:space="preserve">w zależności od potrzeb </w:t>
      </w:r>
      <w:r w:rsidRPr="007C6D7B">
        <w:rPr>
          <w:rFonts w:cs="Calibri"/>
        </w:rPr>
        <w:t xml:space="preserve">uczestniczyć będą w szkoleniach, warsztatach, konferencjach, studiach podyplomowych dotyczących: </w:t>
      </w:r>
    </w:p>
    <w:p w:rsidRPr="009B326C" w:rsidR="00FD7EF6" w:rsidP="00813468" w:rsidRDefault="00FD7EF6" w14:paraId="38DB72EC" w14:textId="77777777">
      <w:pPr>
        <w:pStyle w:val="Akapitzlist"/>
        <w:numPr>
          <w:ilvl w:val="0"/>
          <w:numId w:val="4"/>
        </w:numPr>
        <w:spacing w:after="100" w:afterAutospacing="1"/>
        <w:ind w:left="357" w:hanging="357"/>
        <w:contextualSpacing w:val="0"/>
        <w:jc w:val="both"/>
        <w:rPr>
          <w:rFonts w:cs="Calibri"/>
          <w:sz w:val="22"/>
          <w:szCs w:val="22"/>
        </w:rPr>
      </w:pPr>
      <w:r w:rsidRPr="009B326C">
        <w:rPr>
          <w:rFonts w:cs="Calibri"/>
          <w:sz w:val="22"/>
          <w:szCs w:val="22"/>
        </w:rPr>
        <w:t>metodologii badań ewaluacyjnych, w tym nowych metod i technik badawczych,</w:t>
      </w:r>
    </w:p>
    <w:p w:rsidRPr="009B326C" w:rsidR="00FD7EF6" w:rsidP="00813468" w:rsidRDefault="00FD7EF6" w14:paraId="55D49CDA" w14:textId="77777777">
      <w:pPr>
        <w:pStyle w:val="Akapitzlist"/>
        <w:numPr>
          <w:ilvl w:val="0"/>
          <w:numId w:val="4"/>
        </w:numPr>
        <w:spacing w:before="100" w:beforeAutospacing="1" w:after="0"/>
        <w:ind w:left="356" w:hanging="356"/>
        <w:jc w:val="both"/>
        <w:rPr>
          <w:rFonts w:cs="Calibri"/>
          <w:sz w:val="22"/>
          <w:szCs w:val="22"/>
        </w:rPr>
      </w:pPr>
      <w:r w:rsidRPr="009B326C">
        <w:rPr>
          <w:rFonts w:cs="Calibri"/>
          <w:sz w:val="22"/>
          <w:szCs w:val="22"/>
        </w:rPr>
        <w:t>korzystania z narzędzi analitycznych,</w:t>
      </w:r>
    </w:p>
    <w:p w:rsidRPr="009B326C" w:rsidR="00FD7EF6" w:rsidP="00813468" w:rsidRDefault="00FD7EF6" w14:paraId="58923E38" w14:textId="77777777">
      <w:pPr>
        <w:pStyle w:val="Akapitzlist"/>
        <w:numPr>
          <w:ilvl w:val="0"/>
          <w:numId w:val="4"/>
        </w:numPr>
        <w:spacing w:before="100" w:beforeAutospacing="1" w:after="100" w:afterAutospacing="1"/>
        <w:ind w:left="357" w:hanging="357"/>
        <w:jc w:val="both"/>
        <w:rPr>
          <w:rFonts w:cs="Calibri"/>
          <w:sz w:val="22"/>
          <w:szCs w:val="22"/>
        </w:rPr>
      </w:pPr>
      <w:r w:rsidRPr="009B326C">
        <w:rPr>
          <w:rFonts w:cs="Calibri"/>
          <w:sz w:val="22"/>
          <w:szCs w:val="22"/>
        </w:rPr>
        <w:t>narzędzi komunikacyjnych służących upowszechnianiu wyników ewaluacji,</w:t>
      </w:r>
    </w:p>
    <w:p w:rsidRPr="009B326C" w:rsidR="00FD7EF6" w:rsidP="00813468" w:rsidRDefault="00FD7EF6" w14:paraId="7D69E12D" w14:textId="77777777">
      <w:pPr>
        <w:pStyle w:val="Akapitzlist"/>
        <w:numPr>
          <w:ilvl w:val="0"/>
          <w:numId w:val="4"/>
        </w:numPr>
        <w:spacing w:before="100" w:beforeAutospacing="1" w:after="100" w:afterAutospacing="1"/>
        <w:ind w:left="357" w:hanging="357"/>
        <w:jc w:val="both"/>
        <w:rPr>
          <w:rFonts w:cs="Calibri"/>
          <w:sz w:val="22"/>
          <w:szCs w:val="22"/>
        </w:rPr>
      </w:pPr>
      <w:r w:rsidRPr="009B326C">
        <w:rPr>
          <w:rFonts w:cs="Calibri"/>
          <w:sz w:val="22"/>
          <w:szCs w:val="22"/>
        </w:rPr>
        <w:t>prawa zamówień publicznych, w kontekście zlecania badań ewaluacyjnych,</w:t>
      </w:r>
    </w:p>
    <w:p w:rsidRPr="009B326C" w:rsidR="00FD7EF6" w:rsidP="00813468" w:rsidRDefault="00FD7EF6" w14:paraId="61F07EB2" w14:textId="77777777">
      <w:pPr>
        <w:pStyle w:val="Akapitzlist"/>
        <w:numPr>
          <w:ilvl w:val="0"/>
          <w:numId w:val="4"/>
        </w:numPr>
        <w:spacing w:before="100" w:beforeAutospacing="1" w:after="100" w:afterAutospacing="1"/>
        <w:ind w:left="357" w:hanging="357"/>
        <w:jc w:val="both"/>
        <w:rPr>
          <w:rFonts w:cs="Calibri"/>
          <w:sz w:val="22"/>
          <w:szCs w:val="22"/>
        </w:rPr>
      </w:pPr>
      <w:r w:rsidRPr="009B326C">
        <w:rPr>
          <w:rFonts w:cs="Calibri"/>
          <w:sz w:val="22"/>
          <w:szCs w:val="22"/>
        </w:rPr>
        <w:t>ochrony danych osobowych w zakresie działań realizowanych w procesie ewaluacji.</w:t>
      </w:r>
    </w:p>
    <w:p w:rsidRPr="007C6D7B" w:rsidR="00FD7EF6" w:rsidP="00FD7EF6" w:rsidRDefault="00FD7EF6" w14:paraId="62395C89" w14:textId="77777777">
      <w:pPr>
        <w:spacing w:before="100" w:beforeAutospacing="1" w:after="100" w:afterAutospacing="1"/>
        <w:jc w:val="both"/>
        <w:rPr>
          <w:rFonts w:cs="Calibri"/>
        </w:rPr>
      </w:pPr>
      <w:r w:rsidRPr="007C6D7B">
        <w:rPr>
          <w:rFonts w:cs="Calibri"/>
        </w:rPr>
        <w:t xml:space="preserve">Udział w formach dokształcania będzie wynikał z bieżących potrzeb pracowników oraz </w:t>
      </w:r>
      <w:r>
        <w:rPr>
          <w:rFonts w:cs="Calibri"/>
        </w:rPr>
        <w:t>J</w:t>
      </w:r>
      <w:r w:rsidRPr="007C6D7B">
        <w:rPr>
          <w:rFonts w:cs="Calibri"/>
        </w:rPr>
        <w:t xml:space="preserve">ednostki </w:t>
      </w:r>
      <w:r>
        <w:rPr>
          <w:rFonts w:cs="Calibri"/>
        </w:rPr>
        <w:t>E</w:t>
      </w:r>
      <w:r w:rsidRPr="007C6D7B">
        <w:rPr>
          <w:rFonts w:cs="Calibri"/>
        </w:rPr>
        <w:t xml:space="preserve">waluacyjnej oraz zmian w otoczeniu instytucjonalno-prawnym procesu ewaluacji. </w:t>
      </w:r>
      <w:r w:rsidRPr="00CB3FEC">
        <w:rPr>
          <w:rFonts w:cs="Calibri"/>
        </w:rPr>
        <w:t>Szkolenia przeprowadzane będą przez ekspertów i trenerów zewnętrznych. W związku z obecnym doświadczeniem osób pracujących w jednostce ewaluacyjnej, wsze</w:t>
      </w:r>
      <w:r w:rsidR="00EA5640">
        <w:rPr>
          <w:rFonts w:cs="Calibri"/>
        </w:rPr>
        <w:t>lkie formy dokształcania będą w </w:t>
      </w:r>
      <w:r w:rsidRPr="00CB3FEC">
        <w:rPr>
          <w:rFonts w:cs="Calibri"/>
        </w:rPr>
        <w:t>głównej mierze miały charakter specjalistyczny. Szkoleń tego typu jest niewiele na rynku, stąd jednostka ewaluacyjna będzie również brała udział w szkoleniach zamkniętych, dedykowanych zidentyfikowanym przez jej pracowników potrzebom rozwoju i zdobycia wiedzy. Z doświadczenia JE wynika, że tego typu formy dokształcania są najbardziej efektywne. Podczas planowania zakresu szkoleń będzie brane pod uwagę to, aby tematyka szkoleń za każdym razem dotyczyła innego obszaru, spośród wskazanych powyżej. Planuje się, że pracownicy JE będą brali udział w szkoleniach 1 raz na rok/ 2 lata. Poza wskazanymi szkoleniami pracownicy będą</w:t>
      </w:r>
      <w:r w:rsidR="00EA5640">
        <w:rPr>
          <w:rFonts w:cs="Calibri"/>
        </w:rPr>
        <w:t xml:space="preserve"> brali udział w konferencjach i </w:t>
      </w:r>
      <w:r w:rsidRPr="00CB3FEC">
        <w:rPr>
          <w:rFonts w:cs="Calibri"/>
        </w:rPr>
        <w:t>spotkaniach organizowanych przez podmioty zewnętrzne w obszarze ewaluacji. Udział w tych spotkaniach jest przeważnie organizowany lub współorganizowany przez Krajową Jednostkę Ewaluacji i jest bezpłatny. W przypadku zgłoszenia potrzeby organizacji szkolenia z zakresu ewaluacji dla członków Grupy sterującej, przedmiotowe szkolenie zos</w:t>
      </w:r>
      <w:r w:rsidR="00EA5640">
        <w:rPr>
          <w:rFonts w:cs="Calibri"/>
        </w:rPr>
        <w:t>tanie również przeprowadzone, z </w:t>
      </w:r>
      <w:r w:rsidRPr="00CB3FEC">
        <w:rPr>
          <w:rFonts w:cs="Calibri"/>
        </w:rPr>
        <w:t>zastrzeżeniem zabezpieczenia na nie środków również przez po</w:t>
      </w:r>
      <w:r w:rsidR="00EA5640">
        <w:rPr>
          <w:rFonts w:cs="Calibri"/>
        </w:rPr>
        <w:t xml:space="preserve">zostałe </w:t>
      </w:r>
      <w:r w:rsidR="00B453A1">
        <w:rPr>
          <w:rFonts w:cs="Calibri"/>
        </w:rPr>
        <w:t>departamenty</w:t>
      </w:r>
      <w:r w:rsidR="00EA5640">
        <w:rPr>
          <w:rFonts w:cs="Calibri"/>
        </w:rPr>
        <w:t xml:space="preserve"> i jednostki, z </w:t>
      </w:r>
      <w:r w:rsidRPr="00CB3FEC">
        <w:rPr>
          <w:rFonts w:cs="Calibri"/>
        </w:rPr>
        <w:t xml:space="preserve">których pochodzą członkowie Grupy.  </w:t>
      </w:r>
    </w:p>
    <w:p w:rsidRPr="007C6D7B" w:rsidR="00FD7EF6" w:rsidP="00FD7EF6" w:rsidRDefault="00FD7EF6" w14:paraId="4D9FE6DC" w14:textId="77777777">
      <w:pPr>
        <w:spacing w:before="100" w:beforeAutospacing="1" w:after="100" w:afterAutospacing="1"/>
        <w:jc w:val="both"/>
        <w:rPr>
          <w:rFonts w:cs="Calibri"/>
        </w:rPr>
      </w:pPr>
      <w:r w:rsidRPr="007C6D7B">
        <w:rPr>
          <w:rFonts w:cs="Calibri"/>
        </w:rPr>
        <w:lastRenderedPageBreak/>
        <w:t xml:space="preserve">Jednostka </w:t>
      </w:r>
      <w:r>
        <w:rPr>
          <w:rFonts w:cs="Calibri"/>
        </w:rPr>
        <w:t>E</w:t>
      </w:r>
      <w:r w:rsidRPr="007C6D7B">
        <w:rPr>
          <w:rFonts w:cs="Calibri"/>
        </w:rPr>
        <w:t xml:space="preserve">waluacyjna będzie ściśle współpracować z Krajową Jednostką Ewaluacji. Współpraca związana będzie z koordynacją procesu ewaluacji w ramach Polityki Spójności. Obejmować będzie m.in.: konsultacje dokumentów, udział w spotkaniach roboczych, współpracę przy badaniach zlecanych przez KJE. </w:t>
      </w:r>
    </w:p>
    <w:p w:rsidRPr="007C6D7B" w:rsidR="00FD7EF6" w:rsidP="00FD7EF6" w:rsidRDefault="00FD7EF6" w14:paraId="0A685FC4" w14:textId="77777777">
      <w:pPr>
        <w:spacing w:before="100" w:beforeAutospacing="1" w:after="100" w:afterAutospacing="1"/>
        <w:jc w:val="both"/>
        <w:rPr>
          <w:rFonts w:cs="Calibri"/>
        </w:rPr>
      </w:pPr>
      <w:r w:rsidRPr="007C6D7B">
        <w:rPr>
          <w:rFonts w:cs="Calibri"/>
        </w:rPr>
        <w:t xml:space="preserve">Ponadto pracownicy </w:t>
      </w:r>
      <w:r>
        <w:rPr>
          <w:rFonts w:cs="Calibri"/>
        </w:rPr>
        <w:t>J</w:t>
      </w:r>
      <w:r w:rsidRPr="007C6D7B">
        <w:rPr>
          <w:rFonts w:cs="Calibri"/>
        </w:rPr>
        <w:t xml:space="preserve">ednostki </w:t>
      </w:r>
      <w:r>
        <w:rPr>
          <w:rFonts w:cs="Calibri"/>
        </w:rPr>
        <w:t>E</w:t>
      </w:r>
      <w:r w:rsidRPr="007C6D7B">
        <w:rPr>
          <w:rFonts w:cs="Calibri"/>
        </w:rPr>
        <w:t xml:space="preserve">waluacyjnej będą udzielać informacji na temat procesu ewaluacji Regionalnego Programu Operacyjnego Województwa Śląskiego 2014-2020 wszystkim zainteresowanym osobom oraz podmiotom. </w:t>
      </w:r>
    </w:p>
    <w:p w:rsidRPr="007C6D7B" w:rsidR="00FD7EF6" w:rsidP="00FD7EF6" w:rsidRDefault="00FD7EF6" w14:paraId="612E8D83" w14:textId="77777777">
      <w:pPr>
        <w:spacing w:before="100" w:beforeAutospacing="1" w:after="100" w:afterAutospacing="1"/>
        <w:jc w:val="both"/>
        <w:rPr>
          <w:rFonts w:cs="Calibri"/>
        </w:rPr>
      </w:pPr>
      <w:r w:rsidRPr="007C6D7B">
        <w:rPr>
          <w:rFonts w:cs="Calibri"/>
        </w:rPr>
        <w:t xml:space="preserve">Za koordynację działań służących budowie potencjału uczestników procesu ewaluacji odpowiada Jednostka </w:t>
      </w:r>
      <w:r>
        <w:rPr>
          <w:rFonts w:cs="Calibri"/>
        </w:rPr>
        <w:t>E</w:t>
      </w:r>
      <w:r w:rsidRPr="007C6D7B">
        <w:rPr>
          <w:rFonts w:cs="Calibri"/>
        </w:rPr>
        <w:t xml:space="preserve">waluacyjna. </w:t>
      </w:r>
    </w:p>
    <w:p w:rsidRPr="00826932" w:rsidR="00FD7EF6" w:rsidP="00BA1455" w:rsidRDefault="00FD7EF6" w14:paraId="51F7B3FB" w14:textId="77777777">
      <w:pPr>
        <w:pStyle w:val="Styl2"/>
        <w:numPr>
          <w:ilvl w:val="0"/>
          <w:numId w:val="83"/>
        </w:numPr>
        <w:ind w:left="426" w:hanging="426"/>
      </w:pPr>
      <w:bookmarkStart w:name="_Toc88545175" w:id="6"/>
      <w:r w:rsidRPr="00826932">
        <w:t>Strategia rozpowszechniania i wykorzystania wyników procesu ewaluacji.</w:t>
      </w:r>
      <w:bookmarkEnd w:id="6"/>
    </w:p>
    <w:p w:rsidRPr="007C6D7B" w:rsidR="00FD7EF6" w:rsidP="00FD7EF6" w:rsidRDefault="00FD7EF6" w14:paraId="26C07269" w14:textId="77777777">
      <w:pPr>
        <w:spacing w:before="100" w:beforeAutospacing="1" w:after="100" w:afterAutospacing="1"/>
        <w:jc w:val="both"/>
        <w:rPr>
          <w:rFonts w:cs="Calibri"/>
        </w:rPr>
      </w:pPr>
      <w:r w:rsidRPr="007C6D7B">
        <w:rPr>
          <w:rFonts w:cs="Calibri"/>
        </w:rPr>
        <w:t xml:space="preserve">W okresie programowania 2014-2020 większy nacisk należy położyć na upowszechnianie i wykorzystanie wyników prowadzonych ewaluacji. Zaplanowanie działań dotyczących rozpowszechniania wyników IZ RPO WSL będzie rozpoczynać już na etapie projektowania każdego badania, poprzez identyfikację jego potencjalnych odbiorców i użytkowników i dzięki temu lepsze dostosowanie ewaluacji do istniejących potrzeb informacyjnych. </w:t>
      </w:r>
    </w:p>
    <w:p w:rsidR="00FD7EF6" w:rsidP="00FD7EF6" w:rsidRDefault="00FD7EF6" w14:paraId="3FF1F1E6" w14:textId="77777777">
      <w:pPr>
        <w:spacing w:before="100" w:beforeAutospacing="1" w:after="100" w:afterAutospacing="1"/>
        <w:jc w:val="both"/>
        <w:rPr>
          <w:rFonts w:cs="Calibri"/>
        </w:rPr>
      </w:pPr>
      <w:r w:rsidRPr="007C6D7B">
        <w:rPr>
          <w:rFonts w:cs="Calibri"/>
        </w:rPr>
        <w:t xml:space="preserve">Ewaluacje przygotowywane i prowadzone będą w porozumieniu i we współpracy z podmiotami zaangażowanymi w zarządzanie i wdrażanie Programu oraz innymi podmiotami zainteresowanymi wynikami badania. Produkty z przeprowadzonych badań przekazywane będą ww. podmiotom w trakcie realizacji ewaluacji w celu wypracowania użytecznych i adekwatnych rekomendacji. </w:t>
      </w:r>
    </w:p>
    <w:p w:rsidRPr="00EE5838" w:rsidR="00FD7EF6" w:rsidP="00FD7EF6" w:rsidRDefault="00FD7EF6" w14:paraId="3FD9D088" w14:textId="77777777">
      <w:pPr>
        <w:spacing w:before="100" w:beforeAutospacing="1" w:after="100" w:afterAutospacing="1"/>
        <w:jc w:val="both"/>
        <w:rPr>
          <w:rFonts w:cs="Calibri"/>
        </w:rPr>
      </w:pPr>
      <w:r>
        <w:rPr>
          <w:rFonts w:cs="Calibri"/>
        </w:rPr>
        <w:t xml:space="preserve">Zgodnie z zaleceniami wskazanymi w </w:t>
      </w:r>
      <w:r w:rsidRPr="00EE5838">
        <w:rPr>
          <w:rFonts w:cs="Calibri"/>
          <w:i/>
        </w:rPr>
        <w:t>Wytycznych w zakresie ewaluacji polityki spójności na lata 2014-2020</w:t>
      </w:r>
      <w:r>
        <w:rPr>
          <w:rFonts w:cs="Calibri"/>
          <w:i/>
        </w:rPr>
        <w:t xml:space="preserve"> </w:t>
      </w:r>
      <w:r w:rsidRPr="00DE6425">
        <w:rPr>
          <w:rFonts w:cs="Calibri"/>
        </w:rPr>
        <w:t>raporty</w:t>
      </w:r>
      <w:r>
        <w:rPr>
          <w:rFonts w:cs="Calibri"/>
        </w:rPr>
        <w:t xml:space="preserve"> końcowe będą zawierać następujące części: spis treści, streszczenie raportu w języku polskim i angielskim, wprowadzenie, opis zastosowanej metodologii oraz źródeł informacji wykorzystywanych w badaniu, opis wyników ewaluacji, wnioski i rekomendacje, aneksy.</w:t>
      </w:r>
    </w:p>
    <w:p w:rsidRPr="002567F3" w:rsidR="00FD7EF6" w:rsidP="00FD7EF6" w:rsidRDefault="00FD7EF6" w14:paraId="2221D24A" w14:textId="77777777">
      <w:pPr>
        <w:spacing w:before="100" w:beforeAutospacing="1" w:after="100" w:afterAutospacing="1"/>
        <w:jc w:val="both"/>
        <w:rPr>
          <w:rFonts w:cs="Calibri"/>
        </w:rPr>
      </w:pPr>
      <w:r w:rsidRPr="007C6D7B">
        <w:rPr>
          <w:rFonts w:cs="Calibri"/>
        </w:rPr>
        <w:t>Raporty z przeprowadzonych badań ewaluacyjnych przekazywane będą Komisji Europejskiej poprzez SFC oraz Krajowej Jednostce Ewaluacji, w celu umieszczenia ich w Bazie Badań Ewaluacyjnych (w BBE udostępnione zostaną raporty metodologiczne, raporty końcowe wraz ze streszczeniami w języku polskim i angielskim oraz inne materiały uznane</w:t>
      </w:r>
      <w:r w:rsidRPr="007C6D7B">
        <w:rPr>
          <w:rFonts w:cs="Calibri"/>
          <w:sz w:val="24"/>
          <w:szCs w:val="24"/>
        </w:rPr>
        <w:t xml:space="preserve"> </w:t>
      </w:r>
      <w:r w:rsidRPr="007C6D7B">
        <w:rPr>
          <w:rFonts w:cs="Calibri"/>
        </w:rPr>
        <w:t>za zasadne). Wyniki badań przekazywane będą również członkom Komitetu Monitorującego RPO WSL na lata 2014-2020 oraz Grupy Sterującej RPO WSL na lata 2014-2020. Wszystkie raporty końcowe z badań upubliczniane będą na stronie internetowej rpo.slaskie.pl. Ponadto planowane jest rozpowszechnianie wyników badań w formie drukowanych publikacji. JE IZ RPO WSL zamierza również prezentować wnioski i rekomendacje z wybranych ewaluacji podczas organizowanych konferencji, skierowanych do kluczowych decydentów, beneficjentów Programu i potencjalnie zainteresowanych podmiotów. Konferencja taka okazała się dobrą praktyką w okresie 2007-2013 i podjęto decyzję o jej powtórzeniu.</w:t>
      </w:r>
      <w:r w:rsidRPr="007C6D7B">
        <w:rPr>
          <w:rFonts w:cs="Calibri"/>
          <w:sz w:val="24"/>
          <w:szCs w:val="24"/>
        </w:rPr>
        <w:t xml:space="preserve"> </w:t>
      </w:r>
      <w:r w:rsidRPr="00B02627">
        <w:rPr>
          <w:rFonts w:cs="Calibri"/>
        </w:rPr>
        <w:t xml:space="preserve">W ramach badania ewaluacyjnego dotyczącego </w:t>
      </w:r>
      <w:r>
        <w:rPr>
          <w:rFonts w:cs="Calibri"/>
        </w:rPr>
        <w:t>o</w:t>
      </w:r>
      <w:r w:rsidRPr="00B02627">
        <w:rPr>
          <w:rFonts w:cs="Calibri"/>
        </w:rPr>
        <w:t>cen</w:t>
      </w:r>
      <w:r>
        <w:rPr>
          <w:rFonts w:cs="Calibri"/>
        </w:rPr>
        <w:t>y</w:t>
      </w:r>
      <w:r w:rsidRPr="00B02627">
        <w:rPr>
          <w:rFonts w:cs="Calibri"/>
        </w:rPr>
        <w:t xml:space="preserve"> systemu informacji i promocji oraz działań informacyjno-promocyjnych w ramach RPO WSL 2014-2020</w:t>
      </w:r>
      <w:r>
        <w:rPr>
          <w:rFonts w:cs="Calibri"/>
        </w:rPr>
        <w:t xml:space="preserve"> zostanie również zbadana możliwość rozpowszechniania </w:t>
      </w:r>
      <w:r w:rsidRPr="00FB4DDD">
        <w:rPr>
          <w:rFonts w:cs="Calibri"/>
        </w:rPr>
        <w:t>informacji nt. RPO WSL 2014-2020 w tym również wyników badań dot. Programu</w:t>
      </w:r>
      <w:r>
        <w:rPr>
          <w:rFonts w:cs="Calibri"/>
        </w:rPr>
        <w:t xml:space="preserve"> za pomocą mediów społecznych. </w:t>
      </w:r>
    </w:p>
    <w:p w:rsidRPr="007C6D7B" w:rsidR="00FD7EF6" w:rsidP="00FD7EF6" w:rsidRDefault="00FD7EF6" w14:paraId="068D3568" w14:textId="77777777">
      <w:pPr>
        <w:spacing w:before="100" w:beforeAutospacing="1" w:after="100" w:afterAutospacing="1"/>
        <w:jc w:val="both"/>
        <w:rPr>
          <w:rFonts w:cs="Calibri"/>
        </w:rPr>
      </w:pPr>
      <w:r w:rsidRPr="007C6D7B">
        <w:rPr>
          <w:rFonts w:cs="Calibri"/>
        </w:rPr>
        <w:lastRenderedPageBreak/>
        <w:t xml:space="preserve">Wyniki ewaluacji wykorzystywane będą zgodnie ze sposobami wskazanymi w </w:t>
      </w:r>
      <w:r w:rsidRPr="007C6D7B">
        <w:rPr>
          <w:rFonts w:cs="Calibri"/>
          <w:i/>
        </w:rPr>
        <w:t xml:space="preserve">Wytycznych w zakresie ewaluacji polityki spójności na lata 2014-2020 </w:t>
      </w:r>
      <w:r w:rsidRPr="007C6D7B">
        <w:rPr>
          <w:rFonts w:cs="Calibri"/>
        </w:rPr>
        <w:t>tj. do: podsumowania i oceny efektów wdrażanych w Programie interwencji,</w:t>
      </w:r>
      <w:r w:rsidRPr="007C6D7B">
        <w:rPr>
          <w:rFonts w:cs="Calibri"/>
          <w:i/>
        </w:rPr>
        <w:t xml:space="preserve"> </w:t>
      </w:r>
      <w:r w:rsidRPr="007C6D7B">
        <w:rPr>
          <w:rFonts w:cs="Calibri"/>
        </w:rPr>
        <w:t>do poprawy jakości działań bieżących i planowanych interwencji oraz do podniesienia poziomu uspołecznienia interwencji RPO WSL i do zwiększenia dla nich poparcia społecznego i politycznego m.in. poprzez ustalenie i zaprezentowanie ich mechanizmów i efektów.</w:t>
      </w:r>
    </w:p>
    <w:p w:rsidRPr="007C6D7B" w:rsidR="00FD7EF6" w:rsidP="00FD7EF6" w:rsidRDefault="00FD7EF6" w14:paraId="7246860F" w14:textId="77777777">
      <w:pPr>
        <w:spacing w:before="100" w:beforeAutospacing="1" w:after="100" w:afterAutospacing="1"/>
        <w:jc w:val="both"/>
        <w:rPr>
          <w:rFonts w:cs="Calibri"/>
        </w:rPr>
      </w:pPr>
      <w:r w:rsidRPr="007C6D7B">
        <w:rPr>
          <w:rFonts w:cs="Calibri"/>
        </w:rPr>
        <w:t>JE RPO WSL będzie inicjować proces konsultacji wypracowanych rekomendacji w możliwie najszerszym gronie potencjalnych adresatów. Proces wykorzystania wyników ewaluacji wspomagany będzie poprzez funkcjonowanie Systemu Wdrażania Rekomendacji (SWR), zarządzanego przez KJE. IZ</w:t>
      </w:r>
      <w:r>
        <w:rPr>
          <w:rFonts w:cs="Calibri"/>
        </w:rPr>
        <w:t> </w:t>
      </w:r>
      <w:r w:rsidRPr="007C6D7B">
        <w:rPr>
          <w:rFonts w:cs="Calibri"/>
        </w:rPr>
        <w:t xml:space="preserve">RPO WSL będzie odpowiedzialna za podjęcie ostatecznej decyzji o nadaniu statusu rekomendacjom programowym dotyczącym RPO WSL na lata 2014-2020, a także za wdrożenie lub inicjowanie procesu wdrożenia rekomendacji. JE RPO WSL będzie koordynować współpracę pomiędzy ewaluatorem a adresatami rekomendacji oraz monitorować stan wdrożenia rekomendacji programowych. IZ RPO WSL będzie ponadto przekazywać do KJE propozycje rekomendacji horyzontalnych i pozasystemowych, a także opiniować rekomendacje horyzontalne i pozasystemowe opracowane przez inne jednostki, a dotyczące RPO WSL. </w:t>
      </w:r>
    </w:p>
    <w:p w:rsidRPr="007C6D7B" w:rsidR="00FD7EF6" w:rsidP="00FD7EF6" w:rsidRDefault="00FD7EF6" w14:paraId="1691DEE5" w14:textId="77777777">
      <w:pPr>
        <w:spacing w:before="100" w:beforeAutospacing="1" w:after="100" w:afterAutospacing="1"/>
        <w:jc w:val="both"/>
        <w:rPr>
          <w:rFonts w:cs="Calibri"/>
        </w:rPr>
      </w:pPr>
      <w:r w:rsidRPr="007C6D7B">
        <w:rPr>
          <w:rFonts w:cs="Calibri"/>
        </w:rPr>
        <w:t xml:space="preserve">Podsumowanie przeprowadzonych ewaluacji będzie również stanowiło wkład do sprawozdań rocznych i końcowego przedkładanych KE. W sprawozdaniach rocznych w 2017 i 2019 r. oraz w sprawozdaniu końcowym zawarte zostaną ponadto informacje dotyczące realizacji Planu ewaluacji oraz wykorzystania wyników ewaluacji. </w:t>
      </w:r>
    </w:p>
    <w:p w:rsidRPr="00826932" w:rsidR="00FD7EF6" w:rsidP="00BA1455" w:rsidRDefault="00FD7EF6" w14:paraId="7520AAF7" w14:textId="77777777">
      <w:pPr>
        <w:pStyle w:val="Styl2"/>
        <w:numPr>
          <w:ilvl w:val="0"/>
          <w:numId w:val="83"/>
        </w:numPr>
        <w:ind w:left="426" w:hanging="426"/>
      </w:pPr>
      <w:bookmarkStart w:name="_Toc88545176" w:id="7"/>
      <w:r w:rsidRPr="00826932">
        <w:t>Zasoby niezbędne do realizacji Planu.</w:t>
      </w:r>
      <w:bookmarkEnd w:id="7"/>
    </w:p>
    <w:p w:rsidRPr="007C6D7B" w:rsidR="00FD7EF6" w:rsidP="00FD7EF6" w:rsidRDefault="00FD7EF6" w14:paraId="014BB348" w14:textId="77777777">
      <w:pPr>
        <w:spacing w:before="100" w:beforeAutospacing="1" w:after="100" w:afterAutospacing="1"/>
        <w:jc w:val="both"/>
        <w:rPr>
          <w:rFonts w:cs="Calibri"/>
        </w:rPr>
      </w:pPr>
      <w:r w:rsidRPr="007C6D7B">
        <w:rPr>
          <w:rFonts w:cs="Calibri"/>
        </w:rPr>
        <w:t xml:space="preserve">Instytucja Zarządzająca RPO WSL 2014-2020 gwarantuje właściwe zasoby kadrowe i finansowe niezbędne do realizacji Planu. Zgodnie z założeniami </w:t>
      </w:r>
      <w:r>
        <w:rPr>
          <w:rFonts w:cs="Calibri"/>
        </w:rPr>
        <w:t>J</w:t>
      </w:r>
      <w:r w:rsidRPr="007C6D7B">
        <w:rPr>
          <w:rFonts w:cs="Calibri"/>
        </w:rPr>
        <w:t xml:space="preserve">ednostka </w:t>
      </w:r>
      <w:r>
        <w:rPr>
          <w:rFonts w:cs="Calibri"/>
        </w:rPr>
        <w:t>E</w:t>
      </w:r>
      <w:r w:rsidRPr="007C6D7B">
        <w:rPr>
          <w:rFonts w:cs="Calibri"/>
        </w:rPr>
        <w:t xml:space="preserve">waluacyjna, jako podmiot wyspecjalizowany do realizacji zadań związanych z prowadzeniem ewaluacji, obejmować będzie 8 etatów. Pracownicy Jednostki </w:t>
      </w:r>
      <w:r>
        <w:rPr>
          <w:rFonts w:cs="Calibri"/>
        </w:rPr>
        <w:t>E</w:t>
      </w:r>
      <w:r w:rsidRPr="007C6D7B">
        <w:rPr>
          <w:rFonts w:cs="Calibri"/>
        </w:rPr>
        <w:t>waluacyjnej posiadać będą odpowiednie kompetencje oraz wiedzę pozwalającą na wypełnianie zadań opisanych w pkt 2.</w:t>
      </w:r>
    </w:p>
    <w:p w:rsidR="00FD7EF6" w:rsidP="00FD7EF6" w:rsidRDefault="00FD7EF6" w14:paraId="502973D9" w14:textId="77777777">
      <w:pPr>
        <w:spacing w:before="100" w:beforeAutospacing="1" w:after="100" w:afterAutospacing="1"/>
        <w:jc w:val="both"/>
        <w:rPr>
          <w:rFonts w:cs="Calibri"/>
        </w:rPr>
      </w:pPr>
      <w:r w:rsidRPr="007C6D7B">
        <w:rPr>
          <w:rFonts w:cs="Calibri"/>
        </w:rPr>
        <w:t xml:space="preserve">Zapewnione zostaną odpowiednie środki finansowe pozwalające na realizację </w:t>
      </w:r>
      <w:r w:rsidRPr="00624984">
        <w:rPr>
          <w:rFonts w:cs="Calibri"/>
        </w:rPr>
        <w:t xml:space="preserve">działań przewidzianych w Planie. Zasadniczą część środków stanowić będą koszty realizowanych badań, </w:t>
      </w:r>
      <w:r w:rsidRPr="007C6D7B">
        <w:rPr>
          <w:rFonts w:cs="Calibri"/>
        </w:rPr>
        <w:t xml:space="preserve">zlecanych ewaluatorom zewnętrznym. </w:t>
      </w:r>
      <w:r>
        <w:rPr>
          <w:rFonts w:cs="Calibri"/>
        </w:rPr>
        <w:t xml:space="preserve">Kwota przewidziana na badania wynosi 6,3 mln złotych. Obejmuje ona koszt ewaluacji opisanych w części IV oraz środki finansowe przeznaczone na badania ad hoc. </w:t>
      </w:r>
      <w:r w:rsidRPr="007C6D7B">
        <w:rPr>
          <w:rFonts w:cs="Calibri"/>
        </w:rPr>
        <w:t xml:space="preserve">Wysokość kosztów </w:t>
      </w:r>
      <w:r>
        <w:rPr>
          <w:rFonts w:cs="Calibri"/>
        </w:rPr>
        <w:t xml:space="preserve">badań ewaluacyjnych opisanych w części IV </w:t>
      </w:r>
      <w:r w:rsidRPr="007C6D7B">
        <w:rPr>
          <w:rFonts w:cs="Calibri"/>
        </w:rPr>
        <w:t>została oszacowana z uwzględnieniem przewidywanego zakresu tematycznego każdego badania oraz planowanej metodologii, cen podobnych usług zrealizowanych dotychczas, jak również opinii ekspertów oceniających propozycje badań w projekcie Planu ewaluacji</w:t>
      </w:r>
      <w:r w:rsidRPr="007C6D7B">
        <w:rPr>
          <w:rStyle w:val="Odwoanieprzypisudolnego"/>
          <w:rFonts w:cs="Calibri"/>
        </w:rPr>
        <w:footnoteReference w:id="7"/>
      </w:r>
      <w:r w:rsidRPr="007C6D7B">
        <w:rPr>
          <w:rFonts w:cs="Calibri"/>
        </w:rPr>
        <w:t xml:space="preserve">. </w:t>
      </w:r>
      <w:r w:rsidRPr="002567F3">
        <w:rPr>
          <w:rFonts w:cs="Calibri"/>
        </w:rPr>
        <w:t xml:space="preserve">Na podstawie doświadczenia zdobytego w perspektywie 2007-2013 zabezpieczono środki na realizację badań ad hoc. Plan ewaluacji obejmować ma badania na cały okres programowania, natomiast duża część potrzeb informacyjnych Instytucji Zarządzającej oraz </w:t>
      </w:r>
      <w:r w:rsidRPr="002567F3">
        <w:rPr>
          <w:rFonts w:cs="Calibri"/>
        </w:rPr>
        <w:lastRenderedPageBreak/>
        <w:t xml:space="preserve">Pośredniczących pojawia się dopiero w trakcie wdrażania Programu. W takich sytuacjach niezbędne jest przeprowadzenie bieżących badań, których nie można było wcześniej przewidzieć. </w:t>
      </w:r>
      <w:r w:rsidRPr="007C6D7B">
        <w:rPr>
          <w:rFonts w:cs="Calibri"/>
        </w:rPr>
        <w:t xml:space="preserve">Na podstawie dotychczasowych doświadczeń zabezpieczono także odpowiednie środki służące budowie potencjału ewaluacyjnego i rozpowszechnianiu wyników ewaluacji. </w:t>
      </w:r>
      <w:r>
        <w:rPr>
          <w:rFonts w:cs="Calibri"/>
        </w:rPr>
        <w:t xml:space="preserve">W ramach rozpowszechniania wyników badań zaplanowano druk raportów ewaluacyjnych (na który zabezpieczono 400 tyś zł) oraz organizację konferencji (na zadanie to zabezpieczono 20 000,00 zł). Ponadto w celu realizacji procesu ewaluacji zapewniono również środki na funkcjonowanie Grupy sterującej ds. ewaluacji (w wysokości 18 000,00 zł). Koszty związane z budową potencjału ewaluacyjnego JE  mieszczą się w budżecie przeznaczonym na szkolenia wszystkich pracowników </w:t>
      </w:r>
      <w:r w:rsidR="00B453A1">
        <w:rPr>
          <w:rFonts w:cs="Calibri"/>
        </w:rPr>
        <w:t>Departamentu</w:t>
      </w:r>
      <w:r>
        <w:rPr>
          <w:rFonts w:cs="Calibri"/>
        </w:rPr>
        <w:t xml:space="preserve"> Rozwoju Regionalnego, w którym umiejscowiona jest JE, zatem nie można ich wyodrębnić i wskazać tylko w odniesieniu do pracowników JE. </w:t>
      </w:r>
    </w:p>
    <w:p w:rsidRPr="007C6D7B" w:rsidR="00FD7EF6" w:rsidP="00FD7EF6" w:rsidRDefault="00FD7EF6" w14:paraId="614E297E" w14:textId="77777777">
      <w:pPr>
        <w:spacing w:before="100" w:beforeAutospacing="1" w:after="100" w:afterAutospacing="1"/>
        <w:jc w:val="both"/>
        <w:rPr>
          <w:rFonts w:cs="Calibri"/>
        </w:rPr>
      </w:pPr>
    </w:p>
    <w:p w:rsidRPr="00826932" w:rsidR="00FD7EF6" w:rsidP="00FD7EF6" w:rsidRDefault="00FD7EF6" w14:paraId="0E9AAE07" w14:textId="77777777">
      <w:pPr>
        <w:pStyle w:val="Styl1"/>
        <w:ind w:left="709" w:hanging="425"/>
      </w:pPr>
      <w:bookmarkStart w:name="_Toc88545177" w:id="8"/>
      <w:r w:rsidRPr="00826932">
        <w:t>Opis planowanych do realizacji ewaluacji</w:t>
      </w:r>
      <w:bookmarkEnd w:id="8"/>
    </w:p>
    <w:p w:rsidRPr="00BF6851" w:rsidR="00FD7EF6" w:rsidP="00FD7EF6" w:rsidRDefault="00FD7EF6" w14:paraId="5F13018E" w14:textId="77777777">
      <w:pPr>
        <w:jc w:val="both"/>
        <w:rPr>
          <w:rFonts w:cs="Calibri"/>
        </w:rPr>
      </w:pPr>
      <w:r w:rsidRPr="007C6D7B">
        <w:rPr>
          <w:rFonts w:cs="Calibri"/>
        </w:rPr>
        <w:t>Poniżej przedstawione zostały badania ewaluacyjne planowane do przeprowadzenia w latach 2016-</w:t>
      </w:r>
      <w:r w:rsidRPr="00624984">
        <w:rPr>
          <w:rFonts w:cs="Calibri"/>
        </w:rPr>
        <w:t>2024</w:t>
      </w:r>
      <w:r>
        <w:rPr>
          <w:rStyle w:val="Odwoanieprzypisudolnego"/>
        </w:rPr>
        <w:footnoteReference w:id="8"/>
      </w:r>
      <w:r w:rsidRPr="007C6D7B">
        <w:rPr>
          <w:rFonts w:cs="Calibri"/>
        </w:rPr>
        <w:t>. Opis ewaluacji został podzielony na dwa bloki: badania obowiązkowe wynikające z rozporządze</w:t>
      </w:r>
      <w:r>
        <w:rPr>
          <w:rFonts w:cs="Calibri"/>
        </w:rPr>
        <w:t>ń</w:t>
      </w:r>
      <w:r w:rsidRPr="007C6D7B">
        <w:rPr>
          <w:rFonts w:cs="Calibri"/>
        </w:rPr>
        <w:t xml:space="preserve"> </w:t>
      </w:r>
      <w:r>
        <w:rPr>
          <w:rFonts w:cs="Calibri"/>
        </w:rPr>
        <w:t>P</w:t>
      </w:r>
      <w:r w:rsidRPr="007C6D7B">
        <w:rPr>
          <w:rFonts w:cs="Calibri"/>
        </w:rPr>
        <w:t>E</w:t>
      </w:r>
      <w:r>
        <w:rPr>
          <w:rFonts w:cs="Calibri"/>
        </w:rPr>
        <w:t xml:space="preserve"> i Rady (UE)</w:t>
      </w:r>
      <w:r w:rsidRPr="007C6D7B">
        <w:rPr>
          <w:rFonts w:cs="Calibri"/>
        </w:rPr>
        <w:t>, wytycznych M</w:t>
      </w:r>
      <w:r>
        <w:rPr>
          <w:rFonts w:cs="Calibri"/>
        </w:rPr>
        <w:t>inistra właściwego ds. rozwoju</w:t>
      </w:r>
      <w:r w:rsidRPr="007C6D7B">
        <w:rPr>
          <w:rFonts w:cs="Calibri"/>
        </w:rPr>
        <w:t xml:space="preserve">, zapisów RPO WSL 2014-2020 (badania systemowe) oraz </w:t>
      </w:r>
      <w:r>
        <w:rPr>
          <w:rFonts w:cs="Calibri"/>
        </w:rPr>
        <w:t xml:space="preserve">pozostałe </w:t>
      </w:r>
      <w:r w:rsidRPr="007C6D7B">
        <w:rPr>
          <w:rFonts w:cs="Calibri"/>
        </w:rPr>
        <w:t>badania, wspomagające proces zarządzania i wdrażania Programu</w:t>
      </w:r>
      <w:r>
        <w:rPr>
          <w:rFonts w:cs="Calibri"/>
        </w:rPr>
        <w:t>, których potrzeba realizacji została zidentyfikowana na podstawie dotychczasowych doświadczeń okresu 2007-2013 oraz konsultacji z komórkami odpowiedzialnymi za realizację Programu.</w:t>
      </w:r>
    </w:p>
    <w:p w:rsidRPr="007C6D7B" w:rsidR="00FD7EF6" w:rsidP="00FD7EF6" w:rsidRDefault="00FD7EF6" w14:paraId="772F9B92" w14:textId="77777777">
      <w:pPr>
        <w:jc w:val="both"/>
        <w:rPr>
          <w:rFonts w:cs="Calibri"/>
        </w:rPr>
      </w:pPr>
      <w:r w:rsidRPr="007C6D7B">
        <w:rPr>
          <w:rFonts w:cs="Calibri"/>
        </w:rPr>
        <w:t xml:space="preserve">Opis każdego z zaplanowanych badań zawiera podstawowe informacje dotyczące zakresu i celu badania, zarysu metodologii oraz organizacji badania. </w:t>
      </w:r>
    </w:p>
    <w:p w:rsidRPr="007C6D7B" w:rsidR="00FD7EF6" w:rsidP="00FD7EF6" w:rsidRDefault="00FD7EF6" w14:paraId="78701AF5" w14:textId="77777777">
      <w:pPr>
        <w:rPr>
          <w:rFonts w:cs="Calibri"/>
          <w:sz w:val="24"/>
          <w:szCs w:val="24"/>
        </w:rPr>
      </w:pPr>
    </w:p>
    <w:p w:rsidR="00FD7EF6" w:rsidP="00FD7EF6" w:rsidRDefault="00FD7EF6" w14:paraId="7FC730FF" w14:textId="77777777">
      <w:pPr>
        <w:pStyle w:val="Styl3"/>
        <w:sectPr w:rsidR="00FD7EF6">
          <w:footerReference w:type="default" r:id="rId12"/>
          <w:pgSz w:w="11906" w:h="16838" w:orient="portrait"/>
          <w:pgMar w:top="1417" w:right="1417" w:bottom="1417" w:left="1417" w:header="708" w:footer="708" w:gutter="0"/>
          <w:cols w:space="708"/>
          <w:docGrid w:linePitch="360"/>
        </w:sectPr>
      </w:pPr>
    </w:p>
    <w:p w:rsidRPr="00895E84" w:rsidR="00FD7EF6" w:rsidP="00FD7EF6" w:rsidRDefault="00FD7EF6" w14:paraId="17AF9A8E" w14:textId="77777777">
      <w:pPr>
        <w:pStyle w:val="Styl3"/>
        <w:rPr>
          <w:b w:val="0"/>
        </w:rPr>
      </w:pPr>
      <w:bookmarkStart w:name="_Toc88545178" w:id="9"/>
      <w:r w:rsidRPr="00826932">
        <w:lastRenderedPageBreak/>
        <w:t>BADANIA SYSTEMOWE</w:t>
      </w:r>
      <w:bookmarkEnd w:id="9"/>
    </w:p>
    <w:p w:rsidRPr="006236BA" w:rsidR="00FD7EF6" w:rsidP="00BA1455" w:rsidRDefault="00FD7EF6" w14:paraId="46C8ED10" w14:textId="77777777">
      <w:pPr>
        <w:pStyle w:val="Styl4"/>
        <w:numPr>
          <w:ilvl w:val="0"/>
          <w:numId w:val="130"/>
        </w:numPr>
        <w:ind w:left="426"/>
        <w:jc w:val="both"/>
      </w:pPr>
      <w:bookmarkStart w:name="_Toc88545179" w:id="10"/>
      <w:r w:rsidRPr="00895E84">
        <w:t>Ewaluacja systemu wyboru projektów ze szczególnym uwzględnieniem kryteriów wyboru projektów</w:t>
      </w:r>
      <w:bookmarkEnd w:id="10"/>
    </w:p>
    <w:tbl>
      <w:tblPr>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02"/>
        <w:gridCol w:w="4742"/>
      </w:tblGrid>
      <w:tr w:rsidRPr="007C6D7B" w:rsidR="00FD7EF6" w:rsidTr="00F84E93" w14:paraId="6F8B7E6F" w14:textId="77777777">
        <w:trPr>
          <w:trHeight w:val="354"/>
        </w:trPr>
        <w:tc>
          <w:tcPr>
            <w:tcW w:w="9124" w:type="dxa"/>
            <w:gridSpan w:val="2"/>
            <w:shd w:val="clear" w:color="auto" w:fill="A6A6A6"/>
          </w:tcPr>
          <w:p w:rsidRPr="00895E84" w:rsidR="00FD7EF6" w:rsidP="0019419C" w:rsidRDefault="00FD7EF6" w14:paraId="253B507C" w14:textId="77777777">
            <w:pPr>
              <w:spacing w:after="0"/>
              <w:jc w:val="center"/>
              <w:rPr>
                <w:b/>
              </w:rPr>
            </w:pPr>
            <w:r w:rsidRPr="00895E84">
              <w:rPr>
                <w:b/>
              </w:rPr>
              <w:t>Ogólny opis badania</w:t>
            </w:r>
          </w:p>
        </w:tc>
      </w:tr>
      <w:tr w:rsidRPr="007C6D7B" w:rsidR="00FD7EF6" w:rsidTr="00F84E93" w14:paraId="6BBF48C2" w14:textId="77777777">
        <w:trPr>
          <w:trHeight w:val="336"/>
        </w:trPr>
        <w:tc>
          <w:tcPr>
            <w:tcW w:w="9124" w:type="dxa"/>
            <w:gridSpan w:val="2"/>
            <w:shd w:val="clear" w:color="auto" w:fill="D9D9D9"/>
          </w:tcPr>
          <w:p w:rsidRPr="00895E84" w:rsidR="00FD7EF6" w:rsidP="0019419C" w:rsidRDefault="00FD7EF6" w14:paraId="557E5CE9" w14:textId="77777777">
            <w:pPr>
              <w:spacing w:after="0"/>
              <w:jc w:val="both"/>
              <w:rPr>
                <w:b/>
              </w:rPr>
            </w:pPr>
            <w:r w:rsidRPr="00895E84">
              <w:rPr>
                <w:b/>
              </w:rPr>
              <w:t xml:space="preserve">Zakres badania (uwzględnienie </w:t>
            </w:r>
            <w:r w:rsidR="00A71F62">
              <w:rPr>
                <w:b/>
              </w:rPr>
              <w:t>Osi Prioryt</w:t>
            </w:r>
            <w:r w:rsidRPr="00895E84">
              <w:rPr>
                <w:b/>
              </w:rPr>
              <w:t>etowych/działań) oraz fundusz</w:t>
            </w:r>
          </w:p>
        </w:tc>
      </w:tr>
      <w:tr w:rsidRPr="007C6D7B" w:rsidR="00FD7EF6" w:rsidTr="00F84E93" w14:paraId="318A2F45" w14:textId="77777777">
        <w:trPr>
          <w:trHeight w:val="336"/>
        </w:trPr>
        <w:tc>
          <w:tcPr>
            <w:tcW w:w="9124" w:type="dxa"/>
            <w:gridSpan w:val="2"/>
          </w:tcPr>
          <w:p w:rsidRPr="00895E84" w:rsidR="00FD7EF6" w:rsidP="0019419C" w:rsidRDefault="00FD7EF6" w14:paraId="24572CD2" w14:textId="77777777">
            <w:pPr>
              <w:spacing w:after="0"/>
              <w:jc w:val="both"/>
            </w:pPr>
            <w:r w:rsidRPr="00895E84">
              <w:t xml:space="preserve">Badanie będzie obejmować wszystkie osie </w:t>
            </w:r>
            <w:r w:rsidR="00A71F62">
              <w:t>Prioryt</w:t>
            </w:r>
            <w:r w:rsidRPr="00895E84">
              <w:t>etowe.</w:t>
            </w:r>
          </w:p>
          <w:p w:rsidRPr="00895E84" w:rsidR="00FD7EF6" w:rsidP="0019419C" w:rsidRDefault="00FD7EF6" w14:paraId="3F5F2EF5" w14:textId="77777777">
            <w:pPr>
              <w:spacing w:after="0"/>
              <w:jc w:val="both"/>
            </w:pPr>
          </w:p>
          <w:p w:rsidRPr="00895E84" w:rsidR="00FD7EF6" w:rsidP="0019419C" w:rsidRDefault="00FD7EF6" w14:paraId="41994F76" w14:textId="77777777">
            <w:pPr>
              <w:spacing w:after="0"/>
              <w:jc w:val="both"/>
            </w:pPr>
            <w:r w:rsidRPr="00895E84">
              <w:t>FUNDUSZ: EFS, EFRR</w:t>
            </w:r>
          </w:p>
        </w:tc>
      </w:tr>
      <w:tr w:rsidRPr="007C6D7B" w:rsidR="00193370" w:rsidTr="00F84E93" w14:paraId="5B38CC7A" w14:textId="77777777">
        <w:trPr>
          <w:trHeight w:val="336"/>
        </w:trPr>
        <w:tc>
          <w:tcPr>
            <w:tcW w:w="4335" w:type="dxa"/>
            <w:shd w:val="clear" w:color="auto" w:fill="D9D9D9"/>
          </w:tcPr>
          <w:p w:rsidRPr="00895E84" w:rsidR="00FD7EF6" w:rsidP="0019419C" w:rsidRDefault="00FD7EF6" w14:paraId="1D4435E5" w14:textId="77777777">
            <w:pPr>
              <w:spacing w:after="0"/>
              <w:jc w:val="both"/>
              <w:rPr>
                <w:b/>
              </w:rPr>
            </w:pPr>
            <w:r w:rsidRPr="00895E84">
              <w:rPr>
                <w:b/>
              </w:rPr>
              <w:t>Typ badania (wpływu, procesowe)</w:t>
            </w:r>
          </w:p>
        </w:tc>
        <w:tc>
          <w:tcPr>
            <w:tcW w:w="4789" w:type="dxa"/>
          </w:tcPr>
          <w:p w:rsidRPr="00895E84" w:rsidR="00FD7EF6" w:rsidP="0019419C" w:rsidRDefault="00FD7EF6" w14:paraId="5CD46523" w14:textId="77777777">
            <w:pPr>
              <w:spacing w:after="0"/>
              <w:jc w:val="both"/>
            </w:pPr>
            <w:r w:rsidRPr="00895E84">
              <w:t>procesowa</w:t>
            </w:r>
          </w:p>
        </w:tc>
      </w:tr>
      <w:tr w:rsidRPr="007C6D7B" w:rsidR="00193370" w:rsidTr="00F84E93" w14:paraId="446A5348" w14:textId="77777777">
        <w:trPr>
          <w:trHeight w:val="336"/>
        </w:trPr>
        <w:tc>
          <w:tcPr>
            <w:tcW w:w="4335" w:type="dxa"/>
            <w:shd w:val="clear" w:color="auto" w:fill="D9D9D9"/>
          </w:tcPr>
          <w:p w:rsidRPr="00895E84" w:rsidR="00FD7EF6" w:rsidP="0019419C" w:rsidRDefault="00FD7EF6" w14:paraId="2D093937"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789" w:type="dxa"/>
          </w:tcPr>
          <w:p w:rsidRPr="00895E84" w:rsidR="00FD7EF6" w:rsidP="0019419C" w:rsidRDefault="00FD7EF6" w14:paraId="55E4C51A" w14:textId="77777777">
            <w:pPr>
              <w:spacing w:after="0"/>
              <w:jc w:val="both"/>
            </w:pPr>
            <w:r w:rsidRPr="00895E84">
              <w:t>on-going</w:t>
            </w:r>
          </w:p>
        </w:tc>
      </w:tr>
      <w:tr w:rsidRPr="007C6D7B" w:rsidR="00FD7EF6" w:rsidTr="00F84E93" w14:paraId="190B06D2" w14:textId="77777777">
        <w:trPr>
          <w:trHeight w:val="336"/>
        </w:trPr>
        <w:tc>
          <w:tcPr>
            <w:tcW w:w="9124" w:type="dxa"/>
            <w:gridSpan w:val="2"/>
            <w:shd w:val="clear" w:color="auto" w:fill="D9D9D9"/>
          </w:tcPr>
          <w:p w:rsidRPr="00895E84" w:rsidR="00FD7EF6" w:rsidP="0019419C" w:rsidRDefault="00FD7EF6" w14:paraId="3E09CD05" w14:textId="77777777">
            <w:pPr>
              <w:spacing w:after="0"/>
              <w:jc w:val="both"/>
              <w:rPr>
                <w:b/>
              </w:rPr>
            </w:pPr>
            <w:r w:rsidRPr="00895E84">
              <w:rPr>
                <w:b/>
              </w:rPr>
              <w:t>Cel badania</w:t>
            </w:r>
          </w:p>
        </w:tc>
      </w:tr>
      <w:tr w:rsidRPr="007C6D7B" w:rsidR="00FD7EF6" w:rsidTr="00F84E93" w14:paraId="315658D8" w14:textId="77777777">
        <w:trPr>
          <w:trHeight w:val="336"/>
        </w:trPr>
        <w:tc>
          <w:tcPr>
            <w:tcW w:w="9124" w:type="dxa"/>
            <w:gridSpan w:val="2"/>
          </w:tcPr>
          <w:p w:rsidRPr="00895E84" w:rsidR="00FD7EF6" w:rsidP="0019419C" w:rsidRDefault="00FD7EF6" w14:paraId="57115D23" w14:textId="77777777">
            <w:pPr>
              <w:spacing w:after="0"/>
              <w:jc w:val="both"/>
            </w:pPr>
            <w:r w:rsidRPr="00895E84">
              <w:t xml:space="preserve">Celem badania jest dokonanie oceny systemu wyboru projektów, w tym kryteriów wyboru projektów, pod kątem zapewnienia skutecznej i najbardziej efektywnej realizacji RPO WSL 2014-2020. </w:t>
            </w:r>
          </w:p>
          <w:p w:rsidRPr="00895E84" w:rsidR="00FD7EF6" w:rsidP="0019419C" w:rsidRDefault="00FD7EF6" w14:paraId="502EE00E" w14:textId="77777777">
            <w:pPr>
              <w:spacing w:after="0"/>
              <w:jc w:val="both"/>
            </w:pPr>
            <w:r w:rsidRPr="00895E84">
              <w:t xml:space="preserve">Obiektywne, zrozumiałe, trafne i łatwo weryfikowalne kryteria wyboru projektów, wpisujące się w realizację celów </w:t>
            </w:r>
            <w:r>
              <w:t>P</w:t>
            </w:r>
            <w:r w:rsidRPr="00895E84">
              <w:t xml:space="preserve">rogramu, powinny służyć właściwej ocenie projektów i jednocześnie być pomocą dla potencjalnych beneficjentów, tj. jasno odzwierciedlać warunki, jakie musi spełniać projekt, aby uzyskać wsparcie. W kontekście obowiązującej w okresie 2014-2020 zasady warunkowości istotnym elementem niniejszej analizy jest również ocena kryteriów oraz procesu oceny i wyboru projektów z punktu widzenia realizacji wskaźników oraz kluczowych etapów wdrażania zawartych w systemie ram wykonania (w tym m.in. wpływ kryteriów oraz procesu naboru na strukturę i dynamikę wydatkowania środków finansowych). </w:t>
            </w:r>
          </w:p>
        </w:tc>
      </w:tr>
      <w:tr w:rsidRPr="007C6D7B" w:rsidR="00FD7EF6" w:rsidTr="00F84E93" w14:paraId="55624F51" w14:textId="77777777">
        <w:trPr>
          <w:trHeight w:val="336"/>
        </w:trPr>
        <w:tc>
          <w:tcPr>
            <w:tcW w:w="9124" w:type="dxa"/>
            <w:gridSpan w:val="2"/>
            <w:shd w:val="clear" w:color="auto" w:fill="D9D9D9"/>
          </w:tcPr>
          <w:p w:rsidRPr="00895E84" w:rsidR="00FD7EF6" w:rsidP="0019419C" w:rsidRDefault="00FD7EF6" w14:paraId="589B358D" w14:textId="77777777">
            <w:pPr>
              <w:spacing w:after="0"/>
              <w:jc w:val="both"/>
              <w:rPr>
                <w:b/>
              </w:rPr>
            </w:pPr>
            <w:r w:rsidRPr="00895E84">
              <w:rPr>
                <w:b/>
              </w:rPr>
              <w:t>Uzasadnienie badania</w:t>
            </w:r>
          </w:p>
        </w:tc>
      </w:tr>
      <w:tr w:rsidRPr="007C6D7B" w:rsidR="00FD7EF6" w:rsidTr="00F84E93" w14:paraId="63176EAB" w14:textId="77777777">
        <w:trPr>
          <w:trHeight w:val="336"/>
        </w:trPr>
        <w:tc>
          <w:tcPr>
            <w:tcW w:w="9124" w:type="dxa"/>
            <w:gridSpan w:val="2"/>
          </w:tcPr>
          <w:p w:rsidRPr="00895E84" w:rsidR="00FD7EF6" w:rsidP="0019419C" w:rsidRDefault="00FD7EF6" w14:paraId="3789C240" w14:textId="77777777">
            <w:pPr>
              <w:spacing w:after="0"/>
              <w:jc w:val="both"/>
              <w:rPr>
                <w:b/>
              </w:rPr>
            </w:pPr>
            <w:r w:rsidRPr="00895E84">
              <w:t>Badanie systemu wyboru projektów, w tym kryteriów wyboru projektów, zostało wskazane jako obowiązkowe dla wszystkich programów operacyjnych w Wytycznych w zakresie ewaluacji polityki spójności w ramach perspektywy finansowej 2014-2020, Minist</w:t>
            </w:r>
            <w:r>
              <w:t>ra</w:t>
            </w:r>
            <w:r w:rsidRPr="00895E84">
              <w:t xml:space="preserve"> </w:t>
            </w:r>
            <w:r w:rsidRPr="00CE347D">
              <w:t xml:space="preserve">właściwego do spraw rozwoju regionalnego </w:t>
            </w:r>
            <w:r w:rsidRPr="00895E84">
              <w:t>.</w:t>
            </w:r>
          </w:p>
          <w:p w:rsidRPr="00895E84" w:rsidR="00FD7EF6" w:rsidP="0019419C" w:rsidRDefault="00FD7EF6" w14:paraId="3AEDD356" w14:textId="77777777">
            <w:pPr>
              <w:spacing w:after="0"/>
              <w:jc w:val="both"/>
            </w:pPr>
            <w:r w:rsidRPr="00895E84">
              <w:t xml:space="preserve">Wybór projektów w ramach RPO WSL uzależniony jest od spełnienia kryteriów wyboru zatwierdzonych przez Komitet Monitorujący. Właściwy dobór kryteriów jest kwestią niezwykle istotną, ponieważ od trafności i jakości wybranych do realizacji projektów zależy w dużej mierze efektywność i skuteczność realizacji całego </w:t>
            </w:r>
            <w:r>
              <w:t>P</w:t>
            </w:r>
            <w:r w:rsidRPr="00895E84">
              <w:t xml:space="preserve">rogramu. </w:t>
            </w:r>
          </w:p>
          <w:p w:rsidRPr="00895E84" w:rsidR="00FD7EF6" w:rsidP="0019419C" w:rsidRDefault="00FD7EF6" w14:paraId="50D16C06" w14:textId="77777777">
            <w:pPr>
              <w:spacing w:after="0"/>
              <w:jc w:val="both"/>
            </w:pPr>
            <w:r w:rsidRPr="00895E84">
              <w:t xml:space="preserve">Prawidłowo dobrane kryteria powinny (zgodnie z art. 125 ust. 3 lit. a </w:t>
            </w:r>
            <w:r>
              <w:t>R</w:t>
            </w:r>
            <w:r w:rsidRPr="00895E84">
              <w:t>ozporządzenia</w:t>
            </w:r>
            <w:r>
              <w:t xml:space="preserve"> ogólnego</w:t>
            </w:r>
            <w:r w:rsidRPr="00895E84">
              <w:t>):</w:t>
            </w:r>
          </w:p>
          <w:p w:rsidRPr="00895E84" w:rsidR="00FD7EF6" w:rsidP="00BA1455" w:rsidRDefault="00FD7EF6" w14:paraId="0D29FD98" w14:textId="77777777">
            <w:pPr>
              <w:numPr>
                <w:ilvl w:val="0"/>
                <w:numId w:val="14"/>
              </w:numPr>
              <w:spacing w:after="0"/>
              <w:ind w:left="714" w:hanging="357"/>
              <w:jc w:val="both"/>
            </w:pPr>
            <w:r w:rsidRPr="00895E84">
              <w:t xml:space="preserve">zapewnić, że operacje przyczynią się do osiągnięcia celów szczegółowych i rezultatów odpowiednich </w:t>
            </w:r>
            <w:r w:rsidR="00A71F62">
              <w:t>Prioryt</w:t>
            </w:r>
            <w:r w:rsidRPr="00895E84">
              <w:t xml:space="preserve">etów; </w:t>
            </w:r>
          </w:p>
          <w:p w:rsidRPr="00895E84" w:rsidR="00FD7EF6" w:rsidP="00BA1455" w:rsidRDefault="00FD7EF6" w14:paraId="1EF27AC6" w14:textId="77777777">
            <w:pPr>
              <w:numPr>
                <w:ilvl w:val="0"/>
                <w:numId w:val="14"/>
              </w:numPr>
              <w:spacing w:after="0"/>
              <w:jc w:val="both"/>
            </w:pPr>
            <w:r w:rsidRPr="00895E84">
              <w:t>być niedyskryminacyjne i przejrzyste;</w:t>
            </w:r>
          </w:p>
          <w:p w:rsidRPr="00895E84" w:rsidR="00FD7EF6" w:rsidP="00BA1455" w:rsidRDefault="00FD7EF6" w14:paraId="575CCD81" w14:textId="77777777">
            <w:pPr>
              <w:numPr>
                <w:ilvl w:val="0"/>
                <w:numId w:val="14"/>
              </w:numPr>
              <w:spacing w:after="0"/>
              <w:jc w:val="both"/>
            </w:pPr>
            <w:r w:rsidRPr="00895E84">
              <w:t>uwzględniać ogólne zasady ustanowione w art. 7 i 8 niniejszego rozporządzenia.</w:t>
            </w:r>
          </w:p>
          <w:p w:rsidRPr="00895E84" w:rsidR="00FD7EF6" w:rsidP="0019419C" w:rsidRDefault="00FD7EF6" w14:paraId="1E44A3F5" w14:textId="77777777">
            <w:pPr>
              <w:spacing w:after="0"/>
              <w:jc w:val="both"/>
              <w:rPr>
                <w:b/>
              </w:rPr>
            </w:pPr>
            <w:r w:rsidRPr="00895E84">
              <w:t xml:space="preserve">Analiza i ocena zaprojektowanego systemu, a następnie wykorzystanie wypracowanych wniosków, wpłynąć może na poprawę trafności wybieranych interwencji i sprawności wdrażania </w:t>
            </w:r>
            <w:r>
              <w:t>P</w:t>
            </w:r>
            <w:r w:rsidRPr="00895E84">
              <w:t>rogramu.</w:t>
            </w:r>
          </w:p>
          <w:p w:rsidRPr="00895E84" w:rsidR="00FD7EF6" w:rsidP="0019419C" w:rsidRDefault="00FD7EF6" w14:paraId="4A52BC87" w14:textId="77777777">
            <w:pPr>
              <w:spacing w:after="0"/>
              <w:jc w:val="both"/>
            </w:pPr>
            <w:r w:rsidRPr="00895E84">
              <w:t>Ponadto doświadczenia z okresu 2007-2013 wskazują na bardzo wysoką użyteczność przedmiotowej ewaluacji. Przeprowadzone badanie umożliwiło dokonanie zasadnych zmian w systemie i kryteriach wyboru projektów.</w:t>
            </w:r>
          </w:p>
        </w:tc>
      </w:tr>
      <w:tr w:rsidRPr="007C6D7B" w:rsidR="00FD7EF6" w:rsidTr="00F84E93" w14:paraId="5AF09433" w14:textId="77777777">
        <w:trPr>
          <w:trHeight w:val="336"/>
        </w:trPr>
        <w:tc>
          <w:tcPr>
            <w:tcW w:w="9124" w:type="dxa"/>
            <w:gridSpan w:val="2"/>
            <w:shd w:val="clear" w:color="auto" w:fill="D9D9D9"/>
          </w:tcPr>
          <w:p w:rsidRPr="00895E84" w:rsidR="00FD7EF6" w:rsidP="0019419C" w:rsidRDefault="00FD7EF6" w14:paraId="14FD77FB" w14:textId="77777777">
            <w:pPr>
              <w:spacing w:after="0"/>
              <w:jc w:val="both"/>
              <w:rPr>
                <w:b/>
              </w:rPr>
            </w:pPr>
            <w:r w:rsidRPr="00895E84">
              <w:rPr>
                <w:b/>
              </w:rPr>
              <w:t>Kryteria badania</w:t>
            </w:r>
          </w:p>
        </w:tc>
      </w:tr>
      <w:tr w:rsidRPr="007C6D7B" w:rsidR="00FD7EF6" w:rsidTr="00F84E93" w14:paraId="480AE789" w14:textId="77777777">
        <w:trPr>
          <w:trHeight w:val="336"/>
        </w:trPr>
        <w:tc>
          <w:tcPr>
            <w:tcW w:w="9124" w:type="dxa"/>
            <w:gridSpan w:val="2"/>
          </w:tcPr>
          <w:p w:rsidRPr="00895E84" w:rsidR="00FD7EF6" w:rsidP="0019419C" w:rsidRDefault="00FD7EF6" w14:paraId="5A725552" w14:textId="77777777">
            <w:pPr>
              <w:spacing w:after="0"/>
              <w:jc w:val="both"/>
            </w:pPr>
            <w:r w:rsidRPr="00895E84">
              <w:lastRenderedPageBreak/>
              <w:t>Trafność</w:t>
            </w:r>
          </w:p>
          <w:p w:rsidRPr="00895E84" w:rsidR="00FD7EF6" w:rsidP="0019419C" w:rsidRDefault="00FD7EF6" w14:paraId="6F402119" w14:textId="77777777">
            <w:pPr>
              <w:spacing w:after="0"/>
              <w:jc w:val="both"/>
            </w:pPr>
            <w:r w:rsidRPr="00895E84">
              <w:t>Spójność</w:t>
            </w:r>
          </w:p>
          <w:p w:rsidRPr="00895E84" w:rsidR="00FD7EF6" w:rsidP="0019419C" w:rsidRDefault="00FD7EF6" w14:paraId="0A42B505" w14:textId="77777777">
            <w:pPr>
              <w:spacing w:after="0"/>
              <w:jc w:val="both"/>
            </w:pPr>
            <w:r w:rsidRPr="00895E84">
              <w:t>Przewidywana skuteczność</w:t>
            </w:r>
          </w:p>
          <w:p w:rsidRPr="00895E84" w:rsidR="00FD7EF6" w:rsidP="0019419C" w:rsidRDefault="00FD7EF6" w14:paraId="3C273AE3" w14:textId="77777777">
            <w:pPr>
              <w:spacing w:after="0"/>
              <w:jc w:val="both"/>
            </w:pPr>
            <w:r w:rsidRPr="00895E84">
              <w:t>Komplementarność</w:t>
            </w:r>
          </w:p>
        </w:tc>
      </w:tr>
      <w:tr w:rsidRPr="007C6D7B" w:rsidR="00FD7EF6" w:rsidTr="00F84E93" w14:paraId="63D86AE8" w14:textId="77777777">
        <w:trPr>
          <w:trHeight w:val="336"/>
        </w:trPr>
        <w:tc>
          <w:tcPr>
            <w:tcW w:w="9124" w:type="dxa"/>
            <w:gridSpan w:val="2"/>
            <w:shd w:val="clear" w:color="auto" w:fill="D9D9D9"/>
          </w:tcPr>
          <w:p w:rsidRPr="00895E84" w:rsidR="00FD7EF6" w:rsidP="0019419C" w:rsidRDefault="00FD7EF6" w14:paraId="65616123" w14:textId="77777777">
            <w:pPr>
              <w:spacing w:after="0"/>
              <w:jc w:val="both"/>
              <w:rPr>
                <w:b/>
              </w:rPr>
            </w:pPr>
            <w:r w:rsidRPr="00895E84">
              <w:rPr>
                <w:b/>
              </w:rPr>
              <w:t>Główne pytania ewaluacyjne / obszary problemowe</w:t>
            </w:r>
          </w:p>
        </w:tc>
      </w:tr>
      <w:tr w:rsidRPr="007C6D7B" w:rsidR="00FD7EF6" w:rsidTr="00F84E93" w14:paraId="763D7514" w14:textId="77777777">
        <w:trPr>
          <w:trHeight w:val="336"/>
        </w:trPr>
        <w:tc>
          <w:tcPr>
            <w:tcW w:w="9124" w:type="dxa"/>
            <w:gridSpan w:val="2"/>
          </w:tcPr>
          <w:p w:rsidRPr="00895E84" w:rsidR="00FD7EF6" w:rsidP="00BA1455" w:rsidRDefault="00FD7EF6" w14:paraId="008A3567" w14:textId="77777777">
            <w:pPr>
              <w:numPr>
                <w:ilvl w:val="0"/>
                <w:numId w:val="12"/>
              </w:numPr>
              <w:spacing w:after="0"/>
              <w:ind w:left="425" w:hanging="357"/>
              <w:jc w:val="both"/>
            </w:pPr>
            <w:r w:rsidRPr="00895E84">
              <w:t xml:space="preserve">Czy prawidłowo rozplanowano przyszłe konkursy w kontekście celów działań i </w:t>
            </w:r>
            <w:r>
              <w:t>P</w:t>
            </w:r>
            <w:r w:rsidRPr="00895E84">
              <w:t xml:space="preserve">rogramu operacyjnego, potrzeb i możliwości potencjalnych wnioskodawców, cech projektów oraz  potencjału instytucjonalnego instytucji dokonujących oceny i wyboru (rozplanowanie w czasie oraz podział środków)? </w:t>
            </w:r>
          </w:p>
          <w:p w:rsidRPr="00895E84" w:rsidR="00FD7EF6" w:rsidP="00BA1455" w:rsidRDefault="00FD7EF6" w14:paraId="512F7234" w14:textId="77777777">
            <w:pPr>
              <w:numPr>
                <w:ilvl w:val="0"/>
                <w:numId w:val="12"/>
              </w:numPr>
              <w:spacing w:after="0"/>
              <w:ind w:left="425" w:hanging="357"/>
              <w:jc w:val="both"/>
            </w:pPr>
            <w:r w:rsidRPr="00895E84">
              <w:t xml:space="preserve">Czy zaprojektowany system wyboru i oceny projektów jest transparentny i bezstronny? </w:t>
            </w:r>
          </w:p>
          <w:p w:rsidRPr="00895E84" w:rsidR="00FD7EF6" w:rsidP="00BA1455" w:rsidRDefault="00FD7EF6" w14:paraId="243D212A" w14:textId="77777777">
            <w:pPr>
              <w:numPr>
                <w:ilvl w:val="0"/>
                <w:numId w:val="12"/>
              </w:numPr>
              <w:spacing w:after="0"/>
              <w:ind w:left="425" w:hanging="357"/>
              <w:jc w:val="both"/>
            </w:pPr>
            <w:r w:rsidRPr="00895E84">
              <w:t>Jak ocenia się sposób organizacji i sprawność realizacji procesu wyboru projektów w kontekście celów działań i programu operacyjnego?</w:t>
            </w:r>
          </w:p>
          <w:p w:rsidRPr="00895E84" w:rsidR="00FD7EF6" w:rsidP="00BA1455" w:rsidRDefault="00FD7EF6" w14:paraId="582E1941" w14:textId="77777777">
            <w:pPr>
              <w:numPr>
                <w:ilvl w:val="0"/>
                <w:numId w:val="12"/>
              </w:numPr>
              <w:spacing w:after="0"/>
              <w:ind w:left="425" w:hanging="357"/>
              <w:jc w:val="both"/>
            </w:pPr>
            <w:r w:rsidRPr="00895E84">
              <w:t>Czy zaprojektowany system umożliwia wybór projektów innowacyjnych?</w:t>
            </w:r>
          </w:p>
          <w:p w:rsidRPr="00895E84" w:rsidR="00FD7EF6" w:rsidP="00BA1455" w:rsidRDefault="00FD7EF6" w14:paraId="7B8BBA03" w14:textId="77777777">
            <w:pPr>
              <w:numPr>
                <w:ilvl w:val="0"/>
                <w:numId w:val="12"/>
              </w:numPr>
              <w:spacing w:after="0"/>
              <w:ind w:left="425" w:hanging="357"/>
              <w:jc w:val="both"/>
            </w:pPr>
            <w:r w:rsidRPr="00895E84">
              <w:t>Czy kryteria i system wyboru projektów w ramach poszczególnych działań i pomiędzy działaniami zapewnia wybór projektów wzajemnie komplementarnych?</w:t>
            </w:r>
          </w:p>
          <w:p w:rsidRPr="00895E84" w:rsidR="00FD7EF6" w:rsidP="00BA1455" w:rsidRDefault="00FD7EF6" w14:paraId="3A6BF868" w14:textId="77777777">
            <w:pPr>
              <w:numPr>
                <w:ilvl w:val="0"/>
                <w:numId w:val="12"/>
              </w:numPr>
              <w:spacing w:after="0"/>
              <w:ind w:left="425" w:hanging="357"/>
              <w:jc w:val="both"/>
            </w:pPr>
            <w:r w:rsidRPr="00895E84">
              <w:t>Jak ocenia się funkcjonalność systemów informatycznych wspierających proces wyboru projektów?</w:t>
            </w:r>
          </w:p>
          <w:p w:rsidRPr="00895E84" w:rsidR="00FD7EF6" w:rsidP="00BA1455" w:rsidRDefault="00FD7EF6" w14:paraId="5B25763C" w14:textId="77777777">
            <w:pPr>
              <w:numPr>
                <w:ilvl w:val="0"/>
                <w:numId w:val="12"/>
              </w:numPr>
              <w:spacing w:after="0"/>
              <w:ind w:left="425" w:hanging="357"/>
              <w:jc w:val="both"/>
            </w:pPr>
            <w:r w:rsidRPr="00895E84">
              <w:t>Czy prawidłowo sformułowano kryteria wyboru projektów oraz ich definicje?</w:t>
            </w:r>
          </w:p>
          <w:p w:rsidRPr="00895E84" w:rsidR="00FD7EF6" w:rsidP="00BA1455" w:rsidRDefault="00FD7EF6" w14:paraId="4735CE70" w14:textId="77777777">
            <w:pPr>
              <w:numPr>
                <w:ilvl w:val="0"/>
                <w:numId w:val="12"/>
              </w:numPr>
              <w:spacing w:after="0"/>
              <w:ind w:left="408"/>
              <w:contextualSpacing/>
              <w:jc w:val="both"/>
            </w:pPr>
            <w:r w:rsidRPr="00895E84">
              <w:t>Czy przyjęte kryteria i system wyboru w ramach poszczególnych działań są skuteczne, tzn.</w:t>
            </w:r>
            <w:r>
              <w:t> </w:t>
            </w:r>
            <w:r w:rsidRPr="00895E84">
              <w:t>sprzyjają wyborowi projektów, które w sposób optymalny przyczyniają się do osiągania celów RPO WSL oraz założeń sformułowanych na potrzeby systemu ram wykonania?</w:t>
            </w:r>
          </w:p>
        </w:tc>
      </w:tr>
      <w:tr w:rsidRPr="007C6D7B" w:rsidR="00FD7EF6" w:rsidTr="00F84E93" w14:paraId="4D25D2E6" w14:textId="77777777">
        <w:trPr>
          <w:trHeight w:val="336"/>
        </w:trPr>
        <w:tc>
          <w:tcPr>
            <w:tcW w:w="9124" w:type="dxa"/>
            <w:gridSpan w:val="2"/>
            <w:shd w:val="clear" w:color="auto" w:fill="A6A6A6"/>
          </w:tcPr>
          <w:p w:rsidRPr="00895E84" w:rsidR="00FD7EF6" w:rsidP="0019419C" w:rsidRDefault="00FD7EF6" w14:paraId="2EC16AAA" w14:textId="77777777">
            <w:pPr>
              <w:spacing w:after="0"/>
              <w:jc w:val="center"/>
              <w:rPr>
                <w:b/>
              </w:rPr>
            </w:pPr>
            <w:r w:rsidRPr="00895E84">
              <w:rPr>
                <w:b/>
              </w:rPr>
              <w:t>Ogólny zarys metodologii badania</w:t>
            </w:r>
          </w:p>
        </w:tc>
      </w:tr>
      <w:tr w:rsidRPr="007C6D7B" w:rsidR="00FD7EF6" w:rsidTr="00F84E93" w14:paraId="2F7B52F1" w14:textId="77777777">
        <w:trPr>
          <w:trHeight w:val="336"/>
        </w:trPr>
        <w:tc>
          <w:tcPr>
            <w:tcW w:w="9124" w:type="dxa"/>
            <w:gridSpan w:val="2"/>
            <w:shd w:val="clear" w:color="auto" w:fill="D9D9D9"/>
          </w:tcPr>
          <w:p w:rsidRPr="00895E84" w:rsidR="00FD7EF6" w:rsidP="0019419C" w:rsidRDefault="00FD7EF6" w14:paraId="3F18A4E9" w14:textId="77777777">
            <w:pPr>
              <w:spacing w:after="0"/>
              <w:jc w:val="both"/>
              <w:rPr>
                <w:b/>
              </w:rPr>
            </w:pPr>
            <w:r w:rsidRPr="00895E84">
              <w:rPr>
                <w:b/>
              </w:rPr>
              <w:t>Zastosowane podejście metodologiczne</w:t>
            </w:r>
          </w:p>
        </w:tc>
      </w:tr>
      <w:tr w:rsidRPr="007C6D7B" w:rsidR="00FD7EF6" w:rsidTr="00F84E93" w14:paraId="3B32C0CC" w14:textId="77777777">
        <w:trPr>
          <w:trHeight w:val="336"/>
        </w:trPr>
        <w:tc>
          <w:tcPr>
            <w:tcW w:w="9124" w:type="dxa"/>
            <w:gridSpan w:val="2"/>
          </w:tcPr>
          <w:p w:rsidRPr="00895E84" w:rsidR="00FD7EF6" w:rsidP="0019419C" w:rsidRDefault="00FD7EF6" w14:paraId="2929A84A" w14:textId="77777777">
            <w:pPr>
              <w:jc w:val="both"/>
            </w:pPr>
            <w:r w:rsidRPr="00895E84">
              <w:t xml:space="preserve">Badanie będzie realizowane po przeprowadzeniu i rozstrzygnięciu pierwszych konkursów, dzięki czemu możliwa będzie weryfikacja przyjętych rozwiązań i zbadanie efektów funkcjonowania systemu a następnie przełożenie wypracowanych wniosków na pozostałe działania </w:t>
            </w:r>
            <w:r>
              <w:t>P</w:t>
            </w:r>
            <w:r w:rsidRPr="00895E84">
              <w:t xml:space="preserve">rogramu.  W ramach ewaluacji zostanie odtworzona szczegółowa logika interwencji dla wszystkich </w:t>
            </w:r>
            <w:r w:rsidR="00A71F62">
              <w:t>Osi Prioryt</w:t>
            </w:r>
            <w:r w:rsidRPr="00895E84">
              <w:t xml:space="preserve">etowych/działań. Następnie zostaną (głównie za pomocą metod jakościowych oraz badań gabinetowych) zweryfikowane kluczowe elementy systemu wyboru i kryteria wyboru projektów istotne w kontekście osiągania celów </w:t>
            </w:r>
            <w:r>
              <w:t>P</w:t>
            </w:r>
            <w:r w:rsidRPr="00895E84">
              <w:t>rogramu. Przy odtwarzaniu logiki interwencji oraz na etapie weryfikacji kryteriów i systemu wyboru projektów uwzględnione zostaną doświadczenia z realizacji poprzedniego okresu programowania. Na podstawie działań, w ramach których przeprowadzono już konkursy, zastosowana zostanie metoda pozwalająca zmierzyć orientacyjny czas przygotowania pełnej dokumentacji przez wnioskodawcę dla każdego z działań.</w:t>
            </w:r>
          </w:p>
          <w:p w:rsidRPr="00895E84" w:rsidR="00FD7EF6" w:rsidP="0019419C" w:rsidRDefault="00FD7EF6" w14:paraId="3E29F653" w14:textId="77777777">
            <w:pPr>
              <w:spacing w:after="0"/>
              <w:jc w:val="both"/>
              <w:rPr>
                <w:bCs/>
              </w:rPr>
            </w:pPr>
            <w:r w:rsidRPr="00895E84">
              <w:rPr>
                <w:bCs/>
              </w:rPr>
              <w:t>W ramach badania zostaną zastosowane:</w:t>
            </w:r>
          </w:p>
          <w:p w:rsidRPr="00895E84" w:rsidR="00FD7EF6" w:rsidP="00BA1455" w:rsidRDefault="00FD7EF6" w14:paraId="6ADBA704" w14:textId="77777777">
            <w:pPr>
              <w:numPr>
                <w:ilvl w:val="0"/>
                <w:numId w:val="15"/>
              </w:numPr>
              <w:spacing w:after="0"/>
              <w:ind w:left="691" w:hanging="426"/>
              <w:jc w:val="both"/>
              <w:rPr>
                <w:bCs/>
              </w:rPr>
            </w:pPr>
            <w:r>
              <w:rPr>
                <w:bCs/>
              </w:rPr>
              <w:t>a</w:t>
            </w:r>
            <w:r w:rsidRPr="00895E84">
              <w:rPr>
                <w:bCs/>
              </w:rPr>
              <w:t>naliza danych zastanych</w:t>
            </w:r>
            <w:r>
              <w:rPr>
                <w:bCs/>
              </w:rPr>
              <w:t>,</w:t>
            </w:r>
          </w:p>
          <w:p w:rsidRPr="00895E84" w:rsidR="00FD7EF6" w:rsidP="00BA1455" w:rsidRDefault="00FD7EF6" w14:paraId="07A32EA1" w14:textId="77777777">
            <w:pPr>
              <w:numPr>
                <w:ilvl w:val="0"/>
                <w:numId w:val="15"/>
              </w:numPr>
              <w:spacing w:after="0"/>
              <w:ind w:left="691" w:hanging="426"/>
              <w:jc w:val="both"/>
              <w:rPr>
                <w:bCs/>
              </w:rPr>
            </w:pPr>
            <w:r>
              <w:rPr>
                <w:bCs/>
              </w:rPr>
              <w:t>w</w:t>
            </w:r>
            <w:r w:rsidRPr="00895E84">
              <w:rPr>
                <w:bCs/>
              </w:rPr>
              <w:t>ywiady indywidualne i grupowe z przedstawicielami instytucji zaangażowanych w</w:t>
            </w:r>
            <w:r>
              <w:rPr>
                <w:bCs/>
              </w:rPr>
              <w:t> </w:t>
            </w:r>
            <w:r w:rsidRPr="00895E84">
              <w:rPr>
                <w:bCs/>
              </w:rPr>
              <w:t xml:space="preserve">realizację </w:t>
            </w:r>
            <w:r>
              <w:rPr>
                <w:bCs/>
              </w:rPr>
              <w:t>P</w:t>
            </w:r>
            <w:r w:rsidRPr="00895E84">
              <w:rPr>
                <w:bCs/>
              </w:rPr>
              <w:t>rogramu, ekspertami oceniającymi wnioski, beneficjentami</w:t>
            </w:r>
            <w:r>
              <w:rPr>
                <w:bCs/>
              </w:rPr>
              <w:t>,</w:t>
            </w:r>
          </w:p>
          <w:p w:rsidRPr="00895E84" w:rsidR="00FD7EF6" w:rsidP="00BA1455" w:rsidRDefault="00FD7EF6" w14:paraId="1A4098CD" w14:textId="77777777">
            <w:pPr>
              <w:numPr>
                <w:ilvl w:val="0"/>
                <w:numId w:val="15"/>
              </w:numPr>
              <w:spacing w:after="0"/>
              <w:ind w:left="691" w:hanging="426"/>
              <w:jc w:val="both"/>
              <w:rPr>
                <w:bCs/>
              </w:rPr>
            </w:pPr>
            <w:r>
              <w:rPr>
                <w:bCs/>
              </w:rPr>
              <w:t>p</w:t>
            </w:r>
            <w:r w:rsidRPr="00895E84">
              <w:rPr>
                <w:bCs/>
              </w:rPr>
              <w:t>anel ekspercki.</w:t>
            </w:r>
          </w:p>
        </w:tc>
      </w:tr>
      <w:tr w:rsidRPr="007C6D7B" w:rsidR="00FD7EF6" w:rsidTr="00F84E93" w14:paraId="1CD3ED93" w14:textId="77777777">
        <w:trPr>
          <w:trHeight w:val="336"/>
        </w:trPr>
        <w:tc>
          <w:tcPr>
            <w:tcW w:w="9124" w:type="dxa"/>
            <w:gridSpan w:val="2"/>
            <w:shd w:val="clear" w:color="auto" w:fill="D9D9D9"/>
          </w:tcPr>
          <w:p w:rsidRPr="00895E84" w:rsidR="00FD7EF6" w:rsidP="0019419C" w:rsidRDefault="00FD7EF6" w14:paraId="251B2129" w14:textId="77777777">
            <w:pPr>
              <w:spacing w:after="0"/>
              <w:jc w:val="both"/>
              <w:rPr>
                <w:b/>
              </w:rPr>
            </w:pPr>
            <w:r w:rsidRPr="00895E84">
              <w:rPr>
                <w:b/>
              </w:rPr>
              <w:t>Zakres niezbędnych danych</w:t>
            </w:r>
          </w:p>
        </w:tc>
      </w:tr>
      <w:tr w:rsidRPr="007C6D7B" w:rsidR="00FD7EF6" w:rsidTr="00F84E93" w14:paraId="37890DF2" w14:textId="77777777">
        <w:trPr>
          <w:trHeight w:val="336"/>
        </w:trPr>
        <w:tc>
          <w:tcPr>
            <w:tcW w:w="9124" w:type="dxa"/>
            <w:gridSpan w:val="2"/>
          </w:tcPr>
          <w:p w:rsidRPr="00895E84" w:rsidR="00FD7EF6" w:rsidP="00BA1455" w:rsidRDefault="00FD7EF6" w14:paraId="094DE56A" w14:textId="77777777">
            <w:pPr>
              <w:numPr>
                <w:ilvl w:val="0"/>
                <w:numId w:val="94"/>
              </w:numPr>
              <w:spacing w:after="0"/>
              <w:ind w:left="408"/>
            </w:pPr>
            <w:r>
              <w:t>z</w:t>
            </w:r>
            <w:r w:rsidRPr="00895E84">
              <w:t>akres danych w posiadaniu IZ i IP:</w:t>
            </w:r>
          </w:p>
          <w:p w:rsidRPr="00895E84" w:rsidR="00FD7EF6" w:rsidP="00BA1455" w:rsidRDefault="00FD7EF6" w14:paraId="0C66D227" w14:textId="77777777">
            <w:pPr>
              <w:numPr>
                <w:ilvl w:val="0"/>
                <w:numId w:val="13"/>
              </w:numPr>
              <w:spacing w:after="0"/>
              <w:ind w:left="686" w:hanging="357"/>
            </w:pPr>
            <w:r w:rsidRPr="00895E84">
              <w:t>dokumentacja konkursowa</w:t>
            </w:r>
            <w:r>
              <w:t>,</w:t>
            </w:r>
          </w:p>
          <w:p w:rsidRPr="00895E84" w:rsidR="00FD7EF6" w:rsidP="00BA1455" w:rsidRDefault="00FD7EF6" w14:paraId="5F98CFF3" w14:textId="77777777">
            <w:pPr>
              <w:numPr>
                <w:ilvl w:val="0"/>
                <w:numId w:val="13"/>
              </w:numPr>
              <w:spacing w:after="0"/>
              <w:ind w:left="691"/>
            </w:pPr>
            <w:r w:rsidRPr="00895E84">
              <w:t>dokumentacja programowa</w:t>
            </w:r>
            <w:r>
              <w:t>,</w:t>
            </w:r>
          </w:p>
          <w:p w:rsidRPr="00895E84" w:rsidR="00FD7EF6" w:rsidP="00BA1455" w:rsidRDefault="00FD7EF6" w14:paraId="046E7672" w14:textId="77777777">
            <w:pPr>
              <w:numPr>
                <w:ilvl w:val="0"/>
                <w:numId w:val="13"/>
              </w:numPr>
              <w:spacing w:after="0"/>
              <w:ind w:left="691"/>
            </w:pPr>
            <w:r w:rsidRPr="00895E84">
              <w:lastRenderedPageBreak/>
              <w:t>dokumentacja projektowa</w:t>
            </w:r>
            <w:r>
              <w:t>,</w:t>
            </w:r>
          </w:p>
          <w:p w:rsidRPr="00895E84" w:rsidR="00FD7EF6" w:rsidP="00BA1455" w:rsidRDefault="00FD7EF6" w14:paraId="1CC2ACBD" w14:textId="77777777">
            <w:pPr>
              <w:numPr>
                <w:ilvl w:val="0"/>
                <w:numId w:val="13"/>
              </w:numPr>
              <w:spacing w:after="0"/>
              <w:ind w:left="691"/>
            </w:pPr>
            <w:r w:rsidRPr="00895E84">
              <w:t>informacje dotyczące sposobu oceny poszczególnych wniosków o dofinansowanie</w:t>
            </w:r>
            <w:r>
              <w:t>,</w:t>
            </w:r>
            <w:r w:rsidRPr="00895E84">
              <w:t xml:space="preserve"> </w:t>
            </w:r>
          </w:p>
          <w:p w:rsidRPr="00895E84" w:rsidR="00FD7EF6" w:rsidP="00BA1455" w:rsidRDefault="00FD7EF6" w14:paraId="73698069" w14:textId="77777777">
            <w:pPr>
              <w:numPr>
                <w:ilvl w:val="0"/>
                <w:numId w:val="13"/>
              </w:numPr>
              <w:spacing w:after="0"/>
              <w:ind w:left="686" w:hanging="357"/>
              <w:jc w:val="both"/>
            </w:pPr>
            <w:r w:rsidRPr="00895E84">
              <w:t>dokumenty określające ramy prawne (prawa krajowego i unijnego) i wymogi dla systemu oceny i kryteriów wyboru projektów</w:t>
            </w:r>
            <w:r>
              <w:t>,</w:t>
            </w:r>
          </w:p>
          <w:p w:rsidRPr="00895E84" w:rsidR="00FD7EF6" w:rsidP="00BA1455" w:rsidRDefault="00FD7EF6" w14:paraId="31702D5D" w14:textId="77777777">
            <w:pPr>
              <w:numPr>
                <w:ilvl w:val="0"/>
                <w:numId w:val="94"/>
              </w:numPr>
              <w:spacing w:after="0"/>
              <w:ind w:left="408"/>
              <w:jc w:val="both"/>
            </w:pPr>
            <w:r>
              <w:t>w</w:t>
            </w:r>
            <w:r w:rsidRPr="00895E84">
              <w:t>iedza osób zajmujących się programowaniem i wdrażaniem RPO WSL 2014-2020, ekspertów oceniających wnioski, beneficjentów.</w:t>
            </w:r>
          </w:p>
        </w:tc>
      </w:tr>
      <w:tr w:rsidRPr="007C6D7B" w:rsidR="00FD7EF6" w:rsidTr="00F84E93" w14:paraId="4086B2AD" w14:textId="77777777">
        <w:trPr>
          <w:trHeight w:val="336"/>
        </w:trPr>
        <w:tc>
          <w:tcPr>
            <w:tcW w:w="9124" w:type="dxa"/>
            <w:gridSpan w:val="2"/>
            <w:shd w:val="clear" w:color="auto" w:fill="A6A6A6"/>
          </w:tcPr>
          <w:p w:rsidRPr="00895E84" w:rsidR="00FD7EF6" w:rsidP="0019419C" w:rsidRDefault="00FD7EF6" w14:paraId="1FE8C97E" w14:textId="77777777">
            <w:pPr>
              <w:spacing w:after="0"/>
              <w:jc w:val="center"/>
              <w:rPr>
                <w:b/>
              </w:rPr>
            </w:pPr>
            <w:r w:rsidRPr="00895E84">
              <w:rPr>
                <w:b/>
              </w:rPr>
              <w:lastRenderedPageBreak/>
              <w:t>Organizacja badania</w:t>
            </w:r>
          </w:p>
        </w:tc>
      </w:tr>
      <w:tr w:rsidRPr="007C6D7B" w:rsidR="00FD7EF6" w:rsidTr="00F84E93" w14:paraId="22CFC17B" w14:textId="77777777">
        <w:trPr>
          <w:trHeight w:val="336"/>
        </w:trPr>
        <w:tc>
          <w:tcPr>
            <w:tcW w:w="9124" w:type="dxa"/>
            <w:gridSpan w:val="2"/>
            <w:shd w:val="clear" w:color="auto" w:fill="D9D9D9"/>
          </w:tcPr>
          <w:p w:rsidRPr="00895E84" w:rsidR="00FD7EF6" w:rsidP="0019419C" w:rsidRDefault="00FD7EF6" w14:paraId="0A8170C4" w14:textId="77777777">
            <w:pPr>
              <w:spacing w:after="0"/>
              <w:jc w:val="both"/>
              <w:rPr>
                <w:b/>
              </w:rPr>
            </w:pPr>
            <w:r w:rsidRPr="00895E84">
              <w:rPr>
                <w:b/>
              </w:rPr>
              <w:t>Ramy czasowe realizacji badania</w:t>
            </w:r>
          </w:p>
        </w:tc>
      </w:tr>
      <w:tr w:rsidRPr="007C6D7B" w:rsidR="00FD7EF6" w:rsidTr="00F84E93" w14:paraId="4F1A3F3D" w14:textId="77777777">
        <w:trPr>
          <w:trHeight w:val="336"/>
        </w:trPr>
        <w:tc>
          <w:tcPr>
            <w:tcW w:w="9124" w:type="dxa"/>
            <w:gridSpan w:val="2"/>
          </w:tcPr>
          <w:p w:rsidRPr="00895E84" w:rsidR="00FD7EF6" w:rsidP="0019419C" w:rsidRDefault="00FD7EF6" w14:paraId="173E60F4" w14:textId="77777777">
            <w:pPr>
              <w:spacing w:after="0"/>
              <w:jc w:val="both"/>
            </w:pPr>
            <w:r w:rsidRPr="00895E84">
              <w:rPr>
                <w:bCs/>
              </w:rPr>
              <w:t>II – III kwartał 2016 r.</w:t>
            </w:r>
          </w:p>
        </w:tc>
      </w:tr>
      <w:tr w:rsidRPr="007C6D7B" w:rsidR="00FD7EF6" w:rsidTr="00F84E93" w14:paraId="35F8CAD9" w14:textId="77777777">
        <w:trPr>
          <w:trHeight w:val="336"/>
        </w:trPr>
        <w:tc>
          <w:tcPr>
            <w:tcW w:w="9124" w:type="dxa"/>
            <w:gridSpan w:val="2"/>
            <w:shd w:val="clear" w:color="auto" w:fill="D9D9D9"/>
          </w:tcPr>
          <w:p w:rsidRPr="00895E84" w:rsidR="00FD7EF6" w:rsidP="0019419C" w:rsidRDefault="00FD7EF6" w14:paraId="3CF8F5C1" w14:textId="77777777">
            <w:pPr>
              <w:spacing w:after="0"/>
              <w:jc w:val="both"/>
              <w:rPr>
                <w:b/>
              </w:rPr>
            </w:pPr>
            <w:r w:rsidRPr="00895E84">
              <w:rPr>
                <w:b/>
              </w:rPr>
              <w:t>Szacowany koszt badania</w:t>
            </w:r>
          </w:p>
        </w:tc>
      </w:tr>
      <w:tr w:rsidRPr="007C6D7B" w:rsidR="00FD7EF6" w:rsidTr="00F84E93" w14:paraId="7B6468C3" w14:textId="77777777">
        <w:trPr>
          <w:trHeight w:val="336"/>
        </w:trPr>
        <w:tc>
          <w:tcPr>
            <w:tcW w:w="9124" w:type="dxa"/>
            <w:gridSpan w:val="2"/>
          </w:tcPr>
          <w:p w:rsidRPr="00895E84" w:rsidR="00FD7EF6" w:rsidP="0019419C" w:rsidRDefault="00FD7EF6" w14:paraId="248AC997" w14:textId="77777777">
            <w:pPr>
              <w:spacing w:after="0"/>
              <w:jc w:val="both"/>
            </w:pPr>
            <w:r w:rsidRPr="00895E84">
              <w:rPr>
                <w:bCs/>
              </w:rPr>
              <w:t>130 000 zł</w:t>
            </w:r>
          </w:p>
        </w:tc>
      </w:tr>
      <w:tr w:rsidRPr="007C6D7B" w:rsidR="00FD7EF6" w:rsidTr="00F84E93" w14:paraId="59A6A716" w14:textId="77777777">
        <w:trPr>
          <w:trHeight w:val="336"/>
        </w:trPr>
        <w:tc>
          <w:tcPr>
            <w:tcW w:w="9124" w:type="dxa"/>
            <w:gridSpan w:val="2"/>
            <w:shd w:val="clear" w:color="auto" w:fill="D9D9D9"/>
          </w:tcPr>
          <w:p w:rsidRPr="00895E84" w:rsidR="00FD7EF6" w:rsidP="0019419C" w:rsidRDefault="00FD7EF6" w14:paraId="561408E9" w14:textId="77777777">
            <w:pPr>
              <w:spacing w:after="0"/>
              <w:jc w:val="both"/>
              <w:rPr>
                <w:b/>
              </w:rPr>
            </w:pPr>
            <w:r w:rsidRPr="00895E84">
              <w:rPr>
                <w:b/>
              </w:rPr>
              <w:t>Podmiot odpowiedzialny za realizację badania</w:t>
            </w:r>
          </w:p>
        </w:tc>
      </w:tr>
      <w:tr w:rsidRPr="007C6D7B" w:rsidR="00FD7EF6" w:rsidTr="00F84E93" w14:paraId="5FBFBE1B" w14:textId="77777777">
        <w:trPr>
          <w:trHeight w:val="336"/>
        </w:trPr>
        <w:tc>
          <w:tcPr>
            <w:tcW w:w="9124" w:type="dxa"/>
            <w:gridSpan w:val="2"/>
          </w:tcPr>
          <w:p w:rsidRPr="00895E84" w:rsidR="00FD7EF6" w:rsidP="0019419C" w:rsidRDefault="00FD7EF6" w14:paraId="6964EC07" w14:textId="77777777">
            <w:pPr>
              <w:spacing w:after="0"/>
              <w:jc w:val="both"/>
            </w:pPr>
            <w:r w:rsidRPr="00895E84">
              <w:rPr>
                <w:bCs/>
              </w:rPr>
              <w:t>Jednostka Ewaluacyjna RPO WSL</w:t>
            </w:r>
          </w:p>
        </w:tc>
      </w:tr>
      <w:tr w:rsidRPr="007C6D7B" w:rsidR="00FD7EF6" w:rsidTr="00F84E93" w14:paraId="7110715D" w14:textId="77777777">
        <w:trPr>
          <w:trHeight w:val="336"/>
        </w:trPr>
        <w:tc>
          <w:tcPr>
            <w:tcW w:w="9124" w:type="dxa"/>
            <w:gridSpan w:val="2"/>
            <w:shd w:val="clear" w:color="auto" w:fill="D9D9D9"/>
          </w:tcPr>
          <w:p w:rsidRPr="00895E84" w:rsidR="00FD7EF6" w:rsidP="0019419C" w:rsidRDefault="00FD7EF6" w14:paraId="59ECEB6C" w14:textId="77777777">
            <w:pPr>
              <w:spacing w:after="0"/>
              <w:jc w:val="both"/>
              <w:rPr>
                <w:b/>
              </w:rPr>
            </w:pPr>
            <w:r w:rsidRPr="00895E84">
              <w:rPr>
                <w:b/>
              </w:rPr>
              <w:t>Ewentualne komentarze</w:t>
            </w:r>
          </w:p>
        </w:tc>
      </w:tr>
      <w:tr w:rsidRPr="007C6D7B" w:rsidR="00FD7EF6" w:rsidTr="00F84E93" w14:paraId="2173B4DC" w14:textId="77777777">
        <w:trPr>
          <w:trHeight w:val="336"/>
        </w:trPr>
        <w:tc>
          <w:tcPr>
            <w:tcW w:w="9124" w:type="dxa"/>
            <w:gridSpan w:val="2"/>
          </w:tcPr>
          <w:p w:rsidRPr="00895E84" w:rsidR="00FD7EF6" w:rsidP="0019419C" w:rsidRDefault="00FD7EF6" w14:paraId="1ED9E28A" w14:textId="77777777">
            <w:pPr>
              <w:jc w:val="both"/>
            </w:pPr>
            <w:r>
              <w:t>Ministerstwo właściwe ds. rozwoju</w:t>
            </w:r>
            <w:r w:rsidRPr="00895E84">
              <w:t xml:space="preserve"> przygotowało zalecenia w zakresie niniejszego badania, które będą wykorzystane na etapie opracowania i realizacji przedmiotowej ewaluacji.</w:t>
            </w:r>
          </w:p>
          <w:p w:rsidRPr="00895E84" w:rsidR="00FD7EF6" w:rsidP="0019419C" w:rsidRDefault="00FD7EF6" w14:paraId="27D49563" w14:textId="77777777">
            <w:pPr>
              <w:spacing w:after="0"/>
              <w:jc w:val="both"/>
            </w:pPr>
            <w:r>
              <w:t>Ministerstwo właściwe ds. rozwoju</w:t>
            </w:r>
            <w:r w:rsidRPr="00895E84">
              <w:t>, o ile uzna to za stosowne, dokona następnie syntezy badań zrealizowanych na poziomie poszczególnych programów operacyjnych.</w:t>
            </w:r>
          </w:p>
        </w:tc>
      </w:tr>
    </w:tbl>
    <w:p w:rsidRPr="00895E84" w:rsidR="00FD7EF6" w:rsidP="00FD7EF6" w:rsidRDefault="00FD7EF6" w14:paraId="6EEE10BE" w14:textId="77777777">
      <w:pPr>
        <w:ind w:left="426"/>
        <w:contextualSpacing/>
      </w:pPr>
    </w:p>
    <w:p w:rsidRPr="00895E84" w:rsidR="00FD7EF6" w:rsidP="00FD7EF6" w:rsidRDefault="00FD7EF6" w14:paraId="3E054B66" w14:textId="77777777">
      <w:pPr>
        <w:pStyle w:val="Styl4"/>
      </w:pPr>
    </w:p>
    <w:p w:rsidR="00FD7EF6" w:rsidP="00FD7EF6" w:rsidRDefault="00FD7EF6" w14:paraId="6C2A63FD" w14:textId="77777777">
      <w:pPr>
        <w:pStyle w:val="Styl4"/>
        <w:sectPr w:rsidR="00FD7EF6">
          <w:pgSz w:w="11906" w:h="16838" w:orient="portrait"/>
          <w:pgMar w:top="1417" w:right="1417" w:bottom="1417" w:left="1417" w:header="708" w:footer="708" w:gutter="0"/>
          <w:cols w:space="708"/>
          <w:docGrid w:linePitch="360"/>
        </w:sectPr>
      </w:pPr>
    </w:p>
    <w:p w:rsidRPr="00895E84" w:rsidR="00FD7EF6" w:rsidP="00BA1455" w:rsidRDefault="00FD7EF6" w14:paraId="314ADC3E" w14:textId="77777777">
      <w:pPr>
        <w:pStyle w:val="Styl4"/>
        <w:numPr>
          <w:ilvl w:val="0"/>
          <w:numId w:val="130"/>
        </w:numPr>
        <w:ind w:left="426"/>
        <w:jc w:val="both"/>
      </w:pPr>
      <w:bookmarkStart w:name="_Toc88545180" w:id="11"/>
      <w:r>
        <w:lastRenderedPageBreak/>
        <w:t>Ewaluacja</w:t>
      </w:r>
      <w:r w:rsidRPr="00895E84">
        <w:t xml:space="preserve"> uzyskanych wartości wskaźników rezultatu EFS w ramach RPO WSL na lata 2014-2020</w:t>
      </w:r>
      <w:bookmarkEnd w:id="11"/>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FD7EF6" w:rsidTr="00F84E93" w14:paraId="5799927E" w14:textId="77777777">
        <w:trPr>
          <w:trHeight w:val="354"/>
        </w:trPr>
        <w:tc>
          <w:tcPr>
            <w:tcW w:w="9266" w:type="dxa"/>
            <w:gridSpan w:val="2"/>
            <w:shd w:val="clear" w:color="auto" w:fill="A6A6A6"/>
          </w:tcPr>
          <w:p w:rsidRPr="00895E84" w:rsidR="00FD7EF6" w:rsidP="0019419C" w:rsidRDefault="00FD7EF6" w14:paraId="1FF00FC4" w14:textId="77777777">
            <w:pPr>
              <w:spacing w:after="0"/>
              <w:jc w:val="center"/>
              <w:rPr>
                <w:b/>
              </w:rPr>
            </w:pPr>
            <w:r w:rsidRPr="00895E84">
              <w:rPr>
                <w:b/>
              </w:rPr>
              <w:t>Ogólny opis badania</w:t>
            </w:r>
          </w:p>
        </w:tc>
      </w:tr>
      <w:tr w:rsidRPr="007C6D7B" w:rsidR="00FD7EF6" w:rsidTr="00F84E93" w14:paraId="40EAB3CB" w14:textId="77777777">
        <w:trPr>
          <w:trHeight w:val="336"/>
        </w:trPr>
        <w:tc>
          <w:tcPr>
            <w:tcW w:w="9266" w:type="dxa"/>
            <w:gridSpan w:val="2"/>
            <w:shd w:val="clear" w:color="auto" w:fill="D9D9D9"/>
          </w:tcPr>
          <w:p w:rsidRPr="00895E84" w:rsidR="00FD7EF6" w:rsidP="0019419C" w:rsidRDefault="00FD7EF6" w14:paraId="3995BFC5" w14:textId="77777777">
            <w:pPr>
              <w:spacing w:after="0"/>
              <w:jc w:val="both"/>
              <w:rPr>
                <w:b/>
              </w:rPr>
            </w:pPr>
            <w:r w:rsidRPr="00895E84">
              <w:rPr>
                <w:b/>
              </w:rPr>
              <w:t xml:space="preserve">Zakres badania (uwzględnienie </w:t>
            </w:r>
            <w:r w:rsidR="00A575B0">
              <w:rPr>
                <w:b/>
              </w:rPr>
              <w:t>O</w:t>
            </w:r>
            <w:r w:rsidRPr="00895E84">
              <w:rPr>
                <w:b/>
              </w:rPr>
              <w:t xml:space="preserve">si </w:t>
            </w:r>
            <w:r w:rsidR="00A71F62">
              <w:rPr>
                <w:b/>
              </w:rPr>
              <w:t>Prioryt</w:t>
            </w:r>
            <w:r w:rsidRPr="00895E84">
              <w:rPr>
                <w:b/>
              </w:rPr>
              <w:t>etowych/</w:t>
            </w:r>
            <w:r w:rsidR="003731C2">
              <w:rPr>
                <w:b/>
              </w:rPr>
              <w:t>D</w:t>
            </w:r>
            <w:r w:rsidRPr="00895E84">
              <w:rPr>
                <w:b/>
              </w:rPr>
              <w:t>ziałań) oraz fundusz</w:t>
            </w:r>
          </w:p>
        </w:tc>
      </w:tr>
      <w:tr w:rsidRPr="007C6D7B" w:rsidR="00FD7EF6" w:rsidTr="00F84E93" w14:paraId="18D3778E" w14:textId="77777777">
        <w:trPr>
          <w:trHeight w:val="336"/>
        </w:trPr>
        <w:tc>
          <w:tcPr>
            <w:tcW w:w="9266" w:type="dxa"/>
            <w:gridSpan w:val="2"/>
          </w:tcPr>
          <w:p w:rsidR="00FD7EF6" w:rsidP="0019419C" w:rsidRDefault="00FD7EF6" w14:paraId="07005AAD" w14:textId="77777777">
            <w:pPr>
              <w:spacing w:after="0"/>
              <w:jc w:val="both"/>
            </w:pPr>
            <w:r>
              <w:t xml:space="preserve">Wszystkie </w:t>
            </w:r>
            <w:r w:rsidR="007E4D69">
              <w:t xml:space="preserve"> </w:t>
            </w:r>
            <w:r w:rsidR="00A71F62">
              <w:t>Prioryt</w:t>
            </w:r>
            <w:r>
              <w:t xml:space="preserve">ety </w:t>
            </w:r>
            <w:r w:rsidR="00A575B0">
              <w:t>I</w:t>
            </w:r>
            <w:r>
              <w:t xml:space="preserve">nwestycyjne </w:t>
            </w:r>
            <w:r w:rsidR="00A575B0">
              <w:t>O</w:t>
            </w:r>
            <w:r>
              <w:t xml:space="preserve">si </w:t>
            </w:r>
            <w:r w:rsidR="00A71F62">
              <w:t>Prioryt</w:t>
            </w:r>
            <w:r>
              <w:t>etowych (dotyczy wspólnych wskaźników rezultatu długoterminowego):</w:t>
            </w:r>
          </w:p>
          <w:p w:rsidR="00FD7EF6" w:rsidP="0019419C" w:rsidRDefault="00FD7EF6" w14:paraId="33A34FDA" w14:textId="77777777">
            <w:pPr>
              <w:spacing w:after="0"/>
              <w:jc w:val="both"/>
            </w:pPr>
            <w:r w:rsidRPr="00A964CB">
              <w:t xml:space="preserve">Oś </w:t>
            </w:r>
            <w:r w:rsidR="007E4D69">
              <w:t xml:space="preserve"> </w:t>
            </w:r>
            <w:r w:rsidR="00A71F62">
              <w:t>Prioryt</w:t>
            </w:r>
            <w:r w:rsidRPr="00A964CB">
              <w:t>etowa VII REGIONALNY RYNEK PRACY</w:t>
            </w:r>
          </w:p>
          <w:p w:rsidRPr="00A964CB" w:rsidR="00FD7EF6" w:rsidP="0019419C" w:rsidRDefault="00FD7EF6" w14:paraId="1B3B3018" w14:textId="77777777">
            <w:pPr>
              <w:spacing w:after="0"/>
              <w:jc w:val="both"/>
            </w:pPr>
            <w:r w:rsidRPr="00A964CB">
              <w:t xml:space="preserve">Oś </w:t>
            </w:r>
            <w:r w:rsidR="00A71F62">
              <w:t>Prioryt</w:t>
            </w:r>
            <w:r w:rsidRPr="00A964CB">
              <w:t>etowa VIII REGIONALNE KADRY GOSPODARKI OPARTEJ NA WIEDZY</w:t>
            </w:r>
          </w:p>
          <w:p w:rsidRPr="00A964CB" w:rsidR="00FD7EF6" w:rsidP="0019419C" w:rsidRDefault="00FD7EF6" w14:paraId="48B0D0A6" w14:textId="77777777">
            <w:pPr>
              <w:spacing w:after="0"/>
              <w:jc w:val="both"/>
            </w:pPr>
            <w:r w:rsidRPr="00A964CB">
              <w:t xml:space="preserve">Oś </w:t>
            </w:r>
            <w:r w:rsidR="00A71F62">
              <w:t>Prioryt</w:t>
            </w:r>
            <w:r w:rsidRPr="00A964CB">
              <w:t>etowa IX WŁĄCZENIE SPOŁECZNE</w:t>
            </w:r>
          </w:p>
          <w:p w:rsidRPr="00A964CB" w:rsidR="00FD7EF6" w:rsidP="0019419C" w:rsidRDefault="00FD7EF6" w14:paraId="42415888" w14:textId="77777777">
            <w:pPr>
              <w:jc w:val="both"/>
            </w:pPr>
            <w:r w:rsidRPr="00A964CB">
              <w:t xml:space="preserve">Oś </w:t>
            </w:r>
            <w:r w:rsidR="00A71F62">
              <w:t>Prioryt</w:t>
            </w:r>
            <w:r w:rsidRPr="00A964CB">
              <w:t>etowa XI WZMOCNIENIE POTENCJAŁU EDUKACYJNEGO</w:t>
            </w:r>
          </w:p>
          <w:p w:rsidR="00FD7EF6" w:rsidP="0019419C" w:rsidRDefault="00FD7EF6" w14:paraId="5FEE2648" w14:textId="77777777">
            <w:pPr>
              <w:spacing w:after="0"/>
              <w:jc w:val="both"/>
            </w:pPr>
            <w:r>
              <w:t xml:space="preserve">Wybrane </w:t>
            </w:r>
            <w:r w:rsidR="00A71F62">
              <w:t>Prioryt</w:t>
            </w:r>
            <w:r>
              <w:t xml:space="preserve">ety </w:t>
            </w:r>
            <w:r w:rsidR="00A575B0">
              <w:t>I</w:t>
            </w:r>
            <w:r>
              <w:t xml:space="preserve">nwestycyjne </w:t>
            </w:r>
            <w:r w:rsidR="00A575B0">
              <w:t>O</w:t>
            </w:r>
            <w:r>
              <w:t xml:space="preserve">si </w:t>
            </w:r>
            <w:r w:rsidR="00A71F62">
              <w:t>Prioryt</w:t>
            </w:r>
            <w:r>
              <w:t>etowych (dotyczy pozostałych wskaźników, dla których źródłem danych jest badanie ewaluacyjne):</w:t>
            </w:r>
          </w:p>
          <w:p w:rsidRPr="00895E84" w:rsidR="00FD7EF6" w:rsidP="0019419C" w:rsidRDefault="00FD7EF6" w14:paraId="4E3F7FEE" w14:textId="77777777">
            <w:pPr>
              <w:spacing w:after="0"/>
              <w:jc w:val="both"/>
            </w:pPr>
            <w:r w:rsidRPr="00895E84">
              <w:t xml:space="preserve">Oś </w:t>
            </w:r>
            <w:r w:rsidR="00A71F62">
              <w:t>Prioryt</w:t>
            </w:r>
            <w:r w:rsidRPr="00895E84">
              <w:t>etowa VII REGIONALNY RYNEK PRACY</w:t>
            </w:r>
          </w:p>
          <w:p w:rsidRPr="00895E84" w:rsidR="00FD7EF6" w:rsidP="0019419C" w:rsidRDefault="00FD7EF6" w14:paraId="751BBD40" w14:textId="77777777">
            <w:pPr>
              <w:spacing w:after="0"/>
              <w:jc w:val="both"/>
            </w:pPr>
            <w:r w:rsidRPr="00895E84">
              <w:t>PI 8i dostęp do zatrudnienia dla osób poszukujących pracy i biernych zawodowo, w tym długotrwale bezrobotnych oraz oddalonych od rynku pracy, także poprzez lokalne inicjatywy na rzecz zatrudnienia oraz wspieranie mobilności pracowników</w:t>
            </w:r>
          </w:p>
          <w:p w:rsidR="00FD7EF6" w:rsidP="002C32EB" w:rsidRDefault="00FD7EF6" w14:paraId="443840C1" w14:textId="77777777">
            <w:pPr>
              <w:spacing w:after="0"/>
              <w:jc w:val="both"/>
            </w:pPr>
            <w:r w:rsidRPr="00895E84">
              <w:t>PI 8 iii praca na własny rachunek, przedsiębiorczość i tworzenie przedsiębiorstw, w tym innowacyjnych mikro-, małych i średnich przedsiębiorstw</w:t>
            </w:r>
          </w:p>
          <w:p w:rsidRPr="00895E84" w:rsidR="00770625" w:rsidP="0019419C" w:rsidRDefault="00770625" w14:paraId="3D18F35F" w14:textId="77777777">
            <w:pPr>
              <w:jc w:val="both"/>
            </w:pPr>
            <w:r w:rsidRPr="00770625">
              <w:t>PI 8v przystosowanie pracowników, przedsiębiorstw i przedsiębiorców do zmian</w:t>
            </w:r>
          </w:p>
          <w:p w:rsidRPr="00895E84" w:rsidR="00FD7EF6" w:rsidP="0019419C" w:rsidRDefault="00FD7EF6" w14:paraId="013D5364" w14:textId="77777777">
            <w:pPr>
              <w:spacing w:after="0"/>
              <w:jc w:val="both"/>
            </w:pPr>
            <w:r w:rsidRPr="00895E84">
              <w:t xml:space="preserve">Oś </w:t>
            </w:r>
            <w:r w:rsidR="00A71F62">
              <w:t>Prioryt</w:t>
            </w:r>
            <w:r w:rsidRPr="00895E84">
              <w:t>etowa VIII REGIONALNE KADRY GOSPODARKI OPARTEJ NA WIEDZY</w:t>
            </w:r>
          </w:p>
          <w:p w:rsidR="00FD7EF6" w:rsidP="002C32EB" w:rsidRDefault="00FD7EF6" w14:paraId="28B4C892" w14:textId="77777777">
            <w:pPr>
              <w:spacing w:after="0"/>
              <w:jc w:val="both"/>
            </w:pPr>
            <w:r w:rsidRPr="00895E84">
              <w:t>PI 8iv równość mężczyzn i kobiet we wszystkich dziedzinach, w tym dostęp do zatrudnienia, rozwój kariery, godzenie życia zawodowego i prywatnego oraz promowanie równości wynagrodzeń za tę samą pracę</w:t>
            </w:r>
          </w:p>
          <w:p w:rsidRPr="00895E84" w:rsidR="00770625" w:rsidP="0019419C" w:rsidRDefault="00770625" w14:paraId="3A7F4715" w14:textId="77777777">
            <w:pPr>
              <w:jc w:val="both"/>
            </w:pPr>
            <w:r w:rsidRPr="00770625">
              <w:t>PI 8v przystosowanie pracowników, przedsiębiorstw i przedsiębiorców do zmian</w:t>
            </w:r>
          </w:p>
          <w:p w:rsidRPr="00895E84" w:rsidR="00FD7EF6" w:rsidP="0019419C" w:rsidRDefault="00FD7EF6" w14:paraId="3FD6BEE4" w14:textId="77777777">
            <w:pPr>
              <w:spacing w:after="0"/>
              <w:jc w:val="both"/>
            </w:pPr>
            <w:r w:rsidRPr="00895E84">
              <w:t xml:space="preserve">Oś </w:t>
            </w:r>
            <w:r w:rsidR="00A71F62">
              <w:t>Prioryt</w:t>
            </w:r>
            <w:r w:rsidRPr="00895E84">
              <w:t>etowa IX WŁĄCZENIE SPOŁECZNE</w:t>
            </w:r>
          </w:p>
          <w:p w:rsidRPr="00895E84" w:rsidR="00FD7EF6" w:rsidP="0019419C" w:rsidRDefault="00FD7EF6" w14:paraId="2C661349" w14:textId="77777777">
            <w:pPr>
              <w:spacing w:after="0"/>
              <w:jc w:val="both"/>
            </w:pPr>
            <w:r w:rsidRPr="00895E84">
              <w:t>PI 9i aktywne włączenie, w tym z myślą o promowaniu równych szans oraz aktywnego uczestnictwa i</w:t>
            </w:r>
            <w:r>
              <w:t> </w:t>
            </w:r>
            <w:r w:rsidRPr="00895E84">
              <w:t>zwiększaniu szans na zatrudnienie</w:t>
            </w:r>
          </w:p>
          <w:p w:rsidRPr="00895E84" w:rsidR="00FD7EF6" w:rsidP="0019419C" w:rsidRDefault="00FD7EF6" w14:paraId="62FEA4EB" w14:textId="77777777">
            <w:pPr>
              <w:jc w:val="both"/>
            </w:pPr>
            <w:r w:rsidRPr="00895E84">
              <w:t>PI 9v wspieranie przedsiębiorczości społecznej i integracji zawodowej w przedsiębiorstwach społecznych oraz ekonomii społecznej i solidarnej w celu ułatwiania dostępu do zatrudnienia</w:t>
            </w:r>
          </w:p>
          <w:p w:rsidRPr="00895E84" w:rsidR="00FD7EF6" w:rsidP="0019419C" w:rsidRDefault="00FD7EF6" w14:paraId="5E09BD8F" w14:textId="77777777">
            <w:pPr>
              <w:spacing w:after="0"/>
              <w:jc w:val="both"/>
            </w:pPr>
            <w:r w:rsidRPr="00895E84">
              <w:t xml:space="preserve">Oś </w:t>
            </w:r>
            <w:r w:rsidR="00A71F62">
              <w:t>Prioryt</w:t>
            </w:r>
            <w:r w:rsidRPr="00895E84">
              <w:t>etowa XI WZMOCNIENIE POTENCJAŁU EDUKACYJNEGO</w:t>
            </w:r>
          </w:p>
          <w:p w:rsidRPr="00895E84" w:rsidR="00FD7EF6" w:rsidP="0019419C" w:rsidRDefault="00FD7EF6" w14:paraId="36BA1042" w14:textId="77777777">
            <w:pPr>
              <w:jc w:val="both"/>
            </w:pPr>
            <w:r w:rsidRPr="00895E84">
              <w:t>PI 10i ograniczenie i zapobieganie przedwczesnemu kończeniu nauki szkolnej oraz zapewnienie równego dostępu do dobrej jakości wczesnej edukacji elementarnej oraz kształcenia podstawowego, gimnazjalnego i ponadgimnazjalnego z uwzględnieniem formalnych, nieformalnych i pozaformalnych ścieżek kształcenia umożliwiających ponowne podj</w:t>
            </w:r>
            <w:r>
              <w:t>ę</w:t>
            </w:r>
            <w:r w:rsidRPr="00895E84">
              <w:t>cie kształcenia i szkolenia</w:t>
            </w:r>
          </w:p>
          <w:p w:rsidRPr="00895E84" w:rsidR="00FD7EF6" w:rsidP="0019419C" w:rsidRDefault="00FD7EF6" w14:paraId="1B0E90BE" w14:textId="77777777">
            <w:pPr>
              <w:spacing w:after="0"/>
              <w:jc w:val="both"/>
            </w:pPr>
            <w:r w:rsidRPr="00895E84">
              <w:t xml:space="preserve"> FUNDUSZ: EFS</w:t>
            </w:r>
          </w:p>
        </w:tc>
      </w:tr>
      <w:tr w:rsidRPr="007C6D7B" w:rsidR="00FD7EF6" w:rsidTr="00F84E93" w14:paraId="4F65FCB8" w14:textId="77777777">
        <w:trPr>
          <w:trHeight w:val="336"/>
        </w:trPr>
        <w:tc>
          <w:tcPr>
            <w:tcW w:w="4335" w:type="dxa"/>
            <w:shd w:val="clear" w:color="auto" w:fill="D9D9D9"/>
          </w:tcPr>
          <w:p w:rsidRPr="00895E84" w:rsidR="00FD7EF6" w:rsidP="0019419C" w:rsidRDefault="00FD7EF6" w14:paraId="039E54B6" w14:textId="77777777">
            <w:pPr>
              <w:spacing w:after="0"/>
              <w:jc w:val="both"/>
              <w:rPr>
                <w:b/>
              </w:rPr>
            </w:pPr>
            <w:r w:rsidRPr="00895E84">
              <w:rPr>
                <w:b/>
              </w:rPr>
              <w:t>Typ badania (wpływu, procesowe)</w:t>
            </w:r>
          </w:p>
        </w:tc>
        <w:tc>
          <w:tcPr>
            <w:tcW w:w="4931" w:type="dxa"/>
          </w:tcPr>
          <w:p w:rsidRPr="00895E84" w:rsidR="00FD7EF6" w:rsidP="0019419C" w:rsidRDefault="00FD7EF6" w14:paraId="6C248096" w14:textId="77777777">
            <w:pPr>
              <w:spacing w:after="0"/>
              <w:jc w:val="both"/>
            </w:pPr>
            <w:r w:rsidRPr="00895E84">
              <w:t>procesowa</w:t>
            </w:r>
          </w:p>
        </w:tc>
      </w:tr>
      <w:tr w:rsidRPr="007C6D7B" w:rsidR="00FD7EF6" w:rsidTr="00F84E93" w14:paraId="3D557A55" w14:textId="77777777">
        <w:trPr>
          <w:trHeight w:val="336"/>
        </w:trPr>
        <w:tc>
          <w:tcPr>
            <w:tcW w:w="4335" w:type="dxa"/>
            <w:shd w:val="clear" w:color="auto" w:fill="D9D9D9"/>
          </w:tcPr>
          <w:p w:rsidRPr="00895E84" w:rsidR="00FD7EF6" w:rsidP="0019419C" w:rsidRDefault="00FD7EF6" w14:paraId="169CECFF"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FD7EF6" w:rsidP="0019419C" w:rsidRDefault="00FD7EF6" w14:paraId="1D3CB76C" w14:textId="77777777">
            <w:pPr>
              <w:spacing w:after="0"/>
              <w:jc w:val="both"/>
            </w:pPr>
            <w:r w:rsidRPr="00895E84">
              <w:t>on</w:t>
            </w:r>
            <w:r>
              <w:t>-</w:t>
            </w:r>
            <w:r w:rsidRPr="00895E84">
              <w:t>going</w:t>
            </w:r>
          </w:p>
        </w:tc>
      </w:tr>
      <w:tr w:rsidRPr="007C6D7B" w:rsidR="00FD7EF6" w:rsidTr="00F84E93" w14:paraId="09E68102" w14:textId="77777777">
        <w:trPr>
          <w:trHeight w:val="336"/>
        </w:trPr>
        <w:tc>
          <w:tcPr>
            <w:tcW w:w="9266" w:type="dxa"/>
            <w:gridSpan w:val="2"/>
            <w:shd w:val="clear" w:color="auto" w:fill="D9D9D9"/>
          </w:tcPr>
          <w:p w:rsidRPr="00895E84" w:rsidR="00FD7EF6" w:rsidP="0019419C" w:rsidRDefault="00FD7EF6" w14:paraId="1342EF64" w14:textId="77777777">
            <w:pPr>
              <w:spacing w:after="0"/>
              <w:jc w:val="both"/>
              <w:rPr>
                <w:b/>
              </w:rPr>
            </w:pPr>
            <w:r w:rsidRPr="00895E84">
              <w:rPr>
                <w:b/>
              </w:rPr>
              <w:t>Cel badania</w:t>
            </w:r>
          </w:p>
        </w:tc>
      </w:tr>
      <w:tr w:rsidRPr="007C6D7B" w:rsidR="00FD7EF6" w:rsidTr="00F84E93" w14:paraId="117B693E" w14:textId="77777777">
        <w:trPr>
          <w:trHeight w:val="336"/>
        </w:trPr>
        <w:tc>
          <w:tcPr>
            <w:tcW w:w="9266" w:type="dxa"/>
            <w:gridSpan w:val="2"/>
          </w:tcPr>
          <w:p w:rsidRPr="00895E84" w:rsidR="00FD7EF6" w:rsidP="0019419C" w:rsidRDefault="00FD7EF6" w14:paraId="6AEFED9C" w14:textId="77777777">
            <w:pPr>
              <w:spacing w:after="0"/>
              <w:jc w:val="both"/>
            </w:pPr>
            <w:r w:rsidRPr="00895E84">
              <w:t>W ramach badania</w:t>
            </w:r>
            <w:r>
              <w:t>, w zależności od ustalonych w 2017 r. potrzeb,</w:t>
            </w:r>
            <w:r w:rsidRPr="00895E84">
              <w:t xml:space="preserve"> zostaną oszacowane wartości wskaźników rezultatu długoterminowego EFS w oparciu o populacje uczestników projektów, którzy </w:t>
            </w:r>
            <w:r w:rsidRPr="00895E84">
              <w:lastRenderedPageBreak/>
              <w:t>ukończyli udział w</w:t>
            </w:r>
            <w:r>
              <w:t xml:space="preserve"> projektach od początku wsparcia</w:t>
            </w:r>
            <w:r w:rsidRPr="00895E84">
              <w:t xml:space="preserve"> do 31 grudnia 2016</w:t>
            </w:r>
            <w:r w:rsidRPr="00895E84">
              <w:rPr>
                <w:i/>
              </w:rPr>
              <w:t xml:space="preserve"> </w:t>
            </w:r>
            <w:r w:rsidRPr="00895E84">
              <w:t>r</w:t>
            </w:r>
            <w:r w:rsidRPr="00895E84">
              <w:rPr>
                <w:i/>
              </w:rPr>
              <w:t xml:space="preserve">. </w:t>
            </w:r>
            <w:r w:rsidRPr="00895E84">
              <w:t xml:space="preserve">a także w oparciu o populację mikroprzedsiębiorstw oraz przedsiębiorstw społecznych. W ramach ewaluacji zostaną również oszacowane wartości wskaźników rezultatu EFS, których monitorowanie wymaga realizacji badań. </w:t>
            </w:r>
          </w:p>
        </w:tc>
      </w:tr>
      <w:tr w:rsidRPr="007C6D7B" w:rsidR="00FD7EF6" w:rsidTr="00F84E93" w14:paraId="65D4A9E4" w14:textId="77777777">
        <w:trPr>
          <w:trHeight w:val="336"/>
        </w:trPr>
        <w:tc>
          <w:tcPr>
            <w:tcW w:w="9266" w:type="dxa"/>
            <w:gridSpan w:val="2"/>
            <w:shd w:val="clear" w:color="auto" w:fill="D9D9D9"/>
          </w:tcPr>
          <w:p w:rsidRPr="00895E84" w:rsidR="00FD7EF6" w:rsidP="0019419C" w:rsidRDefault="00FD7EF6" w14:paraId="468134D5" w14:textId="77777777">
            <w:pPr>
              <w:spacing w:after="0"/>
              <w:jc w:val="both"/>
              <w:rPr>
                <w:b/>
              </w:rPr>
            </w:pPr>
            <w:r w:rsidRPr="00895E84">
              <w:rPr>
                <w:b/>
              </w:rPr>
              <w:lastRenderedPageBreak/>
              <w:t>Uzasadnienie badania</w:t>
            </w:r>
          </w:p>
        </w:tc>
      </w:tr>
      <w:tr w:rsidRPr="007C6D7B" w:rsidR="00FD7EF6" w:rsidTr="00F84E93" w14:paraId="71ED0C4C" w14:textId="77777777">
        <w:trPr>
          <w:trHeight w:val="336"/>
        </w:trPr>
        <w:tc>
          <w:tcPr>
            <w:tcW w:w="9266" w:type="dxa"/>
            <w:gridSpan w:val="2"/>
          </w:tcPr>
          <w:p w:rsidRPr="00895E84" w:rsidR="00FD7EF6" w:rsidP="0019419C" w:rsidRDefault="00FD7EF6" w14:paraId="2A8679DA" w14:textId="77777777">
            <w:pPr>
              <w:spacing w:after="0"/>
              <w:jc w:val="both"/>
            </w:pPr>
            <w:r w:rsidRPr="00895E84">
              <w:t>Obowiązek oszacowania wartości wskaźników wynika z zapisów RPO WSL 2014-2020</w:t>
            </w:r>
            <w:r>
              <w:t xml:space="preserve">, </w:t>
            </w:r>
            <w:r w:rsidRPr="00895E84">
              <w:t>Wytycznych w zakresie monitorowania postępu rzeczowego</w:t>
            </w:r>
            <w:r>
              <w:t xml:space="preserve"> </w:t>
            </w:r>
            <w:r w:rsidRPr="00A575B0" w:rsidR="00A575B0">
              <w:t xml:space="preserve">realizacji programów operacyjnych na lata 2014-2020 </w:t>
            </w:r>
            <w:r>
              <w:t xml:space="preserve">oraz </w:t>
            </w:r>
            <w:r w:rsidRPr="009421C7">
              <w:t>Rozporządzeni</w:t>
            </w:r>
            <w:r>
              <w:t>a</w:t>
            </w:r>
            <w:r w:rsidRPr="009421C7">
              <w:t xml:space="preserve"> w sprawie EFS</w:t>
            </w:r>
            <w:r w:rsidRPr="00895E84">
              <w:t>. W</w:t>
            </w:r>
            <w:r>
              <w:t> </w:t>
            </w:r>
            <w:r w:rsidRPr="00895E84">
              <w:t>ramach badania</w:t>
            </w:r>
            <w:r>
              <w:t>, w zależności od potrzeb,</w:t>
            </w:r>
            <w:r w:rsidRPr="00895E84">
              <w:t xml:space="preserve"> będą oszacowane wartości następujących wskaźników:</w:t>
            </w:r>
          </w:p>
          <w:p w:rsidRPr="00895E84" w:rsidR="00FD7EF6" w:rsidP="00BA1455" w:rsidRDefault="00FD7EF6" w14:paraId="03FD7ADD" w14:textId="77777777">
            <w:pPr>
              <w:numPr>
                <w:ilvl w:val="0"/>
                <w:numId w:val="24"/>
              </w:numPr>
              <w:spacing w:after="0"/>
              <w:ind w:hanging="454"/>
              <w:contextualSpacing/>
              <w:jc w:val="both"/>
            </w:pPr>
            <w:r w:rsidRPr="00895E84">
              <w:t>Liczba osób znajdujących się w lepszej sytuacji na rynku pracy 6 miesięcy po opuszczeniu programu</w:t>
            </w:r>
            <w:r>
              <w:t xml:space="preserve"> (K, M)</w:t>
            </w:r>
            <w:r w:rsidRPr="00895E84">
              <w:t>;</w:t>
            </w:r>
          </w:p>
          <w:p w:rsidRPr="00895E84" w:rsidR="00FD7EF6" w:rsidP="00BA1455" w:rsidRDefault="00FD7EF6" w14:paraId="2E5F1B85" w14:textId="77777777">
            <w:pPr>
              <w:numPr>
                <w:ilvl w:val="0"/>
                <w:numId w:val="24"/>
              </w:numPr>
              <w:spacing w:after="0"/>
              <w:ind w:hanging="454"/>
              <w:contextualSpacing/>
              <w:jc w:val="both"/>
            </w:pPr>
            <w:r w:rsidRPr="00895E84">
              <w:t>Liczba osób pracujących 6 miesięcy po opuszczeniu programu (łącznie z pracującymi na własny rachunek)</w:t>
            </w:r>
            <w:r>
              <w:t xml:space="preserve"> (K, M)</w:t>
            </w:r>
            <w:r w:rsidRPr="00895E84">
              <w:t>;</w:t>
            </w:r>
          </w:p>
          <w:p w:rsidRPr="00895E84" w:rsidR="00FD7EF6" w:rsidP="00BA1455" w:rsidRDefault="00FD7EF6" w14:paraId="11AF8FBE" w14:textId="77777777">
            <w:pPr>
              <w:numPr>
                <w:ilvl w:val="0"/>
                <w:numId w:val="24"/>
              </w:numPr>
              <w:spacing w:after="0"/>
              <w:ind w:hanging="454"/>
              <w:contextualSpacing/>
              <w:jc w:val="both"/>
            </w:pPr>
            <w:r w:rsidRPr="00895E84">
              <w:t>Liczba osób zagrożonych ubóstwem lub wykluczeniem społecznym pracujących 6 miesięcy po opuszczeniu programu (łącznie z pracującymi na własny rachunek) (K, M);</w:t>
            </w:r>
          </w:p>
          <w:p w:rsidRPr="00895E84" w:rsidR="00FD7EF6" w:rsidP="00BA1455" w:rsidRDefault="00FD7EF6" w14:paraId="172A1802" w14:textId="77777777">
            <w:pPr>
              <w:numPr>
                <w:ilvl w:val="0"/>
                <w:numId w:val="24"/>
              </w:numPr>
              <w:spacing w:after="0"/>
              <w:ind w:hanging="454"/>
              <w:contextualSpacing/>
              <w:jc w:val="both"/>
            </w:pPr>
            <w:r w:rsidRPr="00895E84">
              <w:t>Liczba utworzonych mikroprzedsiębiorstw działających 30 miesięcy po uzyskaniu wsparcia finansowego;</w:t>
            </w:r>
          </w:p>
          <w:p w:rsidRPr="00895E84" w:rsidR="00FD7EF6" w:rsidP="00BA1455" w:rsidRDefault="00FD7EF6" w14:paraId="44E7D01B" w14:textId="77777777">
            <w:pPr>
              <w:numPr>
                <w:ilvl w:val="0"/>
                <w:numId w:val="24"/>
              </w:numPr>
              <w:spacing w:after="0"/>
              <w:ind w:hanging="454"/>
              <w:contextualSpacing/>
              <w:jc w:val="both"/>
            </w:pPr>
            <w:r w:rsidRPr="00895E84">
              <w:t>Liczba miejsc pracy istniejących co najmniej 30 miesięcy, utworzonych w przedsiębiorstwach społecznych;</w:t>
            </w:r>
          </w:p>
          <w:p w:rsidRPr="00895E84" w:rsidR="00FD7EF6" w:rsidP="00BA1455" w:rsidRDefault="00FD7EF6" w14:paraId="0C276B50" w14:textId="77777777">
            <w:pPr>
              <w:numPr>
                <w:ilvl w:val="0"/>
                <w:numId w:val="24"/>
              </w:numPr>
              <w:spacing w:after="0"/>
              <w:ind w:hanging="454"/>
              <w:contextualSpacing/>
              <w:jc w:val="both"/>
            </w:pPr>
            <w:r w:rsidRPr="00895E84">
              <w:t>Liczba miejsc wychowania przedszkolnego, które funkcjonują 2 lata po uzyskaniu dofinansowania ze środków EFS;</w:t>
            </w:r>
          </w:p>
          <w:p w:rsidR="00FD7EF6" w:rsidP="00BA1455" w:rsidRDefault="00FD7EF6" w14:paraId="5F4C84D2" w14:textId="77777777">
            <w:pPr>
              <w:numPr>
                <w:ilvl w:val="0"/>
                <w:numId w:val="24"/>
              </w:numPr>
              <w:spacing w:after="0"/>
              <w:ind w:left="714" w:hanging="454"/>
              <w:contextualSpacing/>
              <w:jc w:val="both"/>
            </w:pPr>
            <w:r w:rsidRPr="00895E84">
              <w:t>Liczba utworzonych miejsc opieki nad dziećmi w wieku do lat 3, które funkcjonują 2 lata po uzyskaniu dofinansowania ze środków EFS</w:t>
            </w:r>
            <w:r>
              <w:t>;</w:t>
            </w:r>
          </w:p>
          <w:p w:rsidR="00FD7EF6" w:rsidP="00BA1455" w:rsidRDefault="00FD7EF6" w14:paraId="1590654D" w14:textId="77777777">
            <w:pPr>
              <w:numPr>
                <w:ilvl w:val="0"/>
                <w:numId w:val="24"/>
              </w:numPr>
              <w:spacing w:after="0"/>
              <w:ind w:left="714" w:hanging="454"/>
              <w:contextualSpacing/>
              <w:jc w:val="both"/>
            </w:pPr>
            <w:r>
              <w:t>Liczba osób powyżej 54 roku życia pracujących, łącznie z prowadzącymi działalność na własny rachunek sześć miesięcy po opuszczeniu programu (K, M);</w:t>
            </w:r>
          </w:p>
          <w:p w:rsidRPr="00895E84" w:rsidR="00FD7EF6" w:rsidP="00BA1455" w:rsidRDefault="00FD7EF6" w14:paraId="5F8AFBDC" w14:textId="77777777">
            <w:pPr>
              <w:numPr>
                <w:ilvl w:val="0"/>
                <w:numId w:val="24"/>
              </w:numPr>
              <w:spacing w:after="0"/>
              <w:ind w:left="714" w:hanging="454"/>
              <w:contextualSpacing/>
              <w:jc w:val="both"/>
            </w:pPr>
            <w:r>
              <w:t>Liczba osób w niekorzystnej sytuacji społecznej, pracujących łącznie z prowadzącymi działalność na własny rachunek, sześć miesięcy po opuszczeniu programu (K, M)</w:t>
            </w:r>
            <w:r w:rsidRPr="00895E84">
              <w:t>.</w:t>
            </w:r>
          </w:p>
        </w:tc>
      </w:tr>
      <w:tr w:rsidRPr="007C6D7B" w:rsidR="00FD7EF6" w:rsidTr="00F84E93" w14:paraId="7952D023" w14:textId="77777777">
        <w:trPr>
          <w:trHeight w:val="336"/>
        </w:trPr>
        <w:tc>
          <w:tcPr>
            <w:tcW w:w="9266" w:type="dxa"/>
            <w:gridSpan w:val="2"/>
            <w:shd w:val="clear" w:color="auto" w:fill="D9D9D9"/>
          </w:tcPr>
          <w:p w:rsidRPr="00895E84" w:rsidR="00FD7EF6" w:rsidP="0019419C" w:rsidRDefault="00FD7EF6" w14:paraId="2DFDB699" w14:textId="77777777">
            <w:pPr>
              <w:spacing w:after="0"/>
              <w:jc w:val="both"/>
              <w:rPr>
                <w:b/>
              </w:rPr>
            </w:pPr>
            <w:r w:rsidRPr="00895E84">
              <w:rPr>
                <w:b/>
              </w:rPr>
              <w:t>Kryteria badania</w:t>
            </w:r>
          </w:p>
        </w:tc>
      </w:tr>
      <w:tr w:rsidRPr="007C6D7B" w:rsidR="00FD7EF6" w:rsidTr="00F84E93" w14:paraId="7768DCF0" w14:textId="77777777">
        <w:trPr>
          <w:trHeight w:val="336"/>
        </w:trPr>
        <w:tc>
          <w:tcPr>
            <w:tcW w:w="9266" w:type="dxa"/>
            <w:gridSpan w:val="2"/>
          </w:tcPr>
          <w:p w:rsidRPr="00895E84" w:rsidR="00FD7EF6" w:rsidP="0019419C" w:rsidRDefault="00FD7EF6" w14:paraId="7907D6A2" w14:textId="77777777">
            <w:pPr>
              <w:spacing w:after="0"/>
              <w:jc w:val="both"/>
            </w:pPr>
            <w:r w:rsidRPr="00895E84">
              <w:t xml:space="preserve">Skuteczność </w:t>
            </w:r>
          </w:p>
          <w:p w:rsidRPr="00895E84" w:rsidR="00FD7EF6" w:rsidP="0019419C" w:rsidRDefault="00FD7EF6" w14:paraId="3CC1F1DF" w14:textId="77777777">
            <w:pPr>
              <w:spacing w:after="0"/>
              <w:jc w:val="both"/>
            </w:pPr>
            <w:r w:rsidRPr="00895E84">
              <w:t>Trwałość</w:t>
            </w:r>
          </w:p>
        </w:tc>
      </w:tr>
      <w:tr w:rsidRPr="007C6D7B" w:rsidR="00FD7EF6" w:rsidTr="00F84E93" w14:paraId="0E6A7B02" w14:textId="77777777">
        <w:trPr>
          <w:trHeight w:val="336"/>
        </w:trPr>
        <w:tc>
          <w:tcPr>
            <w:tcW w:w="9266" w:type="dxa"/>
            <w:gridSpan w:val="2"/>
            <w:shd w:val="clear" w:color="auto" w:fill="D9D9D9"/>
          </w:tcPr>
          <w:p w:rsidRPr="00895E84" w:rsidR="00FD7EF6" w:rsidP="0019419C" w:rsidRDefault="00FD7EF6" w14:paraId="0CF0D6BB" w14:textId="77777777">
            <w:pPr>
              <w:spacing w:after="0"/>
              <w:jc w:val="both"/>
              <w:rPr>
                <w:b/>
              </w:rPr>
            </w:pPr>
            <w:r w:rsidRPr="00895E84">
              <w:rPr>
                <w:b/>
              </w:rPr>
              <w:t>Główne pytania ewaluacyjne / obszary problemowe</w:t>
            </w:r>
          </w:p>
        </w:tc>
      </w:tr>
      <w:tr w:rsidRPr="007C6D7B" w:rsidR="00FD7EF6" w:rsidTr="00F84E93" w14:paraId="4968D92C" w14:textId="77777777">
        <w:trPr>
          <w:trHeight w:val="336"/>
        </w:trPr>
        <w:tc>
          <w:tcPr>
            <w:tcW w:w="9266" w:type="dxa"/>
            <w:gridSpan w:val="2"/>
          </w:tcPr>
          <w:p w:rsidR="00FD7EF6" w:rsidP="0019419C" w:rsidRDefault="00FD7EF6" w14:paraId="25FDC29C" w14:textId="77777777">
            <w:pPr>
              <w:spacing w:after="0"/>
              <w:contextualSpacing/>
              <w:jc w:val="both"/>
            </w:pPr>
            <w:r>
              <w:t>Przedstawione pytania ewaluacyjne zostaną dostosowane do wskaźników, które będą ostatecznie podlegały szacowaniu. W przypadku objęcia badaniem wszystkich wskaźników wskazanych w</w:t>
            </w:r>
            <w:r w:rsidR="00A575B0">
              <w:t> u</w:t>
            </w:r>
            <w:r>
              <w:t>zasadnieniu badania, zakres pytań będzie następujący:</w:t>
            </w:r>
          </w:p>
          <w:p w:rsidRPr="00895E84" w:rsidR="00FD7EF6" w:rsidP="00BA1455" w:rsidRDefault="00FD7EF6" w14:paraId="131FAE12" w14:textId="77777777">
            <w:pPr>
              <w:numPr>
                <w:ilvl w:val="0"/>
                <w:numId w:val="124"/>
              </w:numPr>
              <w:spacing w:after="0"/>
              <w:ind w:left="425" w:hanging="357"/>
              <w:contextualSpacing/>
              <w:jc w:val="both"/>
            </w:pPr>
            <w:r w:rsidRPr="00895E84">
              <w:t>Jaka jest liczba osób</w:t>
            </w:r>
            <w:r>
              <w:t xml:space="preserve"> </w:t>
            </w:r>
            <w:r w:rsidRPr="00895E84">
              <w:t>znajdujących się w lepszej sytuacji na rynku pracy 6 miesięcy po</w:t>
            </w:r>
            <w:r>
              <w:t> </w:t>
            </w:r>
            <w:r w:rsidRPr="00895E84">
              <w:t>opuszczeniu programu w badanym okresie sprawozdawczym?</w:t>
            </w:r>
          </w:p>
          <w:p w:rsidRPr="00895E84" w:rsidR="00FD7EF6" w:rsidP="00BA1455" w:rsidRDefault="00FD7EF6" w14:paraId="4165A262" w14:textId="77777777">
            <w:pPr>
              <w:numPr>
                <w:ilvl w:val="0"/>
                <w:numId w:val="124"/>
              </w:numPr>
              <w:spacing w:after="0"/>
              <w:ind w:left="425" w:hanging="357"/>
              <w:contextualSpacing/>
              <w:jc w:val="both"/>
            </w:pPr>
            <w:r w:rsidRPr="00895E84">
              <w:t>Jaka jest liczba osób pracujących 6 miesięcy po opuszczeniu programu (łącznie z pracującymi na</w:t>
            </w:r>
            <w:r>
              <w:t> </w:t>
            </w:r>
            <w:r w:rsidRPr="00895E84">
              <w:t>własny rachunek) w badanym okresie sprawozdawczym?</w:t>
            </w:r>
          </w:p>
          <w:p w:rsidRPr="00895E84" w:rsidR="00FD7EF6" w:rsidP="00BA1455" w:rsidRDefault="00FD7EF6" w14:paraId="73136C21" w14:textId="77777777">
            <w:pPr>
              <w:numPr>
                <w:ilvl w:val="0"/>
                <w:numId w:val="124"/>
              </w:numPr>
              <w:spacing w:after="0"/>
              <w:ind w:left="425" w:hanging="357"/>
              <w:contextualSpacing/>
              <w:jc w:val="both"/>
            </w:pPr>
            <w:r w:rsidRPr="00895E84">
              <w:t>Jaka jest liczba osób zagrożonych ubóstwem lub wykluczeniem społecznym (w tym kobiet i mężczyzn) pracujących 6 miesięcy po opuszczeniu programu (łącznie z pracującymi na własny rachunek) w badanym okresie sprawozdawczym?</w:t>
            </w:r>
          </w:p>
          <w:p w:rsidRPr="00895E84" w:rsidR="00FD7EF6" w:rsidP="00BA1455" w:rsidRDefault="00FD7EF6" w14:paraId="4B2828B8" w14:textId="77777777">
            <w:pPr>
              <w:numPr>
                <w:ilvl w:val="0"/>
                <w:numId w:val="124"/>
              </w:numPr>
              <w:spacing w:after="0"/>
              <w:ind w:left="425" w:hanging="357"/>
              <w:contextualSpacing/>
              <w:jc w:val="both"/>
            </w:pPr>
            <w:r w:rsidRPr="00895E84">
              <w:t>Jaka jest liczba utworzonych mikroprzedsiębiorstw działających 30 miesięcy po uzyskaniu wsparcia finansowego w badanym okresie sprawozdawczym?</w:t>
            </w:r>
          </w:p>
          <w:p w:rsidRPr="00895E84" w:rsidR="00FD7EF6" w:rsidP="00BA1455" w:rsidRDefault="00FD7EF6" w14:paraId="5EAF0910" w14:textId="77777777">
            <w:pPr>
              <w:numPr>
                <w:ilvl w:val="0"/>
                <w:numId w:val="124"/>
              </w:numPr>
              <w:spacing w:after="0"/>
              <w:ind w:left="425" w:hanging="357"/>
              <w:contextualSpacing/>
              <w:jc w:val="both"/>
            </w:pPr>
            <w:r w:rsidRPr="00895E84">
              <w:t>Jaka jest liczba miejsc pracy istniejących co najmniej 30 miesięcy, utworzonych w przedsiębiorstwach społecznych w badanym okresie sprawozdawczym?</w:t>
            </w:r>
          </w:p>
          <w:p w:rsidRPr="00895E84" w:rsidR="00FD7EF6" w:rsidP="00BA1455" w:rsidRDefault="00FD7EF6" w14:paraId="7BFB8C11" w14:textId="77777777">
            <w:pPr>
              <w:numPr>
                <w:ilvl w:val="0"/>
                <w:numId w:val="124"/>
              </w:numPr>
              <w:spacing w:after="0"/>
              <w:ind w:left="425" w:hanging="357"/>
              <w:contextualSpacing/>
              <w:jc w:val="both"/>
            </w:pPr>
            <w:r w:rsidRPr="00895E84">
              <w:lastRenderedPageBreak/>
              <w:t>Jaka jest liczba miejsc wychowania przedszkolnego, które funkcjonują 2 lata po uzyskaniu dofinansowania ze środków EFS w badanym okresie sprawozdawczym?</w:t>
            </w:r>
          </w:p>
          <w:p w:rsidRPr="00895E84" w:rsidR="00FD7EF6" w:rsidP="00BA1455" w:rsidRDefault="00FD7EF6" w14:paraId="7C395F89" w14:textId="77777777">
            <w:pPr>
              <w:numPr>
                <w:ilvl w:val="0"/>
                <w:numId w:val="124"/>
              </w:numPr>
              <w:spacing w:after="0"/>
              <w:ind w:left="425" w:hanging="357"/>
              <w:contextualSpacing/>
              <w:jc w:val="both"/>
            </w:pPr>
            <w:r w:rsidRPr="00895E84">
              <w:t>Jaka jest liczba utworzonych miejsc opieki nad dziećmi w wieku do lat 3, które funkcjonują 2</w:t>
            </w:r>
            <w:r>
              <w:t> </w:t>
            </w:r>
            <w:r w:rsidRPr="00895E84">
              <w:t>lata po uzyskaniu dofinansowania ze środków EFS w badanym okresie sprawozdawczym?</w:t>
            </w:r>
          </w:p>
          <w:p w:rsidRPr="00895E84" w:rsidR="00FD7EF6" w:rsidP="00BA1455" w:rsidRDefault="00FD7EF6" w14:paraId="4012F23F" w14:textId="77777777">
            <w:pPr>
              <w:numPr>
                <w:ilvl w:val="0"/>
                <w:numId w:val="124"/>
              </w:numPr>
              <w:spacing w:after="0"/>
              <w:ind w:left="425" w:hanging="357"/>
              <w:contextualSpacing/>
              <w:jc w:val="both"/>
            </w:pPr>
            <w:r w:rsidRPr="00895E84">
              <w:t>J</w:t>
            </w:r>
            <w:r>
              <w:t>ak ocenia się możliwość osiągnię</w:t>
            </w:r>
            <w:r w:rsidRPr="00895E84">
              <w:t>cia wartości docelowych ww. wskaźników?</w:t>
            </w:r>
          </w:p>
          <w:p w:rsidRPr="00895E84" w:rsidR="00FD7EF6" w:rsidP="00BA1455" w:rsidRDefault="00FD7EF6" w14:paraId="31E42EE2" w14:textId="77777777">
            <w:pPr>
              <w:numPr>
                <w:ilvl w:val="0"/>
                <w:numId w:val="124"/>
              </w:numPr>
              <w:spacing w:after="0"/>
              <w:ind w:left="425" w:hanging="357"/>
              <w:contextualSpacing/>
              <w:jc w:val="both"/>
            </w:pPr>
            <w:r w:rsidRPr="00895E84">
              <w:t>Jakie czynniki mogą wpłynąć na nieosiągnięcie wartości docelowych wskaźników?</w:t>
            </w:r>
          </w:p>
          <w:p w:rsidR="00FD7EF6" w:rsidP="00BA1455" w:rsidRDefault="00FD7EF6" w14:paraId="19E75F55" w14:textId="77777777">
            <w:pPr>
              <w:numPr>
                <w:ilvl w:val="0"/>
                <w:numId w:val="124"/>
              </w:numPr>
              <w:spacing w:after="0"/>
              <w:ind w:left="425" w:hanging="357"/>
              <w:contextualSpacing/>
              <w:jc w:val="both"/>
            </w:pPr>
            <w:r w:rsidRPr="00895E84">
              <w:t>Jakie należy przedsięwziąć środki zaradcze aby zapobiec ewentualnym problemom w</w:t>
            </w:r>
            <w:r>
              <w:t> </w:t>
            </w:r>
            <w:r w:rsidRPr="00895E84">
              <w:t>osiągnięciu wartości docelowych wskaźników?</w:t>
            </w:r>
          </w:p>
          <w:p w:rsidR="00FD7EF6" w:rsidP="0019419C" w:rsidRDefault="00FD7EF6" w14:paraId="5C410171" w14:textId="77777777">
            <w:pPr>
              <w:spacing w:after="0"/>
              <w:contextualSpacing/>
              <w:jc w:val="both"/>
            </w:pPr>
          </w:p>
          <w:p w:rsidR="00FD7EF6" w:rsidP="0019419C" w:rsidRDefault="00FD7EF6" w14:paraId="44E1236B" w14:textId="77777777">
            <w:pPr>
              <w:spacing w:after="0"/>
              <w:contextualSpacing/>
              <w:jc w:val="both"/>
            </w:pPr>
            <w:r>
              <w:t>Odnośnie wspólnych długoterminowych wskaźników rezultatu dotyczących uczestników:</w:t>
            </w:r>
          </w:p>
          <w:p w:rsidRPr="00895E84" w:rsidR="00FD7EF6" w:rsidP="00BA1455" w:rsidRDefault="00FD7EF6" w14:paraId="0C1891C5" w14:textId="77777777">
            <w:pPr>
              <w:numPr>
                <w:ilvl w:val="0"/>
                <w:numId w:val="124"/>
              </w:numPr>
              <w:spacing w:after="0"/>
              <w:ind w:left="425" w:hanging="357"/>
              <w:contextualSpacing/>
              <w:jc w:val="both"/>
            </w:pPr>
            <w:r w:rsidRPr="00895E84">
              <w:t xml:space="preserve">Jaka jest liczba osób </w:t>
            </w:r>
            <w:r>
              <w:t xml:space="preserve">(w tym kobiet i mężczyzn) </w:t>
            </w:r>
            <w:r w:rsidRPr="00895E84">
              <w:t>znajdujących się w lepszej sytuacji na rynku pracy 6 miesięcy po</w:t>
            </w:r>
            <w:r>
              <w:t> </w:t>
            </w:r>
            <w:r w:rsidRPr="00895E84">
              <w:t>opuszczeniu programu w badanym okresie sprawozdawczym?</w:t>
            </w:r>
          </w:p>
          <w:p w:rsidRPr="00895E84" w:rsidR="00FD7EF6" w:rsidP="00BA1455" w:rsidRDefault="00FD7EF6" w14:paraId="259CFA80" w14:textId="77777777">
            <w:pPr>
              <w:numPr>
                <w:ilvl w:val="0"/>
                <w:numId w:val="124"/>
              </w:numPr>
              <w:spacing w:after="0"/>
              <w:ind w:left="425" w:hanging="357"/>
              <w:contextualSpacing/>
              <w:jc w:val="both"/>
            </w:pPr>
            <w:r w:rsidRPr="00895E84">
              <w:t xml:space="preserve">Jaka jest liczba osób </w:t>
            </w:r>
            <w:r>
              <w:t xml:space="preserve">(w tym kobiet i mężczyzn) </w:t>
            </w:r>
            <w:r w:rsidRPr="00895E84">
              <w:t>pracujących 6 miesięcy po opuszczeniu programu (łącznie z pracującymi na</w:t>
            </w:r>
            <w:r>
              <w:t> </w:t>
            </w:r>
            <w:r w:rsidRPr="00895E84">
              <w:t>własny rachunek) w badanym okresie sprawozdawczym?</w:t>
            </w:r>
          </w:p>
          <w:p w:rsidR="00FD7EF6" w:rsidP="00BA1455" w:rsidRDefault="00FD7EF6" w14:paraId="1242C25D" w14:textId="77777777">
            <w:pPr>
              <w:numPr>
                <w:ilvl w:val="0"/>
                <w:numId w:val="124"/>
              </w:numPr>
              <w:spacing w:after="0"/>
              <w:ind w:left="425" w:hanging="357"/>
              <w:contextualSpacing/>
              <w:jc w:val="both"/>
            </w:pPr>
            <w:r>
              <w:t>Jaka jest liczba osób powyżej 54 roku życia pracujących (w tym kobiet i mężczyzn), łącznie z prowadzącymi działalność na własny rachunek sześć miesięcy po opuszczeniu programu?</w:t>
            </w:r>
          </w:p>
          <w:p w:rsidRPr="00895E84" w:rsidR="00FD7EF6" w:rsidP="00BA1455" w:rsidRDefault="00FD7EF6" w14:paraId="262736AA" w14:textId="77777777">
            <w:pPr>
              <w:numPr>
                <w:ilvl w:val="0"/>
                <w:numId w:val="124"/>
              </w:numPr>
              <w:spacing w:after="0"/>
              <w:ind w:left="425" w:hanging="357"/>
              <w:contextualSpacing/>
              <w:jc w:val="both"/>
            </w:pPr>
            <w:r>
              <w:t>Jaka jest liczba osób w niekorzystnej sytuacji społecznej (w tym kobiet i mężczyzn), pracujących łącznie z prowadzącymi działalność na własny rachunek, sześć miesięcy po opuszczeniu programu?</w:t>
            </w:r>
          </w:p>
        </w:tc>
      </w:tr>
      <w:tr w:rsidRPr="007C6D7B" w:rsidR="00FD7EF6" w:rsidTr="00F84E93" w14:paraId="44145AA6" w14:textId="77777777">
        <w:trPr>
          <w:trHeight w:val="336"/>
        </w:trPr>
        <w:tc>
          <w:tcPr>
            <w:tcW w:w="9266" w:type="dxa"/>
            <w:gridSpan w:val="2"/>
            <w:shd w:val="clear" w:color="auto" w:fill="A6A6A6"/>
          </w:tcPr>
          <w:p w:rsidRPr="00895E84" w:rsidR="00FD7EF6" w:rsidP="0019419C" w:rsidRDefault="00FD7EF6" w14:paraId="5660366A" w14:textId="77777777">
            <w:pPr>
              <w:spacing w:after="0"/>
              <w:jc w:val="center"/>
              <w:rPr>
                <w:b/>
              </w:rPr>
            </w:pPr>
            <w:r w:rsidRPr="00895E84">
              <w:rPr>
                <w:b/>
              </w:rPr>
              <w:lastRenderedPageBreak/>
              <w:t>Ogólny zarys metodologii badania</w:t>
            </w:r>
          </w:p>
        </w:tc>
      </w:tr>
      <w:tr w:rsidRPr="007C6D7B" w:rsidR="00FD7EF6" w:rsidTr="00F84E93" w14:paraId="2F03D951" w14:textId="77777777">
        <w:trPr>
          <w:trHeight w:val="336"/>
        </w:trPr>
        <w:tc>
          <w:tcPr>
            <w:tcW w:w="9266" w:type="dxa"/>
            <w:gridSpan w:val="2"/>
            <w:shd w:val="clear" w:color="auto" w:fill="D9D9D9"/>
          </w:tcPr>
          <w:p w:rsidRPr="00895E84" w:rsidR="00FD7EF6" w:rsidP="0019419C" w:rsidRDefault="00FD7EF6" w14:paraId="5BE6597C" w14:textId="77777777">
            <w:pPr>
              <w:spacing w:after="0"/>
              <w:jc w:val="both"/>
              <w:rPr>
                <w:b/>
              </w:rPr>
            </w:pPr>
            <w:r w:rsidRPr="00895E84">
              <w:rPr>
                <w:b/>
              </w:rPr>
              <w:t>Zastosowane podejście metodologiczne</w:t>
            </w:r>
          </w:p>
        </w:tc>
      </w:tr>
      <w:tr w:rsidRPr="007C6D7B" w:rsidR="00FD7EF6" w:rsidTr="00F84E93" w14:paraId="4F6F3DD5" w14:textId="77777777">
        <w:trPr>
          <w:trHeight w:val="336"/>
        </w:trPr>
        <w:tc>
          <w:tcPr>
            <w:tcW w:w="9266" w:type="dxa"/>
            <w:gridSpan w:val="2"/>
          </w:tcPr>
          <w:p w:rsidRPr="00895E84" w:rsidR="00FD7EF6" w:rsidP="0019419C" w:rsidRDefault="00FD7EF6" w14:paraId="41B4C826" w14:textId="77777777">
            <w:pPr>
              <w:spacing w:after="0"/>
              <w:jc w:val="both"/>
            </w:pPr>
            <w:r>
              <w:t xml:space="preserve">Metodologia będzie uzależniona od ostatecznie wybranych do oszacowania wskaźników. </w:t>
            </w:r>
            <w:r w:rsidRPr="00895E84">
              <w:t>W</w:t>
            </w:r>
            <w:r w:rsidR="00A575B0">
              <w:t> </w:t>
            </w:r>
            <w:r w:rsidRPr="00895E84">
              <w:t>przypadku wskaźników rezultatu długoterminowego EFS zostanie wykorzystane podejście ilościowe określone w Wytycznych w zakresie monitorowania postępu rzeczowego realizacji programów operacyjnych na lata 2014-2020. W przypadku pozostałych wskaźników rezultatu dominować będzie również podejście ilościowe (wywiady kwestionariuszowe lub ankiety). W ramach badania wykorzystane będą również dane zastane (dokumentacja projektowa oraz dane ze statystyki publicznej).</w:t>
            </w:r>
          </w:p>
        </w:tc>
      </w:tr>
      <w:tr w:rsidRPr="007C6D7B" w:rsidR="00FD7EF6" w:rsidTr="00F84E93" w14:paraId="23C82B8F" w14:textId="77777777">
        <w:trPr>
          <w:trHeight w:val="336"/>
        </w:trPr>
        <w:tc>
          <w:tcPr>
            <w:tcW w:w="9266" w:type="dxa"/>
            <w:gridSpan w:val="2"/>
            <w:shd w:val="clear" w:color="auto" w:fill="D9D9D9"/>
          </w:tcPr>
          <w:p w:rsidRPr="00895E84" w:rsidR="00FD7EF6" w:rsidP="0019419C" w:rsidRDefault="00FD7EF6" w14:paraId="79A40106" w14:textId="77777777">
            <w:pPr>
              <w:spacing w:after="0"/>
              <w:jc w:val="both"/>
              <w:rPr>
                <w:b/>
              </w:rPr>
            </w:pPr>
            <w:r w:rsidRPr="00895E84">
              <w:rPr>
                <w:b/>
              </w:rPr>
              <w:t>Zakres niezbędnych danych</w:t>
            </w:r>
          </w:p>
        </w:tc>
      </w:tr>
      <w:tr w:rsidRPr="007C6D7B" w:rsidR="00FD7EF6" w:rsidTr="00F84E93" w14:paraId="4DF41871" w14:textId="77777777">
        <w:trPr>
          <w:trHeight w:val="336"/>
        </w:trPr>
        <w:tc>
          <w:tcPr>
            <w:tcW w:w="9266" w:type="dxa"/>
            <w:gridSpan w:val="2"/>
          </w:tcPr>
          <w:p w:rsidRPr="00895E84" w:rsidR="00FD7EF6" w:rsidP="00BA1455" w:rsidRDefault="00FD7EF6" w14:paraId="513BC179" w14:textId="77777777">
            <w:pPr>
              <w:numPr>
                <w:ilvl w:val="0"/>
                <w:numId w:val="95"/>
              </w:numPr>
              <w:spacing w:after="0"/>
              <w:ind w:left="425" w:hanging="357"/>
              <w:jc w:val="both"/>
            </w:pPr>
            <w:r>
              <w:t>z</w:t>
            </w:r>
            <w:r w:rsidRPr="00895E84">
              <w:t>akres danych w posiadaniu IZ/IP:</w:t>
            </w:r>
          </w:p>
          <w:p w:rsidRPr="00895E84" w:rsidR="00FD7EF6" w:rsidP="00BA1455" w:rsidRDefault="00FD7EF6" w14:paraId="7C7A2575" w14:textId="77777777">
            <w:pPr>
              <w:numPr>
                <w:ilvl w:val="0"/>
                <w:numId w:val="25"/>
              </w:numPr>
              <w:spacing w:after="0"/>
              <w:ind w:left="686" w:hanging="357"/>
              <w:contextualSpacing/>
              <w:jc w:val="both"/>
            </w:pPr>
            <w:r w:rsidRPr="00895E84">
              <w:t>Dane kontaktowe uczestników projektów podane w</w:t>
            </w:r>
            <w:r w:rsidR="00725EF3">
              <w:t xml:space="preserve"> LSI 2014</w:t>
            </w:r>
            <w:r w:rsidRPr="00895E84">
              <w:t xml:space="preserve"> /centralnym systemie teleinformatycznym</w:t>
            </w:r>
            <w:r>
              <w:t>,</w:t>
            </w:r>
          </w:p>
          <w:p w:rsidRPr="00895E84" w:rsidR="00FD7EF6" w:rsidP="00BA1455" w:rsidRDefault="00FD7EF6" w14:paraId="74FBE5EC" w14:textId="77777777">
            <w:pPr>
              <w:numPr>
                <w:ilvl w:val="0"/>
                <w:numId w:val="25"/>
              </w:numPr>
              <w:spacing w:after="0"/>
              <w:ind w:left="686" w:hanging="357"/>
              <w:contextualSpacing/>
              <w:jc w:val="both"/>
            </w:pPr>
            <w:r w:rsidRPr="00895E84">
              <w:t>Dane beneficjentów</w:t>
            </w:r>
            <w:r>
              <w:t>,</w:t>
            </w:r>
          </w:p>
          <w:p w:rsidRPr="00895E84" w:rsidR="00FD7EF6" w:rsidP="00BA1455" w:rsidRDefault="00FD7EF6" w14:paraId="7EB088A4" w14:textId="77777777">
            <w:pPr>
              <w:numPr>
                <w:ilvl w:val="0"/>
                <w:numId w:val="25"/>
              </w:numPr>
              <w:spacing w:after="0"/>
              <w:ind w:left="686" w:hanging="357"/>
              <w:contextualSpacing/>
              <w:jc w:val="both"/>
            </w:pPr>
            <w:r>
              <w:t xml:space="preserve">Informacje/dane </w:t>
            </w:r>
            <w:r w:rsidRPr="00895E84">
              <w:t xml:space="preserve">z projektów pochodzące z </w:t>
            </w:r>
            <w:r w:rsidR="00725EF3">
              <w:t>LSI 2014</w:t>
            </w:r>
            <w:r>
              <w:t>,</w:t>
            </w:r>
            <w:r w:rsidRPr="00895E84" w:rsidDel="00DD03CA">
              <w:t xml:space="preserve"> </w:t>
            </w:r>
          </w:p>
          <w:p w:rsidRPr="00895E84" w:rsidR="00FD7EF6" w:rsidP="00BA1455" w:rsidRDefault="00FD7EF6" w14:paraId="5576E9CC" w14:textId="77777777">
            <w:pPr>
              <w:numPr>
                <w:ilvl w:val="0"/>
                <w:numId w:val="95"/>
              </w:numPr>
              <w:spacing w:after="0"/>
              <w:ind w:left="425" w:hanging="357"/>
              <w:jc w:val="both"/>
            </w:pPr>
            <w:r>
              <w:t>o</w:t>
            </w:r>
            <w:r w:rsidRPr="00895E84">
              <w:t xml:space="preserve">gólnodostępne dane ze statystyki publicznej/informacje z instytucji posiadających stosowne dane. </w:t>
            </w:r>
          </w:p>
        </w:tc>
      </w:tr>
      <w:tr w:rsidRPr="007C6D7B" w:rsidR="00FD7EF6" w:rsidTr="00F84E93" w14:paraId="32C79FBC" w14:textId="77777777">
        <w:trPr>
          <w:trHeight w:val="336"/>
        </w:trPr>
        <w:tc>
          <w:tcPr>
            <w:tcW w:w="9266" w:type="dxa"/>
            <w:gridSpan w:val="2"/>
            <w:shd w:val="clear" w:color="auto" w:fill="A6A6A6"/>
          </w:tcPr>
          <w:p w:rsidRPr="00895E84" w:rsidR="00FD7EF6" w:rsidP="0019419C" w:rsidRDefault="00FD7EF6" w14:paraId="285A7F05" w14:textId="77777777">
            <w:pPr>
              <w:spacing w:after="0"/>
              <w:jc w:val="center"/>
              <w:rPr>
                <w:b/>
              </w:rPr>
            </w:pPr>
            <w:r w:rsidRPr="00895E84">
              <w:rPr>
                <w:b/>
              </w:rPr>
              <w:t>Organizacja badania</w:t>
            </w:r>
          </w:p>
        </w:tc>
      </w:tr>
      <w:tr w:rsidRPr="007C6D7B" w:rsidR="00FD7EF6" w:rsidTr="00F84E93" w14:paraId="6E1C0AFB" w14:textId="77777777">
        <w:trPr>
          <w:trHeight w:val="336"/>
        </w:trPr>
        <w:tc>
          <w:tcPr>
            <w:tcW w:w="9266" w:type="dxa"/>
            <w:gridSpan w:val="2"/>
            <w:shd w:val="clear" w:color="auto" w:fill="D9D9D9"/>
          </w:tcPr>
          <w:p w:rsidRPr="00895E84" w:rsidR="00FD7EF6" w:rsidP="0019419C" w:rsidRDefault="00FD7EF6" w14:paraId="2F47BCA0" w14:textId="77777777">
            <w:pPr>
              <w:spacing w:after="0"/>
              <w:jc w:val="both"/>
              <w:rPr>
                <w:b/>
              </w:rPr>
            </w:pPr>
            <w:r w:rsidRPr="00895E84">
              <w:rPr>
                <w:b/>
              </w:rPr>
              <w:t>Ramy czasowe realizacji badania</w:t>
            </w:r>
          </w:p>
        </w:tc>
      </w:tr>
      <w:tr w:rsidRPr="007C6D7B" w:rsidR="00FD7EF6" w:rsidTr="00F84E93" w14:paraId="1CC82F93" w14:textId="77777777">
        <w:trPr>
          <w:trHeight w:val="336"/>
        </w:trPr>
        <w:tc>
          <w:tcPr>
            <w:tcW w:w="9266" w:type="dxa"/>
            <w:gridSpan w:val="2"/>
          </w:tcPr>
          <w:p w:rsidRPr="00895E84" w:rsidR="00FD7EF6" w:rsidP="0019419C" w:rsidRDefault="00FD7EF6" w14:paraId="44DE3C9D" w14:textId="77777777">
            <w:pPr>
              <w:spacing w:after="0"/>
              <w:jc w:val="both"/>
            </w:pPr>
            <w:r w:rsidRPr="00895E84">
              <w:t>III-IV kwartał 2017 r.</w:t>
            </w:r>
          </w:p>
        </w:tc>
      </w:tr>
      <w:tr w:rsidRPr="007C6D7B" w:rsidR="00FD7EF6" w:rsidTr="00F84E93" w14:paraId="15280CD1" w14:textId="77777777">
        <w:trPr>
          <w:trHeight w:val="336"/>
        </w:trPr>
        <w:tc>
          <w:tcPr>
            <w:tcW w:w="9266" w:type="dxa"/>
            <w:gridSpan w:val="2"/>
            <w:shd w:val="clear" w:color="auto" w:fill="D9D9D9"/>
          </w:tcPr>
          <w:p w:rsidRPr="00895E84" w:rsidR="00FD7EF6" w:rsidP="0019419C" w:rsidRDefault="00FD7EF6" w14:paraId="46D5DA64" w14:textId="77777777">
            <w:pPr>
              <w:spacing w:after="0"/>
              <w:jc w:val="both"/>
              <w:rPr>
                <w:b/>
              </w:rPr>
            </w:pPr>
            <w:r w:rsidRPr="00895E84">
              <w:rPr>
                <w:b/>
              </w:rPr>
              <w:t>Szacowany koszt badania</w:t>
            </w:r>
          </w:p>
        </w:tc>
      </w:tr>
      <w:tr w:rsidRPr="007C6D7B" w:rsidR="00FD7EF6" w:rsidTr="00F84E93" w14:paraId="246D5ADC" w14:textId="77777777">
        <w:trPr>
          <w:trHeight w:val="336"/>
        </w:trPr>
        <w:tc>
          <w:tcPr>
            <w:tcW w:w="9266" w:type="dxa"/>
            <w:gridSpan w:val="2"/>
          </w:tcPr>
          <w:p w:rsidRPr="00895E84" w:rsidR="00FD7EF6" w:rsidP="0019419C" w:rsidRDefault="00FD7EF6" w14:paraId="3C806346" w14:textId="77777777">
            <w:pPr>
              <w:spacing w:after="0"/>
              <w:jc w:val="both"/>
            </w:pPr>
            <w:r w:rsidRPr="00895E84">
              <w:t>80 000 zł</w:t>
            </w:r>
          </w:p>
        </w:tc>
      </w:tr>
      <w:tr w:rsidRPr="007C6D7B" w:rsidR="00FD7EF6" w:rsidTr="00F84E93" w14:paraId="3F206FAE" w14:textId="77777777">
        <w:trPr>
          <w:trHeight w:val="336"/>
        </w:trPr>
        <w:tc>
          <w:tcPr>
            <w:tcW w:w="9266" w:type="dxa"/>
            <w:gridSpan w:val="2"/>
            <w:shd w:val="clear" w:color="auto" w:fill="D9D9D9"/>
          </w:tcPr>
          <w:p w:rsidRPr="00895E84" w:rsidR="00FD7EF6" w:rsidP="0019419C" w:rsidRDefault="00FD7EF6" w14:paraId="12436904" w14:textId="77777777">
            <w:pPr>
              <w:spacing w:after="0"/>
              <w:jc w:val="both"/>
              <w:rPr>
                <w:b/>
              </w:rPr>
            </w:pPr>
            <w:r w:rsidRPr="00895E84">
              <w:rPr>
                <w:b/>
              </w:rPr>
              <w:t>Podmiot odpowiedzialny za realizację badania</w:t>
            </w:r>
          </w:p>
        </w:tc>
      </w:tr>
      <w:tr w:rsidRPr="007C6D7B" w:rsidR="00FD7EF6" w:rsidTr="00F84E93" w14:paraId="14BC4E06" w14:textId="77777777">
        <w:trPr>
          <w:trHeight w:val="336"/>
        </w:trPr>
        <w:tc>
          <w:tcPr>
            <w:tcW w:w="9266" w:type="dxa"/>
            <w:gridSpan w:val="2"/>
          </w:tcPr>
          <w:p w:rsidRPr="00895E84" w:rsidR="00FD7EF6" w:rsidP="0019419C" w:rsidRDefault="00FD7EF6" w14:paraId="5A694D03" w14:textId="77777777">
            <w:pPr>
              <w:spacing w:after="0"/>
              <w:jc w:val="both"/>
            </w:pPr>
            <w:r w:rsidRPr="00895E84">
              <w:t>Jednostka Ewaluacyjna RPO WSL</w:t>
            </w:r>
          </w:p>
        </w:tc>
      </w:tr>
      <w:tr w:rsidRPr="007C6D7B" w:rsidR="00FD7EF6" w:rsidTr="00F84E93" w14:paraId="758ED6EE" w14:textId="77777777">
        <w:trPr>
          <w:trHeight w:val="336"/>
        </w:trPr>
        <w:tc>
          <w:tcPr>
            <w:tcW w:w="9266" w:type="dxa"/>
            <w:gridSpan w:val="2"/>
            <w:shd w:val="clear" w:color="auto" w:fill="D9D9D9"/>
          </w:tcPr>
          <w:p w:rsidRPr="00895E84" w:rsidR="00FD7EF6" w:rsidP="0019419C" w:rsidRDefault="00FD7EF6" w14:paraId="1709FF2B" w14:textId="77777777">
            <w:pPr>
              <w:spacing w:after="0"/>
              <w:jc w:val="both"/>
              <w:rPr>
                <w:b/>
              </w:rPr>
            </w:pPr>
            <w:r w:rsidRPr="00895E84">
              <w:rPr>
                <w:b/>
              </w:rPr>
              <w:t>Ewentualne komentarze</w:t>
            </w:r>
          </w:p>
        </w:tc>
      </w:tr>
      <w:tr w:rsidRPr="007C6D7B" w:rsidR="00FD7EF6" w:rsidTr="00F84E93" w14:paraId="7F56C23A" w14:textId="77777777">
        <w:trPr>
          <w:trHeight w:val="336"/>
        </w:trPr>
        <w:tc>
          <w:tcPr>
            <w:tcW w:w="9266" w:type="dxa"/>
            <w:gridSpan w:val="2"/>
          </w:tcPr>
          <w:p w:rsidRPr="00895E84" w:rsidR="00FD7EF6" w:rsidP="0019419C" w:rsidRDefault="00FD7EF6" w14:paraId="03D85F27" w14:textId="77777777">
            <w:pPr>
              <w:spacing w:after="0"/>
              <w:jc w:val="both"/>
            </w:pPr>
            <w:r w:rsidRPr="00895E84">
              <w:lastRenderedPageBreak/>
              <w:t xml:space="preserve">W związku ze stosunkowo długim okresem, który musi nastąpić od momentu wsparcia/lub zakończenia udziału w projekcie </w:t>
            </w:r>
            <w:r>
              <w:t xml:space="preserve">można założyć, że </w:t>
            </w:r>
            <w:r w:rsidRPr="00895E84">
              <w:t>nie będzie możliwe przeprowadzenie badania w przypadku następujących wskaźników:</w:t>
            </w:r>
          </w:p>
          <w:p w:rsidRPr="00895E84" w:rsidR="00FD7EF6" w:rsidP="00BA1455" w:rsidRDefault="00FD7EF6" w14:paraId="1EC703DB" w14:textId="77777777">
            <w:pPr>
              <w:numPr>
                <w:ilvl w:val="0"/>
                <w:numId w:val="23"/>
              </w:numPr>
              <w:spacing w:after="0"/>
              <w:ind w:hanging="454"/>
              <w:contextualSpacing/>
              <w:jc w:val="both"/>
            </w:pPr>
            <w:r w:rsidRPr="00895E84">
              <w:t>Jaka jest liczba utworzonych mikroprzedsiębiorstw działających 30 miesięcy po uzyskaniu wsparcia finansowego?</w:t>
            </w:r>
          </w:p>
          <w:p w:rsidRPr="00895E84" w:rsidR="00FD7EF6" w:rsidP="00BA1455" w:rsidRDefault="00FD7EF6" w14:paraId="53EBB43C" w14:textId="77777777">
            <w:pPr>
              <w:numPr>
                <w:ilvl w:val="0"/>
                <w:numId w:val="23"/>
              </w:numPr>
              <w:spacing w:after="0"/>
              <w:ind w:hanging="454"/>
              <w:contextualSpacing/>
              <w:jc w:val="both"/>
            </w:pPr>
            <w:r w:rsidRPr="00895E84">
              <w:t>Jaka jest liczba miejsc pracy istniejących co najmniej 30 miesięcy, utworzonych w przedsiębiorstwach społecznych?</w:t>
            </w:r>
          </w:p>
          <w:p w:rsidRPr="00895E84" w:rsidR="00FD7EF6" w:rsidP="00BA1455" w:rsidRDefault="00FD7EF6" w14:paraId="146E4D2C" w14:textId="77777777">
            <w:pPr>
              <w:numPr>
                <w:ilvl w:val="0"/>
                <w:numId w:val="23"/>
              </w:numPr>
              <w:spacing w:after="0"/>
              <w:ind w:hanging="454"/>
              <w:contextualSpacing/>
              <w:jc w:val="both"/>
            </w:pPr>
            <w:r w:rsidRPr="00895E84">
              <w:t>Jaka jest liczba miejsc wychowania przedszkolnego, które funkcjonują 2 lata po uzyskaniu dofinansowania ze środków EFS?</w:t>
            </w:r>
          </w:p>
          <w:p w:rsidR="00FD7EF6" w:rsidP="00BA1455" w:rsidRDefault="00FD7EF6" w14:paraId="66934F9F" w14:textId="77777777">
            <w:pPr>
              <w:numPr>
                <w:ilvl w:val="0"/>
                <w:numId w:val="23"/>
              </w:numPr>
              <w:spacing w:after="0"/>
              <w:ind w:hanging="454"/>
              <w:contextualSpacing/>
              <w:jc w:val="both"/>
            </w:pPr>
            <w:r w:rsidRPr="00895E84">
              <w:t>Jaka jest liczba utworzonych miejsc opieki nad dziećmi w wieku do lat 3, które funkcjonują 2 lata po uzyskaniu dofinansowania ze środków EFS?</w:t>
            </w:r>
          </w:p>
          <w:p w:rsidR="00FD7EF6" w:rsidP="0019419C" w:rsidRDefault="00FD7EF6" w14:paraId="3C628145" w14:textId="77777777">
            <w:pPr>
              <w:spacing w:after="0"/>
              <w:contextualSpacing/>
              <w:jc w:val="both"/>
            </w:pPr>
          </w:p>
          <w:p w:rsidR="00FD7EF6" w:rsidP="0019419C" w:rsidRDefault="00FD7EF6" w14:paraId="2A060D3C" w14:textId="77777777">
            <w:pPr>
              <w:spacing w:after="0"/>
              <w:contextualSpacing/>
              <w:jc w:val="both"/>
            </w:pPr>
            <w:r>
              <w:t xml:space="preserve">Ze względu na zapisy Wytycznych w zakresie monitorowania postępu rzeczowego realizacji programów operacyjnych na lata 2014-2020, załącznik nr 6 </w:t>
            </w:r>
            <w:r w:rsidRPr="00DF739F">
              <w:t>Sposób pomiaru wskaźników rezultatu długoterminowego EFS w badaniach ewaluacyjnych</w:t>
            </w:r>
            <w:r>
              <w:t xml:space="preserve">, dla wskaźnika Liczba uczniów szkół i placówek kształcenia zawodowego objętych wsparciem w programie uczestniczących w kształceniu lub pracujących po 6 miesiącach po ukończeniu nauki, źródłem danych będzie badanie wieloletnie realizowane na zlecenie ministerstwa właściwego ds. rozwoju. Ponadto </w:t>
            </w:r>
            <w:r w:rsidRPr="00E4416E">
              <w:t xml:space="preserve">możliwe jest wykorzystanie danych zawartych w rejestrach ZUS do </w:t>
            </w:r>
            <w:r>
              <w:t>oszacowania wartości następujących wskaźników rezultatu długoterminowego EFS:</w:t>
            </w:r>
          </w:p>
          <w:p w:rsidR="00FD7EF6" w:rsidP="00BA1455" w:rsidRDefault="00FD7EF6" w14:paraId="4536701E" w14:textId="77777777">
            <w:pPr>
              <w:numPr>
                <w:ilvl w:val="0"/>
                <w:numId w:val="126"/>
              </w:numPr>
              <w:spacing w:after="0"/>
              <w:contextualSpacing/>
              <w:jc w:val="both"/>
            </w:pPr>
            <w:r>
              <w:t>Liczba osób pracujących, łącznie z prowadzącymi działalność na własny rachunek, 6 miesięcy po opuszczeniu programu;</w:t>
            </w:r>
          </w:p>
          <w:p w:rsidR="00FD7EF6" w:rsidP="00BA1455" w:rsidRDefault="00FD7EF6" w14:paraId="54780703" w14:textId="77777777">
            <w:pPr>
              <w:numPr>
                <w:ilvl w:val="0"/>
                <w:numId w:val="126"/>
              </w:numPr>
              <w:spacing w:after="0"/>
              <w:contextualSpacing/>
              <w:jc w:val="both"/>
            </w:pPr>
            <w:r>
              <w:t>Liczba osób zagrożonych ubóstwem lub wykluczeniem społecznym pracujących 6 miesięcy po opuszczeniu programu (łącznie z pracującymi na własny rachunek);</w:t>
            </w:r>
          </w:p>
          <w:p w:rsidR="00FD7EF6" w:rsidP="00BA1455" w:rsidRDefault="00FD7EF6" w14:paraId="1BB1EF4F" w14:textId="77777777">
            <w:pPr>
              <w:numPr>
                <w:ilvl w:val="0"/>
                <w:numId w:val="126"/>
              </w:numPr>
              <w:spacing w:after="0"/>
              <w:contextualSpacing/>
              <w:jc w:val="both"/>
            </w:pPr>
            <w:r w:rsidRPr="00E4416E">
              <w:t>Liczba utworzonych mikroprzedsiębiorstw</w:t>
            </w:r>
            <w:r>
              <w:t xml:space="preserve"> </w:t>
            </w:r>
            <w:r w:rsidRPr="00E4416E">
              <w:t>działających 30 miesięcy po uzyskaniu</w:t>
            </w:r>
            <w:r>
              <w:t xml:space="preserve"> </w:t>
            </w:r>
            <w:r w:rsidRPr="00E4416E">
              <w:t>wsparcia finansowego</w:t>
            </w:r>
            <w:r>
              <w:t>;</w:t>
            </w:r>
          </w:p>
          <w:p w:rsidR="00FD7EF6" w:rsidP="00BA1455" w:rsidRDefault="00FD7EF6" w14:paraId="14366EC9" w14:textId="77777777">
            <w:pPr>
              <w:numPr>
                <w:ilvl w:val="0"/>
                <w:numId w:val="126"/>
              </w:numPr>
              <w:spacing w:after="0"/>
              <w:contextualSpacing/>
              <w:jc w:val="both"/>
            </w:pPr>
            <w:r>
              <w:t>Liczba osób powyżej 54 roku życia, pracujących, łącznie z prowadzącymi działalność na własny rachunek, sześć miesięcy po opuszczeniu programu;</w:t>
            </w:r>
          </w:p>
          <w:p w:rsidR="00FD7EF6" w:rsidP="00BA1455" w:rsidRDefault="00FD7EF6" w14:paraId="0744DAA2" w14:textId="77777777">
            <w:pPr>
              <w:numPr>
                <w:ilvl w:val="0"/>
                <w:numId w:val="126"/>
              </w:numPr>
              <w:spacing w:after="0"/>
              <w:contextualSpacing/>
              <w:jc w:val="both"/>
            </w:pPr>
            <w:r>
              <w:t>Liczba osób w niekorzystnej sytuacji społecznej, pracujących, łącznie z prowadzącymi działalność na własny rachunek, sześć miesięcy po opuszczeniu programu.</w:t>
            </w:r>
          </w:p>
          <w:p w:rsidR="00FD7EF6" w:rsidP="0019419C" w:rsidRDefault="00FD7EF6" w14:paraId="77842282" w14:textId="77777777">
            <w:pPr>
              <w:spacing w:after="0"/>
              <w:contextualSpacing/>
              <w:jc w:val="both"/>
            </w:pPr>
            <w:r>
              <w:t xml:space="preserve">Zakres badania zostanie dostosowany do obowiązujących w danym momencie zapisów dokumentów nadrzędnych oraz możliwości pomiaru wynikających z etapu wdrażania Programu. </w:t>
            </w:r>
          </w:p>
          <w:p w:rsidRPr="00895E84" w:rsidR="00FD7EF6" w:rsidP="0019419C" w:rsidRDefault="00FD7EF6" w14:paraId="232CD522" w14:textId="77777777">
            <w:pPr>
              <w:spacing w:after="0"/>
              <w:ind w:hanging="454"/>
              <w:jc w:val="both"/>
            </w:pPr>
          </w:p>
          <w:p w:rsidR="00FD7EF6" w:rsidP="0019419C" w:rsidRDefault="00FD7EF6" w14:paraId="09F92F3B" w14:textId="77777777">
            <w:pPr>
              <w:spacing w:after="0"/>
              <w:jc w:val="both"/>
            </w:pPr>
            <w:r>
              <w:t xml:space="preserve">W celu zachowania </w:t>
            </w:r>
            <w:r w:rsidRPr="00895E84">
              <w:t>jednakowych standardów pomiaru wskaźników rezultatu długoterminowego EFS szacowanie wartości wskaźników będzie się odbywało zgodnie z wymaganiami metodologicznymi zawartymi w Wytycznych w zakresie monitorowania postępu rzeczowego realizacji programów operacyjnych na lata 2014-2020, załącznik nr 6 Sposób pomiaru wskaźników rezultatu długoterminowego EFS w badaniach ewaluacyjnych.</w:t>
            </w:r>
          </w:p>
          <w:p w:rsidR="00FD7EF6" w:rsidP="0019419C" w:rsidRDefault="00FD7EF6" w14:paraId="37958E8D" w14:textId="77777777">
            <w:pPr>
              <w:spacing w:after="0"/>
              <w:jc w:val="both"/>
            </w:pPr>
          </w:p>
          <w:p w:rsidRPr="00895E84" w:rsidR="00FD7EF6" w:rsidP="0019419C" w:rsidRDefault="00FD7EF6" w14:paraId="7F8A7FD3" w14:textId="77777777">
            <w:pPr>
              <w:spacing w:after="0"/>
              <w:jc w:val="both"/>
            </w:pPr>
            <w:r>
              <w:t xml:space="preserve">W celu wypełnienia zapisów Programu oraz Wytycznych w zakresie monitorowania postępu rzeczowego realizacji programów operacyjnych na lata 2014-2020, ewaluacja w zbliżonym zakresie, dotycząca oceny </w:t>
            </w:r>
            <w:r w:rsidRPr="008E5F2A">
              <w:t>uzyskanych wartości wskaźników rezultatu długoterminowego oraz wskaźników rezultatu EFS w ramach RPO WSL</w:t>
            </w:r>
            <w:r>
              <w:t xml:space="preserve">, będzie realizowana cyklicznie. Badanie będzie realizowane  również </w:t>
            </w:r>
            <w:r>
              <w:lastRenderedPageBreak/>
              <w:t xml:space="preserve">w kolejnych latach: 2019, 2021, 2024 (na podstawie wymagań Wytycznych) oraz w 2023 (na podstawie zapisów Programu). </w:t>
            </w:r>
          </w:p>
        </w:tc>
      </w:tr>
    </w:tbl>
    <w:p w:rsidRPr="00895E84" w:rsidR="00FD7EF6" w:rsidP="00FD7EF6" w:rsidRDefault="00FD7EF6" w14:paraId="3E661F96" w14:textId="77777777"/>
    <w:p w:rsidR="00FD7EF6" w:rsidP="00FD7EF6" w:rsidRDefault="00FD7EF6" w14:paraId="6ED68259" w14:textId="77777777">
      <w:pPr>
        <w:pStyle w:val="Styl4"/>
        <w:sectPr w:rsidR="00FD7EF6">
          <w:pgSz w:w="11906" w:h="16838" w:orient="portrait"/>
          <w:pgMar w:top="1417" w:right="1417" w:bottom="1417" w:left="1417" w:header="708" w:footer="708" w:gutter="0"/>
          <w:cols w:space="708"/>
          <w:docGrid w:linePitch="360"/>
        </w:sectPr>
      </w:pPr>
    </w:p>
    <w:p w:rsidRPr="00895E84" w:rsidR="00FD7EF6" w:rsidP="00BA1455" w:rsidRDefault="00463C89" w14:paraId="36538DC3" w14:textId="77777777">
      <w:pPr>
        <w:pStyle w:val="Styl4"/>
        <w:numPr>
          <w:ilvl w:val="0"/>
          <w:numId w:val="130"/>
        </w:numPr>
        <w:ind w:left="426"/>
      </w:pPr>
      <w:bookmarkStart w:name="_Toc88545181" w:id="12"/>
      <w:r w:rsidRPr="00463C89">
        <w:lastRenderedPageBreak/>
        <w:t>Ewaluacja mid-term dotycząca postępu rzeczowego RPO WSL oraz wkładu Programu w realizację unijnej strategii EU 2020 dla potrzeb przeglądu śródokresowego</w:t>
      </w:r>
      <w:bookmarkEnd w:id="12"/>
      <w:r w:rsidR="006E7939">
        <w:t xml:space="preserve"> </w:t>
      </w:r>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FD7EF6" w:rsidTr="00AD5A75" w14:paraId="42359F3A" w14:textId="77777777">
        <w:trPr>
          <w:trHeight w:val="354"/>
        </w:trPr>
        <w:tc>
          <w:tcPr>
            <w:tcW w:w="9266" w:type="dxa"/>
            <w:gridSpan w:val="2"/>
            <w:shd w:val="clear" w:color="auto" w:fill="A6A6A6"/>
          </w:tcPr>
          <w:p w:rsidRPr="00895E84" w:rsidR="00FD7EF6" w:rsidP="0019419C" w:rsidRDefault="00FD7EF6" w14:paraId="3E724E60" w14:textId="77777777">
            <w:pPr>
              <w:spacing w:after="0"/>
              <w:jc w:val="center"/>
              <w:rPr>
                <w:b/>
              </w:rPr>
            </w:pPr>
            <w:r w:rsidRPr="00895E84">
              <w:rPr>
                <w:b/>
              </w:rPr>
              <w:t>Ogólny opis badania</w:t>
            </w:r>
          </w:p>
        </w:tc>
      </w:tr>
      <w:tr w:rsidRPr="007C6D7B" w:rsidR="00FD7EF6" w:rsidTr="00AD5A75" w14:paraId="58ADED4C" w14:textId="77777777">
        <w:trPr>
          <w:trHeight w:val="336"/>
        </w:trPr>
        <w:tc>
          <w:tcPr>
            <w:tcW w:w="9266" w:type="dxa"/>
            <w:gridSpan w:val="2"/>
            <w:shd w:val="clear" w:color="auto" w:fill="D9D9D9"/>
          </w:tcPr>
          <w:p w:rsidRPr="00895E84" w:rsidR="00FD7EF6" w:rsidP="0019419C" w:rsidRDefault="00FD7EF6" w14:paraId="1E2A528F" w14:textId="77777777">
            <w:pPr>
              <w:spacing w:after="0"/>
              <w:rPr>
                <w:b/>
              </w:rPr>
            </w:pPr>
            <w:r w:rsidRPr="00895E84">
              <w:rPr>
                <w:b/>
              </w:rPr>
              <w:t xml:space="preserve">Zakres badania (uwzględnienie </w:t>
            </w:r>
            <w:r w:rsidR="003731C2">
              <w:rPr>
                <w:b/>
              </w:rPr>
              <w:t>O</w:t>
            </w:r>
            <w:r w:rsidRPr="00895E84">
              <w:rPr>
                <w:b/>
              </w:rPr>
              <w:t xml:space="preserve">si </w:t>
            </w:r>
            <w:r w:rsidR="00A71F62">
              <w:rPr>
                <w:b/>
              </w:rPr>
              <w:t>Prioryt</w:t>
            </w:r>
            <w:r w:rsidRPr="00895E84">
              <w:rPr>
                <w:b/>
              </w:rPr>
              <w:t>etowych/</w:t>
            </w:r>
            <w:r w:rsidR="003731C2">
              <w:rPr>
                <w:b/>
              </w:rPr>
              <w:t>D</w:t>
            </w:r>
            <w:r w:rsidRPr="00895E84">
              <w:rPr>
                <w:b/>
              </w:rPr>
              <w:t>ziałań) oraz fundusz</w:t>
            </w:r>
          </w:p>
        </w:tc>
      </w:tr>
      <w:tr w:rsidRPr="007C6D7B" w:rsidR="00FD7EF6" w:rsidTr="00AD5A75" w14:paraId="01DF65EA" w14:textId="77777777">
        <w:trPr>
          <w:trHeight w:val="336"/>
        </w:trPr>
        <w:tc>
          <w:tcPr>
            <w:tcW w:w="9266" w:type="dxa"/>
            <w:gridSpan w:val="2"/>
          </w:tcPr>
          <w:p w:rsidRPr="00895E84" w:rsidR="00FD7EF6" w:rsidP="0019419C" w:rsidRDefault="00FD7EF6" w14:paraId="2375630A" w14:textId="77777777">
            <w:pPr>
              <w:spacing w:after="0"/>
              <w:rPr>
                <w:rFonts w:cs="Tahoma"/>
                <w:color w:val="000000"/>
              </w:rPr>
            </w:pPr>
            <w:r w:rsidRPr="00895E84">
              <w:t>Badanie będzie obejmować w</w:t>
            </w:r>
            <w:r w:rsidRPr="00895E84">
              <w:rPr>
                <w:rFonts w:cs="Tahoma"/>
                <w:color w:val="000000"/>
              </w:rPr>
              <w:t xml:space="preserve">szystkie </w:t>
            </w:r>
            <w:r w:rsidR="003731C2">
              <w:rPr>
                <w:rFonts w:cs="Tahoma"/>
                <w:color w:val="000000"/>
              </w:rPr>
              <w:t>O</w:t>
            </w:r>
            <w:r w:rsidRPr="00895E84">
              <w:rPr>
                <w:rFonts w:cs="Tahoma"/>
                <w:color w:val="000000"/>
              </w:rPr>
              <w:t xml:space="preserve">sie </w:t>
            </w:r>
            <w:r w:rsidR="00A71F62">
              <w:rPr>
                <w:rFonts w:cs="Tahoma"/>
                <w:color w:val="000000"/>
              </w:rPr>
              <w:t>Prioryt</w:t>
            </w:r>
            <w:r w:rsidRPr="00895E84">
              <w:rPr>
                <w:rFonts w:cs="Tahoma"/>
                <w:color w:val="000000"/>
              </w:rPr>
              <w:t>etowe.</w:t>
            </w:r>
          </w:p>
          <w:p w:rsidRPr="00895E84" w:rsidR="00FD7EF6" w:rsidP="0019419C" w:rsidRDefault="00FD7EF6" w14:paraId="696535B8" w14:textId="77777777">
            <w:pPr>
              <w:spacing w:after="0"/>
              <w:rPr>
                <w:rFonts w:cs="Tahoma"/>
                <w:color w:val="000000"/>
              </w:rPr>
            </w:pPr>
          </w:p>
          <w:p w:rsidRPr="00895E84" w:rsidR="00FD7EF6" w:rsidP="0019419C" w:rsidRDefault="00FD7EF6" w14:paraId="6ACAD1CC" w14:textId="77777777">
            <w:pPr>
              <w:spacing w:after="0"/>
            </w:pPr>
            <w:r w:rsidRPr="00895E84">
              <w:rPr>
                <w:bCs/>
              </w:rPr>
              <w:t>FUNDUSZ: EFS, EFRR</w:t>
            </w:r>
          </w:p>
        </w:tc>
      </w:tr>
      <w:tr w:rsidRPr="007C6D7B" w:rsidR="00FD7EF6" w:rsidTr="00AD5A75" w14:paraId="4BE31A81" w14:textId="77777777">
        <w:trPr>
          <w:trHeight w:val="336"/>
        </w:trPr>
        <w:tc>
          <w:tcPr>
            <w:tcW w:w="4335" w:type="dxa"/>
            <w:shd w:val="clear" w:color="auto" w:fill="D9D9D9"/>
          </w:tcPr>
          <w:p w:rsidRPr="00895E84" w:rsidR="00FD7EF6" w:rsidP="0019419C" w:rsidRDefault="00FD7EF6" w14:paraId="72557D93" w14:textId="77777777">
            <w:pPr>
              <w:spacing w:after="0"/>
              <w:rPr>
                <w:b/>
              </w:rPr>
            </w:pPr>
            <w:r w:rsidRPr="00895E84">
              <w:rPr>
                <w:b/>
              </w:rPr>
              <w:t>Typ badania (wpływu, procesowe)</w:t>
            </w:r>
          </w:p>
        </w:tc>
        <w:tc>
          <w:tcPr>
            <w:tcW w:w="4931" w:type="dxa"/>
          </w:tcPr>
          <w:p w:rsidRPr="00895E84" w:rsidR="00FD7EF6" w:rsidP="0019419C" w:rsidRDefault="00FD7EF6" w14:paraId="54BF59C1" w14:textId="77777777">
            <w:pPr>
              <w:spacing w:after="0"/>
            </w:pPr>
            <w:r w:rsidRPr="00895E84">
              <w:t>wpływu/ procesowa</w:t>
            </w:r>
          </w:p>
        </w:tc>
      </w:tr>
      <w:tr w:rsidRPr="007C6D7B" w:rsidR="00FD7EF6" w:rsidTr="00AD5A75" w14:paraId="51FD8126" w14:textId="77777777">
        <w:trPr>
          <w:trHeight w:val="336"/>
        </w:trPr>
        <w:tc>
          <w:tcPr>
            <w:tcW w:w="4335" w:type="dxa"/>
            <w:shd w:val="clear" w:color="auto" w:fill="D9D9D9"/>
          </w:tcPr>
          <w:p w:rsidRPr="00895E84" w:rsidR="00FD7EF6" w:rsidP="0019419C" w:rsidRDefault="00FD7EF6" w14:paraId="627C9516" w14:textId="77777777">
            <w:pPr>
              <w:spacing w:after="0"/>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FD7EF6" w:rsidP="0019419C" w:rsidRDefault="00FD7EF6" w14:paraId="60705F1B" w14:textId="77777777">
            <w:pPr>
              <w:spacing w:after="0"/>
            </w:pPr>
            <w:r w:rsidRPr="00895E84">
              <w:t>on-going</w:t>
            </w:r>
          </w:p>
        </w:tc>
      </w:tr>
      <w:tr w:rsidRPr="007C6D7B" w:rsidR="00FD7EF6" w:rsidTr="00AD5A75" w14:paraId="79D98774" w14:textId="77777777">
        <w:trPr>
          <w:trHeight w:val="336"/>
        </w:trPr>
        <w:tc>
          <w:tcPr>
            <w:tcW w:w="9266" w:type="dxa"/>
            <w:gridSpan w:val="2"/>
            <w:shd w:val="clear" w:color="auto" w:fill="D9D9D9"/>
          </w:tcPr>
          <w:p w:rsidRPr="00895E84" w:rsidR="00FD7EF6" w:rsidP="0019419C" w:rsidRDefault="00FD7EF6" w14:paraId="05506FB1" w14:textId="77777777">
            <w:pPr>
              <w:spacing w:after="0"/>
              <w:rPr>
                <w:b/>
              </w:rPr>
            </w:pPr>
            <w:r w:rsidRPr="00895E84">
              <w:rPr>
                <w:b/>
              </w:rPr>
              <w:t>Cel badania</w:t>
            </w:r>
          </w:p>
        </w:tc>
      </w:tr>
      <w:tr w:rsidRPr="007C6D7B" w:rsidR="00FD7EF6" w:rsidTr="00AD5A75" w14:paraId="7484A1F4" w14:textId="77777777">
        <w:trPr>
          <w:trHeight w:val="336"/>
        </w:trPr>
        <w:tc>
          <w:tcPr>
            <w:tcW w:w="9266" w:type="dxa"/>
            <w:gridSpan w:val="2"/>
          </w:tcPr>
          <w:p w:rsidRPr="00895E84" w:rsidR="00FD7EF6" w:rsidP="000A7B6C" w:rsidRDefault="00FD7EF6" w14:paraId="292E6926" w14:textId="77777777">
            <w:pPr>
              <w:spacing w:after="0"/>
              <w:jc w:val="both"/>
            </w:pPr>
            <w:r w:rsidRPr="00895E84">
              <w:t>Celem badania jest dokonanie oceny dot. postępu rzeczowego RPO WSL 2014-2020 dla potrzeb przeglądu śródokresowego, w tym realizacji zapisów ram i rezerwy wykonania</w:t>
            </w:r>
            <w:r w:rsidRPr="000A7B6C" w:rsidR="000A7B6C">
              <w:t xml:space="preserve"> oraz ocena wkładu interwencji w realizację celów Strategii Europa 2020 oraz Strategii na rzecz Odpowiedzialnego Rozwoju i Programu dla Śląska</w:t>
            </w:r>
            <w:r w:rsidRPr="00895E84">
              <w:t>.</w:t>
            </w:r>
          </w:p>
        </w:tc>
      </w:tr>
      <w:tr w:rsidRPr="007C6D7B" w:rsidR="00FD7EF6" w:rsidTr="00AD5A75" w14:paraId="5E9EFD01" w14:textId="77777777">
        <w:trPr>
          <w:trHeight w:val="336"/>
        </w:trPr>
        <w:tc>
          <w:tcPr>
            <w:tcW w:w="9266" w:type="dxa"/>
            <w:gridSpan w:val="2"/>
            <w:shd w:val="clear" w:color="auto" w:fill="D9D9D9"/>
          </w:tcPr>
          <w:p w:rsidRPr="00895E84" w:rsidR="00FD7EF6" w:rsidP="0019419C" w:rsidRDefault="00FD7EF6" w14:paraId="1F4614F7" w14:textId="77777777">
            <w:pPr>
              <w:spacing w:after="0"/>
              <w:rPr>
                <w:b/>
              </w:rPr>
            </w:pPr>
            <w:r w:rsidRPr="00895E84">
              <w:rPr>
                <w:b/>
              </w:rPr>
              <w:t>Uzasadnienie badania</w:t>
            </w:r>
          </w:p>
        </w:tc>
      </w:tr>
      <w:tr w:rsidRPr="007C6D7B" w:rsidR="00FD7EF6" w:rsidTr="00AD5A75" w14:paraId="4C42D7DD" w14:textId="77777777">
        <w:trPr>
          <w:trHeight w:val="336"/>
        </w:trPr>
        <w:tc>
          <w:tcPr>
            <w:tcW w:w="9266" w:type="dxa"/>
            <w:gridSpan w:val="2"/>
          </w:tcPr>
          <w:p w:rsidRPr="009D7C66" w:rsidR="00FD7EF6" w:rsidP="00F07D25" w:rsidRDefault="00FD7EF6" w14:paraId="145CEED3" w14:textId="77777777">
            <w:pPr>
              <w:rPr>
                <w:rFonts w:ascii="Arial" w:hAnsi="Arial" w:cs="Arial"/>
                <w:bCs/>
                <w:iCs/>
                <w:sz w:val="21"/>
                <w:szCs w:val="21"/>
              </w:rPr>
            </w:pPr>
            <w:r w:rsidRPr="00895E84">
              <w:t>Badanie dot. oceny postępu rzeczowego programu operacyjnego dla potrzeb przeglądu śródokresowego, w tym realizacji zapisów ram i rezerwy wykonania - zostało wskazane jako obowiązkowe do przeprowadzenia we wszystkich programach operacyjnych na mocy Wytyczny</w:t>
            </w:r>
            <w:r>
              <w:t>ch w </w:t>
            </w:r>
            <w:r w:rsidRPr="00895E84">
              <w:t xml:space="preserve">zakresie ewaluacji polityki spójności </w:t>
            </w:r>
            <w:r w:rsidR="003731C2">
              <w:t xml:space="preserve">na lata </w:t>
            </w:r>
            <w:r w:rsidRPr="00895E84">
              <w:t xml:space="preserve">2014-2020, </w:t>
            </w:r>
            <w:r>
              <w:t>Ministra</w:t>
            </w:r>
            <w:r w:rsidRPr="00895E84">
              <w:t xml:space="preserve"> </w:t>
            </w:r>
            <w:r w:rsidRPr="009D7C66">
              <w:t>właściwego do spraw rozwoju regionalnego</w:t>
            </w:r>
            <w:r w:rsidRPr="00895E84">
              <w:t>.</w:t>
            </w:r>
            <w:r w:rsidR="009D7C66">
              <w:t xml:space="preserve"> Zakres badania, zgodnie z zaleceniami MIIR, został rozszerzony o ocenę wkładu Programu w realizację strategii EU 2020</w:t>
            </w:r>
            <w:r w:rsidR="00F07D25">
              <w:t xml:space="preserve"> i tym samym realizuje zapisy</w:t>
            </w:r>
            <w:r w:rsidRPr="00895E84" w:rsidR="00F07D25">
              <w:rPr>
                <w:rFonts w:cs="Tahoma"/>
                <w:color w:val="000000"/>
              </w:rPr>
              <w:t xml:space="preserve"> art. 54 ust 1</w:t>
            </w:r>
            <w:r w:rsidR="00F07D25">
              <w:t xml:space="preserve"> Rozporządzenia ogólnego</w:t>
            </w:r>
            <w:r w:rsidR="009D7C66">
              <w:t xml:space="preserve">. Ponadto, </w:t>
            </w:r>
            <w:r w:rsidR="00CE2ABE">
              <w:t>a</w:t>
            </w:r>
            <w:r w:rsidRPr="009D7C66" w:rsidR="009D7C66">
              <w:t xml:space="preserve">by ocena stopnia osiągniecia celów RPO WSL była pełna, </w:t>
            </w:r>
            <w:r w:rsidR="00CE2ABE">
              <w:t>zasadne jest poddać analizie zastosowaną</w:t>
            </w:r>
            <w:r w:rsidRPr="009D7C66" w:rsidR="009D7C66">
              <w:t xml:space="preserve"> w ramach </w:t>
            </w:r>
            <w:r w:rsidR="00CE2ABE">
              <w:t>Programu ocenę strategiczną</w:t>
            </w:r>
            <w:r w:rsidRPr="009D7C66" w:rsidR="009D7C66">
              <w:t xml:space="preserve"> projektów,</w:t>
            </w:r>
            <w:r w:rsidR="00421FB1">
              <w:t xml:space="preserve"> a także wpływ</w:t>
            </w:r>
            <w:r w:rsidRPr="009D7C66" w:rsidR="009D7C66">
              <w:t xml:space="preserve"> RPO WSL na realizację Programu dla Śląska oraz Strategii na rzecz Odpowiedzialnego Rozwoju.</w:t>
            </w:r>
          </w:p>
        </w:tc>
      </w:tr>
      <w:tr w:rsidRPr="007C6D7B" w:rsidR="00FD7EF6" w:rsidTr="00AD5A75" w14:paraId="6F65E8D2" w14:textId="77777777">
        <w:trPr>
          <w:trHeight w:val="336"/>
        </w:trPr>
        <w:tc>
          <w:tcPr>
            <w:tcW w:w="9266" w:type="dxa"/>
            <w:gridSpan w:val="2"/>
            <w:shd w:val="clear" w:color="auto" w:fill="D9D9D9"/>
          </w:tcPr>
          <w:p w:rsidRPr="00895E84" w:rsidR="00FD7EF6" w:rsidP="0019419C" w:rsidRDefault="00FD7EF6" w14:paraId="3B601081" w14:textId="77777777">
            <w:pPr>
              <w:spacing w:after="0"/>
              <w:rPr>
                <w:b/>
              </w:rPr>
            </w:pPr>
            <w:r w:rsidRPr="00895E84">
              <w:rPr>
                <w:b/>
              </w:rPr>
              <w:t>Kryteria badania</w:t>
            </w:r>
          </w:p>
        </w:tc>
      </w:tr>
      <w:tr w:rsidRPr="007C6D7B" w:rsidR="00FD7EF6" w:rsidTr="00AD5A75" w14:paraId="4D7E19A6" w14:textId="77777777">
        <w:trPr>
          <w:trHeight w:val="336"/>
        </w:trPr>
        <w:tc>
          <w:tcPr>
            <w:tcW w:w="9266" w:type="dxa"/>
            <w:gridSpan w:val="2"/>
          </w:tcPr>
          <w:p w:rsidR="00FD7EF6" w:rsidP="0019419C" w:rsidRDefault="00FD7EF6" w14:paraId="33A1B6D4" w14:textId="77777777">
            <w:pPr>
              <w:spacing w:after="0"/>
              <w:rPr>
                <w:bCs/>
              </w:rPr>
            </w:pPr>
            <w:r w:rsidRPr="00895E84">
              <w:rPr>
                <w:bCs/>
              </w:rPr>
              <w:t>Skuteczność</w:t>
            </w:r>
          </w:p>
          <w:p w:rsidRPr="00895E84" w:rsidR="00F07D25" w:rsidP="0019419C" w:rsidRDefault="00F07D25" w14:paraId="5DEFA447" w14:textId="77777777">
            <w:pPr>
              <w:spacing w:after="0"/>
            </w:pPr>
            <w:r>
              <w:rPr>
                <w:bCs/>
              </w:rPr>
              <w:t>Trafność</w:t>
            </w:r>
          </w:p>
        </w:tc>
      </w:tr>
      <w:tr w:rsidRPr="007C6D7B" w:rsidR="00FD7EF6" w:rsidTr="00AD5A75" w14:paraId="2A21415F" w14:textId="77777777">
        <w:trPr>
          <w:trHeight w:val="336"/>
        </w:trPr>
        <w:tc>
          <w:tcPr>
            <w:tcW w:w="9266" w:type="dxa"/>
            <w:gridSpan w:val="2"/>
            <w:shd w:val="clear" w:color="auto" w:fill="D9D9D9"/>
          </w:tcPr>
          <w:p w:rsidRPr="00895E84" w:rsidR="00FD7EF6" w:rsidP="0019419C" w:rsidRDefault="00FD7EF6" w14:paraId="79AAD7AF" w14:textId="77777777">
            <w:pPr>
              <w:spacing w:after="0"/>
              <w:rPr>
                <w:b/>
              </w:rPr>
            </w:pPr>
            <w:r w:rsidRPr="00895E84">
              <w:rPr>
                <w:b/>
              </w:rPr>
              <w:t>Główne pytania ewaluacyjne / obszary problemowe</w:t>
            </w:r>
          </w:p>
        </w:tc>
      </w:tr>
      <w:tr w:rsidRPr="007C6D7B" w:rsidR="00FD7EF6" w:rsidTr="00AD5A75" w14:paraId="244352C2" w14:textId="77777777">
        <w:trPr>
          <w:trHeight w:val="336"/>
        </w:trPr>
        <w:tc>
          <w:tcPr>
            <w:tcW w:w="9266" w:type="dxa"/>
            <w:gridSpan w:val="2"/>
          </w:tcPr>
          <w:p w:rsidRPr="00895E84" w:rsidR="00FD7EF6" w:rsidP="00BA1455" w:rsidRDefault="00FD7EF6" w14:paraId="58D5A976" w14:textId="77777777">
            <w:pPr>
              <w:numPr>
                <w:ilvl w:val="0"/>
                <w:numId w:val="18"/>
              </w:numPr>
              <w:spacing w:after="0"/>
              <w:jc w:val="both"/>
              <w:rPr>
                <w:b/>
                <w:bCs/>
                <w:i/>
              </w:rPr>
            </w:pPr>
            <w:r w:rsidRPr="00895E84">
              <w:t xml:space="preserve">Czy dotychczasowe udzielone wsparcie było skuteczne, tzn.  czy i w jakim stopniu przyczyniło się do osiągnięcia założonych celów RPO WSL 2014-2020 </w:t>
            </w:r>
            <w:r w:rsidRPr="00895E84">
              <w:rPr>
                <w:rFonts w:cs="Tahoma"/>
                <w:color w:val="000000"/>
              </w:rPr>
              <w:t xml:space="preserve"> oraz założeń sformułowanych na potrzeby systemu ram wykonania</w:t>
            </w:r>
            <w:r w:rsidRPr="00895E84">
              <w:t>?</w:t>
            </w:r>
          </w:p>
          <w:p w:rsidRPr="00895E84" w:rsidR="00FD7EF6" w:rsidP="00BA1455" w:rsidRDefault="00FD7EF6" w14:paraId="17D2E671" w14:textId="77777777">
            <w:pPr>
              <w:numPr>
                <w:ilvl w:val="0"/>
                <w:numId w:val="18"/>
              </w:numPr>
              <w:spacing w:after="0"/>
              <w:jc w:val="both"/>
              <w:rPr>
                <w:b/>
                <w:bCs/>
                <w:i/>
              </w:rPr>
            </w:pPr>
            <w:r w:rsidRPr="00895E84">
              <w:t>Jakie czynniki przyczyniły się do realizacji założonych celów a jakie bariery utrudniły osiągnięcie zamierzonych efektów?</w:t>
            </w:r>
          </w:p>
          <w:p w:rsidRPr="00895E84" w:rsidR="00FD7EF6" w:rsidP="00BA1455" w:rsidRDefault="00FD7EF6" w14:paraId="10DF36F9" w14:textId="77777777">
            <w:pPr>
              <w:numPr>
                <w:ilvl w:val="0"/>
                <w:numId w:val="18"/>
              </w:numPr>
              <w:spacing w:after="0"/>
              <w:jc w:val="both"/>
              <w:rPr>
                <w:b/>
                <w:bCs/>
                <w:i/>
              </w:rPr>
            </w:pPr>
            <w:r w:rsidRPr="00895E84">
              <w:t>W jakim stopniu możliwe jest osiągnięcie poszczególnych celów oraz założeń ram wykonania Programu?</w:t>
            </w:r>
          </w:p>
          <w:p w:rsidRPr="00895E84" w:rsidR="00FD7EF6" w:rsidP="00BA1455" w:rsidRDefault="00FD7EF6" w14:paraId="5E4CB197" w14:textId="77777777">
            <w:pPr>
              <w:numPr>
                <w:ilvl w:val="0"/>
                <w:numId w:val="18"/>
              </w:numPr>
              <w:spacing w:after="0"/>
              <w:jc w:val="both"/>
              <w:rPr>
                <w:b/>
                <w:bCs/>
                <w:i/>
              </w:rPr>
            </w:pPr>
            <w:r w:rsidRPr="00895E84">
              <w:t xml:space="preserve">Jaka jest skuteczność wydatkowania alokacji w ramach poszczególnych </w:t>
            </w:r>
            <w:r w:rsidR="00D93BC6">
              <w:t>O</w:t>
            </w:r>
            <w:r w:rsidRPr="00895E84">
              <w:t xml:space="preserve">si </w:t>
            </w:r>
            <w:r w:rsidR="00A71F62">
              <w:t>Prioryt</w:t>
            </w:r>
            <w:r w:rsidRPr="00895E84">
              <w:t>etowych - pod kątem ewentualnej realokacji środków?</w:t>
            </w:r>
          </w:p>
          <w:p w:rsidRPr="0091426B" w:rsidR="00FC08F3" w:rsidP="00BA1455" w:rsidRDefault="00FD7EF6" w14:paraId="3F45E478" w14:textId="77777777">
            <w:pPr>
              <w:numPr>
                <w:ilvl w:val="0"/>
                <w:numId w:val="18"/>
              </w:numPr>
              <w:spacing w:after="0"/>
              <w:contextualSpacing/>
              <w:jc w:val="both"/>
              <w:rPr>
                <w:b/>
                <w:bCs/>
                <w:i/>
              </w:rPr>
            </w:pPr>
            <w:r w:rsidRPr="00895E84">
              <w:t xml:space="preserve">Jakie inne (poza realokacją środków) zmiany i działania naprawcze należy wprowadzić w ramach RPO WSL 2014-2020 aby osiągnąć założone cele RPO WSL 2014-2020 </w:t>
            </w:r>
            <w:r w:rsidRPr="00895E84">
              <w:rPr>
                <w:rFonts w:cs="Tahoma"/>
                <w:color w:val="000000"/>
              </w:rPr>
              <w:t>oraz założenia sformułowane na potrzeby systemu ram wykonania</w:t>
            </w:r>
            <w:r w:rsidRPr="00895E84">
              <w:t>?</w:t>
            </w:r>
          </w:p>
          <w:p w:rsidRPr="007845A2" w:rsidR="00FC08F3" w:rsidP="00BA1455" w:rsidRDefault="00192FDE" w14:paraId="775A97AC" w14:textId="77777777">
            <w:pPr>
              <w:numPr>
                <w:ilvl w:val="0"/>
                <w:numId w:val="18"/>
              </w:numPr>
              <w:spacing w:after="0"/>
              <w:contextualSpacing/>
              <w:jc w:val="both"/>
              <w:rPr>
                <w:b/>
                <w:bCs/>
                <w:i/>
              </w:rPr>
            </w:pPr>
            <w:r>
              <w:rPr>
                <w:bCs/>
              </w:rPr>
              <w:lastRenderedPageBreak/>
              <w:t>Jakie wnioski wynikają z ewaluacji</w:t>
            </w:r>
            <w:r w:rsidRPr="00FC08F3" w:rsidR="00FC08F3">
              <w:rPr>
                <w:bCs/>
              </w:rPr>
              <w:t xml:space="preserve"> ocen</w:t>
            </w:r>
            <w:r>
              <w:rPr>
                <w:bCs/>
              </w:rPr>
              <w:t>y</w:t>
            </w:r>
            <w:r w:rsidRPr="00FC08F3" w:rsidR="00FC08F3">
              <w:rPr>
                <w:bCs/>
              </w:rPr>
              <w:t xml:space="preserve"> strategiczn</w:t>
            </w:r>
            <w:r>
              <w:rPr>
                <w:bCs/>
              </w:rPr>
              <w:t>ej</w:t>
            </w:r>
            <w:r w:rsidRPr="00FC08F3" w:rsidR="00FC08F3">
              <w:rPr>
                <w:bCs/>
              </w:rPr>
              <w:t xml:space="preserve"> projektów, w tym kryteri</w:t>
            </w:r>
            <w:r>
              <w:rPr>
                <w:bCs/>
              </w:rPr>
              <w:t>ów oceny strategicznej</w:t>
            </w:r>
            <w:r w:rsidR="00FC08F3">
              <w:rPr>
                <w:bCs/>
              </w:rPr>
              <w:t>?</w:t>
            </w:r>
          </w:p>
          <w:p w:rsidRPr="007845A2" w:rsidR="007845A2" w:rsidP="00BA1455" w:rsidRDefault="000A7B6C" w14:paraId="697997A5" w14:textId="77777777">
            <w:pPr>
              <w:numPr>
                <w:ilvl w:val="0"/>
                <w:numId w:val="18"/>
              </w:numPr>
              <w:spacing w:after="0"/>
              <w:contextualSpacing/>
              <w:jc w:val="both"/>
              <w:rPr>
                <w:bCs/>
              </w:rPr>
            </w:pPr>
            <w:r>
              <w:rPr>
                <w:bCs/>
              </w:rPr>
              <w:t>Jaka jest ocena</w:t>
            </w:r>
            <w:r w:rsidRPr="007845A2" w:rsidR="007845A2">
              <w:rPr>
                <w:bCs/>
              </w:rPr>
              <w:t xml:space="preserve"> wkładu interwencji </w:t>
            </w:r>
            <w:r>
              <w:rPr>
                <w:bCs/>
              </w:rPr>
              <w:t xml:space="preserve">RPO WSL </w:t>
            </w:r>
            <w:r w:rsidRPr="007845A2" w:rsidR="007845A2">
              <w:rPr>
                <w:bCs/>
              </w:rPr>
              <w:t>w realizację celów Strategii Europa 2020 na poziomie osi priorytetowej</w:t>
            </w:r>
            <w:r>
              <w:rPr>
                <w:bCs/>
              </w:rPr>
              <w:t>?</w:t>
            </w:r>
            <w:r w:rsidRPr="007845A2" w:rsidR="007845A2">
              <w:rPr>
                <w:bCs/>
              </w:rPr>
              <w:t xml:space="preserve"> </w:t>
            </w:r>
          </w:p>
          <w:p w:rsidRPr="000A7B6C" w:rsidR="007845A2" w:rsidP="00BA1455" w:rsidRDefault="000A7B6C" w14:paraId="78BB8003" w14:textId="77777777">
            <w:pPr>
              <w:numPr>
                <w:ilvl w:val="0"/>
                <w:numId w:val="18"/>
              </w:numPr>
              <w:spacing w:after="0"/>
              <w:contextualSpacing/>
              <w:jc w:val="both"/>
              <w:rPr>
                <w:bCs/>
              </w:rPr>
            </w:pPr>
            <w:r w:rsidRPr="000A7B6C">
              <w:rPr>
                <w:bCs/>
              </w:rPr>
              <w:t>Jaka jest o</w:t>
            </w:r>
            <w:r w:rsidRPr="000A7B6C" w:rsidR="007845A2">
              <w:rPr>
                <w:bCs/>
              </w:rPr>
              <w:t>cena wpływu wdrażania RPO WSL na realizację założeń Strategii Odpowiedzialnego Rozwoju (SOR) oraz Programu dla Śląska (PdŚ)</w:t>
            </w:r>
            <w:r w:rsidRPr="000A7B6C">
              <w:rPr>
                <w:bCs/>
              </w:rPr>
              <w:t>?</w:t>
            </w:r>
          </w:p>
          <w:p w:rsidRPr="00FC08F3" w:rsidR="007845A2" w:rsidP="007845A2" w:rsidRDefault="007845A2" w14:paraId="4C2AE295" w14:textId="77777777">
            <w:pPr>
              <w:spacing w:after="0"/>
              <w:ind w:left="720"/>
              <w:contextualSpacing/>
              <w:jc w:val="both"/>
              <w:rPr>
                <w:b/>
                <w:bCs/>
                <w:i/>
              </w:rPr>
            </w:pPr>
          </w:p>
        </w:tc>
      </w:tr>
      <w:tr w:rsidRPr="007C6D7B" w:rsidR="00FD7EF6" w:rsidTr="00AD5A75" w14:paraId="0C6DB6DA" w14:textId="77777777">
        <w:trPr>
          <w:trHeight w:val="336"/>
        </w:trPr>
        <w:tc>
          <w:tcPr>
            <w:tcW w:w="9266" w:type="dxa"/>
            <w:gridSpan w:val="2"/>
            <w:shd w:val="clear" w:color="auto" w:fill="A6A6A6"/>
          </w:tcPr>
          <w:p w:rsidRPr="00895E84" w:rsidR="00FD7EF6" w:rsidP="0019419C" w:rsidRDefault="00FD7EF6" w14:paraId="45CAB425" w14:textId="77777777">
            <w:pPr>
              <w:spacing w:after="0"/>
              <w:rPr>
                <w:b/>
              </w:rPr>
            </w:pPr>
            <w:r w:rsidRPr="00895E84">
              <w:rPr>
                <w:b/>
              </w:rPr>
              <w:lastRenderedPageBreak/>
              <w:t>Ogólny zarys metodologii badania</w:t>
            </w:r>
          </w:p>
        </w:tc>
      </w:tr>
      <w:tr w:rsidRPr="007C6D7B" w:rsidR="00FD7EF6" w:rsidTr="00AD5A75" w14:paraId="42AFFD4D" w14:textId="77777777">
        <w:trPr>
          <w:trHeight w:val="456"/>
        </w:trPr>
        <w:tc>
          <w:tcPr>
            <w:tcW w:w="9266" w:type="dxa"/>
            <w:gridSpan w:val="2"/>
            <w:shd w:val="clear" w:color="auto" w:fill="D9D9D9"/>
          </w:tcPr>
          <w:p w:rsidRPr="00895E84" w:rsidR="00FD7EF6" w:rsidP="0019419C" w:rsidRDefault="00FD7EF6" w14:paraId="680C80A4" w14:textId="77777777">
            <w:pPr>
              <w:spacing w:after="0"/>
              <w:rPr>
                <w:b/>
              </w:rPr>
            </w:pPr>
            <w:r w:rsidRPr="00895E84">
              <w:rPr>
                <w:b/>
              </w:rPr>
              <w:t>Zastosowane podejście metodologiczne</w:t>
            </w:r>
          </w:p>
        </w:tc>
      </w:tr>
      <w:tr w:rsidRPr="007C6D7B" w:rsidR="00FD7EF6" w:rsidTr="00AD5A75" w14:paraId="2062A5B5" w14:textId="77777777">
        <w:trPr>
          <w:trHeight w:val="336"/>
        </w:trPr>
        <w:tc>
          <w:tcPr>
            <w:tcW w:w="9266" w:type="dxa"/>
            <w:gridSpan w:val="2"/>
          </w:tcPr>
          <w:p w:rsidRPr="00895E84" w:rsidR="00FD7EF6" w:rsidP="00EA4590" w:rsidRDefault="00FD7EF6" w14:paraId="7495581F" w14:textId="77777777">
            <w:pPr>
              <w:spacing w:after="0"/>
              <w:jc w:val="both"/>
            </w:pPr>
            <w:r w:rsidRPr="00895E84">
              <w:t xml:space="preserve">Szczegółowa metodologia badania zostanie </w:t>
            </w:r>
            <w:r w:rsidR="00EA4590">
              <w:t xml:space="preserve">wskazana w opisie przedmiotu zamówienia niniejszego badania zgodnie z metodologią </w:t>
            </w:r>
            <w:r w:rsidRPr="00895E84">
              <w:t>zaproponowan</w:t>
            </w:r>
            <w:r w:rsidR="00EA4590">
              <w:t>ą</w:t>
            </w:r>
            <w:r w:rsidRPr="00895E84">
              <w:t xml:space="preserve"> przez Krajową Jednostkę Ewaluacji </w:t>
            </w:r>
            <w:r>
              <w:t xml:space="preserve">zlokalizowaną </w:t>
            </w:r>
            <w:r w:rsidRPr="00895E84">
              <w:t>w </w:t>
            </w:r>
            <w:r>
              <w:t>m</w:t>
            </w:r>
            <w:r w:rsidRPr="00895E84">
              <w:t xml:space="preserve">inisterstwie </w:t>
            </w:r>
            <w:r>
              <w:t>właściwym ds. rozwoju.</w:t>
            </w:r>
          </w:p>
        </w:tc>
      </w:tr>
      <w:tr w:rsidRPr="007C6D7B" w:rsidR="00FD7EF6" w:rsidTr="00AD5A75" w14:paraId="42906A27" w14:textId="77777777">
        <w:trPr>
          <w:trHeight w:val="336"/>
        </w:trPr>
        <w:tc>
          <w:tcPr>
            <w:tcW w:w="9266" w:type="dxa"/>
            <w:gridSpan w:val="2"/>
            <w:shd w:val="clear" w:color="auto" w:fill="D9D9D9"/>
          </w:tcPr>
          <w:p w:rsidRPr="00895E84" w:rsidR="00FD7EF6" w:rsidP="0019419C" w:rsidRDefault="00FD7EF6" w14:paraId="037BE1C1" w14:textId="77777777">
            <w:pPr>
              <w:spacing w:after="0"/>
              <w:rPr>
                <w:b/>
              </w:rPr>
            </w:pPr>
            <w:r w:rsidRPr="00895E84">
              <w:rPr>
                <w:b/>
              </w:rPr>
              <w:t>Zakres niezbędnych danych</w:t>
            </w:r>
          </w:p>
        </w:tc>
      </w:tr>
      <w:tr w:rsidRPr="007C6D7B" w:rsidR="00FD7EF6" w:rsidTr="00AD5A75" w14:paraId="2CFA98A5" w14:textId="77777777">
        <w:trPr>
          <w:trHeight w:val="336"/>
        </w:trPr>
        <w:tc>
          <w:tcPr>
            <w:tcW w:w="9266" w:type="dxa"/>
            <w:gridSpan w:val="2"/>
          </w:tcPr>
          <w:p w:rsidRPr="00895E84" w:rsidR="00FD7EF6" w:rsidP="003C6E8B" w:rsidRDefault="00F727C3" w14:paraId="3945271F" w14:textId="77777777">
            <w:pPr>
              <w:spacing w:after="0"/>
            </w:pPr>
            <w:r>
              <w:rPr>
                <w:bCs/>
              </w:rPr>
              <w:t>Wskazany został w opisie przedmiotu zamówienia</w:t>
            </w:r>
            <w:r w:rsidR="003C6E8B">
              <w:rPr>
                <w:bCs/>
              </w:rPr>
              <w:t>, z uwzględnieniem zaleceń</w:t>
            </w:r>
            <w:r>
              <w:rPr>
                <w:bCs/>
              </w:rPr>
              <w:t xml:space="preserve"> KJE</w:t>
            </w:r>
            <w:r w:rsidR="003C6E8B">
              <w:rPr>
                <w:bCs/>
              </w:rPr>
              <w:t>.</w:t>
            </w:r>
            <w:r w:rsidRPr="00895E84" w:rsidR="00FD7EF6">
              <w:t xml:space="preserve"> </w:t>
            </w:r>
          </w:p>
        </w:tc>
      </w:tr>
      <w:tr w:rsidRPr="007C6D7B" w:rsidR="00FD7EF6" w:rsidTr="00AD5A75" w14:paraId="4388ECC3" w14:textId="77777777">
        <w:trPr>
          <w:trHeight w:val="336"/>
        </w:trPr>
        <w:tc>
          <w:tcPr>
            <w:tcW w:w="9266" w:type="dxa"/>
            <w:gridSpan w:val="2"/>
            <w:shd w:val="clear" w:color="auto" w:fill="A6A6A6"/>
          </w:tcPr>
          <w:p w:rsidRPr="00895E84" w:rsidR="00FD7EF6" w:rsidP="0019419C" w:rsidRDefault="00FD7EF6" w14:paraId="24BEB741" w14:textId="77777777">
            <w:pPr>
              <w:spacing w:after="0"/>
              <w:rPr>
                <w:b/>
              </w:rPr>
            </w:pPr>
            <w:r w:rsidRPr="00895E84">
              <w:rPr>
                <w:b/>
              </w:rPr>
              <w:t>Organizacja badania</w:t>
            </w:r>
          </w:p>
        </w:tc>
      </w:tr>
      <w:tr w:rsidRPr="007C6D7B" w:rsidR="00FD7EF6" w:rsidTr="00AD5A75" w14:paraId="6B459EF2" w14:textId="77777777">
        <w:trPr>
          <w:trHeight w:val="336"/>
        </w:trPr>
        <w:tc>
          <w:tcPr>
            <w:tcW w:w="9266" w:type="dxa"/>
            <w:gridSpan w:val="2"/>
            <w:shd w:val="clear" w:color="auto" w:fill="D9D9D9"/>
          </w:tcPr>
          <w:p w:rsidRPr="00895E84" w:rsidR="00FD7EF6" w:rsidP="0019419C" w:rsidRDefault="00FD7EF6" w14:paraId="76EFDEDC" w14:textId="77777777">
            <w:pPr>
              <w:spacing w:after="0"/>
              <w:rPr>
                <w:b/>
              </w:rPr>
            </w:pPr>
            <w:r w:rsidRPr="00895E84">
              <w:rPr>
                <w:b/>
              </w:rPr>
              <w:t>Ramy czasowe realizacji badania</w:t>
            </w:r>
          </w:p>
        </w:tc>
      </w:tr>
      <w:tr w:rsidRPr="007C6D7B" w:rsidR="00FD7EF6" w:rsidTr="00AD5A75" w14:paraId="4C27A09D" w14:textId="77777777">
        <w:trPr>
          <w:trHeight w:val="336"/>
        </w:trPr>
        <w:tc>
          <w:tcPr>
            <w:tcW w:w="9266" w:type="dxa"/>
            <w:gridSpan w:val="2"/>
          </w:tcPr>
          <w:p w:rsidRPr="00895E84" w:rsidR="00FD7EF6" w:rsidP="0019419C" w:rsidRDefault="00FD7EF6" w14:paraId="68EFA206" w14:textId="77777777">
            <w:pPr>
              <w:spacing w:after="0"/>
            </w:pPr>
            <w:r w:rsidRPr="00895E84">
              <w:t>IV kwartał 2018 r.- I kwartał 2019 r</w:t>
            </w:r>
            <w:r w:rsidR="002B09F7">
              <w:t>.</w:t>
            </w:r>
          </w:p>
        </w:tc>
      </w:tr>
      <w:tr w:rsidRPr="007C6D7B" w:rsidR="00FD7EF6" w:rsidTr="00AD5A75" w14:paraId="4891922E" w14:textId="77777777">
        <w:trPr>
          <w:trHeight w:val="336"/>
        </w:trPr>
        <w:tc>
          <w:tcPr>
            <w:tcW w:w="9266" w:type="dxa"/>
            <w:gridSpan w:val="2"/>
            <w:shd w:val="clear" w:color="auto" w:fill="D9D9D9"/>
          </w:tcPr>
          <w:p w:rsidRPr="00895E84" w:rsidR="00FD7EF6" w:rsidP="0019419C" w:rsidRDefault="00FD7EF6" w14:paraId="2749781C" w14:textId="77777777">
            <w:pPr>
              <w:spacing w:after="0"/>
              <w:rPr>
                <w:b/>
              </w:rPr>
            </w:pPr>
            <w:r w:rsidRPr="00895E84">
              <w:rPr>
                <w:b/>
              </w:rPr>
              <w:t>Szacowany koszt badania</w:t>
            </w:r>
          </w:p>
        </w:tc>
      </w:tr>
      <w:tr w:rsidRPr="007C6D7B" w:rsidR="00FD7EF6" w:rsidTr="00AD5A75" w14:paraId="3E0B1840" w14:textId="77777777">
        <w:trPr>
          <w:trHeight w:val="336"/>
        </w:trPr>
        <w:tc>
          <w:tcPr>
            <w:tcW w:w="9266" w:type="dxa"/>
            <w:gridSpan w:val="2"/>
          </w:tcPr>
          <w:p w:rsidRPr="00895E84" w:rsidR="00FD7EF6" w:rsidP="007A3F7E" w:rsidRDefault="007A3F7E" w14:paraId="13A1B78B" w14:textId="77777777">
            <w:pPr>
              <w:spacing w:after="0"/>
              <w:jc w:val="both"/>
            </w:pPr>
            <w:r>
              <w:rPr>
                <w:bCs/>
              </w:rPr>
              <w:t>200 </w:t>
            </w:r>
            <w:r w:rsidR="00FD7EF6">
              <w:rPr>
                <w:bCs/>
              </w:rPr>
              <w:t xml:space="preserve">000 zł </w:t>
            </w:r>
          </w:p>
        </w:tc>
      </w:tr>
      <w:tr w:rsidRPr="007C6D7B" w:rsidR="00FD7EF6" w:rsidTr="00AD5A75" w14:paraId="18903054" w14:textId="77777777">
        <w:trPr>
          <w:trHeight w:val="336"/>
        </w:trPr>
        <w:tc>
          <w:tcPr>
            <w:tcW w:w="9266" w:type="dxa"/>
            <w:gridSpan w:val="2"/>
            <w:shd w:val="clear" w:color="auto" w:fill="D9D9D9"/>
          </w:tcPr>
          <w:p w:rsidRPr="00895E84" w:rsidR="00FD7EF6" w:rsidP="0019419C" w:rsidRDefault="00FD7EF6" w14:paraId="4AAE3766" w14:textId="77777777">
            <w:pPr>
              <w:spacing w:after="0"/>
              <w:rPr>
                <w:b/>
              </w:rPr>
            </w:pPr>
            <w:r w:rsidRPr="00895E84">
              <w:rPr>
                <w:b/>
              </w:rPr>
              <w:t>Podmiot odpowiedzialny za realizację badania</w:t>
            </w:r>
          </w:p>
        </w:tc>
      </w:tr>
      <w:tr w:rsidRPr="007C6D7B" w:rsidR="00FD7EF6" w:rsidTr="00AD5A75" w14:paraId="4392D7C7" w14:textId="77777777">
        <w:trPr>
          <w:trHeight w:val="336"/>
        </w:trPr>
        <w:tc>
          <w:tcPr>
            <w:tcW w:w="9266" w:type="dxa"/>
            <w:gridSpan w:val="2"/>
          </w:tcPr>
          <w:p w:rsidRPr="00895E84" w:rsidR="00FD7EF6" w:rsidP="0019419C" w:rsidRDefault="00FD7EF6" w14:paraId="6E9ACC0C" w14:textId="77777777">
            <w:pPr>
              <w:spacing w:after="0"/>
            </w:pPr>
            <w:r w:rsidRPr="00895E84">
              <w:rPr>
                <w:bCs/>
              </w:rPr>
              <w:t xml:space="preserve">Jednostka </w:t>
            </w:r>
            <w:r>
              <w:rPr>
                <w:bCs/>
              </w:rPr>
              <w:t>E</w:t>
            </w:r>
            <w:r w:rsidRPr="00895E84">
              <w:rPr>
                <w:bCs/>
              </w:rPr>
              <w:t>waluacyjna RPO WSL</w:t>
            </w:r>
          </w:p>
        </w:tc>
      </w:tr>
      <w:tr w:rsidRPr="007C6D7B" w:rsidR="00FD7EF6" w:rsidTr="00AD5A75" w14:paraId="2FB5AE4D" w14:textId="77777777">
        <w:trPr>
          <w:trHeight w:val="336"/>
        </w:trPr>
        <w:tc>
          <w:tcPr>
            <w:tcW w:w="9266" w:type="dxa"/>
            <w:gridSpan w:val="2"/>
            <w:shd w:val="clear" w:color="auto" w:fill="D9D9D9"/>
          </w:tcPr>
          <w:p w:rsidRPr="00895E84" w:rsidR="00FD7EF6" w:rsidP="0019419C" w:rsidRDefault="00FD7EF6" w14:paraId="736CCB07" w14:textId="77777777">
            <w:pPr>
              <w:spacing w:after="0"/>
              <w:rPr>
                <w:b/>
              </w:rPr>
            </w:pPr>
            <w:r w:rsidRPr="00895E84">
              <w:rPr>
                <w:b/>
              </w:rPr>
              <w:t>Ewentualne komentarze</w:t>
            </w:r>
          </w:p>
        </w:tc>
      </w:tr>
      <w:tr w:rsidRPr="007C6D7B" w:rsidR="00FD7EF6" w:rsidTr="00AD5A75" w14:paraId="776BB98C" w14:textId="77777777">
        <w:trPr>
          <w:trHeight w:val="336"/>
        </w:trPr>
        <w:tc>
          <w:tcPr>
            <w:tcW w:w="9266" w:type="dxa"/>
            <w:gridSpan w:val="2"/>
          </w:tcPr>
          <w:p w:rsidRPr="00895E84" w:rsidR="00FD7EF6" w:rsidP="0019419C" w:rsidRDefault="00FD7EF6" w14:paraId="67EC8308" w14:textId="77777777">
            <w:pPr>
              <w:spacing w:after="0"/>
              <w:jc w:val="both"/>
            </w:pPr>
            <w:r w:rsidRPr="005B38F4">
              <w:t xml:space="preserve">Zalecenia do metodologii </w:t>
            </w:r>
            <w:r w:rsidRPr="00895E84">
              <w:t>badania zosta</w:t>
            </w:r>
            <w:r w:rsidR="001F0477">
              <w:t>ły</w:t>
            </w:r>
            <w:r w:rsidRPr="00895E84">
              <w:t xml:space="preserve"> zaproponowan</w:t>
            </w:r>
            <w:r>
              <w:t>e</w:t>
            </w:r>
            <w:r w:rsidRPr="00895E84">
              <w:t xml:space="preserve"> przez Krajową Jednostkę Ewaluacji </w:t>
            </w:r>
            <w:r>
              <w:t xml:space="preserve">zlokalizowaną </w:t>
            </w:r>
            <w:r w:rsidRPr="00895E84">
              <w:t>w </w:t>
            </w:r>
            <w:r>
              <w:t>m</w:t>
            </w:r>
            <w:r w:rsidRPr="00895E84">
              <w:t>inisterstwie</w:t>
            </w:r>
            <w:r>
              <w:t xml:space="preserve"> właściwym ds. r</w:t>
            </w:r>
            <w:r w:rsidRPr="00895E84">
              <w:t>ozwoju.</w:t>
            </w:r>
          </w:p>
        </w:tc>
      </w:tr>
    </w:tbl>
    <w:p w:rsidRPr="00895E84" w:rsidR="00FD7EF6" w:rsidP="00FD7EF6" w:rsidRDefault="00FD7EF6" w14:paraId="7ABA226C" w14:textId="77777777"/>
    <w:p w:rsidR="00FD7EF6" w:rsidP="007B791F" w:rsidRDefault="00FD7EF6" w14:paraId="51C77F19" w14:textId="77777777">
      <w:pPr>
        <w:pStyle w:val="Styl4"/>
        <w:sectPr w:rsidR="00FD7EF6">
          <w:pgSz w:w="11906" w:h="16838" w:orient="portrait"/>
          <w:pgMar w:top="1417" w:right="1417" w:bottom="1417" w:left="1417" w:header="708" w:footer="708" w:gutter="0"/>
          <w:cols w:space="708"/>
          <w:docGrid w:linePitch="360"/>
        </w:sectPr>
      </w:pPr>
    </w:p>
    <w:p w:rsidRPr="006236BA" w:rsidR="00FD7EF6" w:rsidP="00BA1455" w:rsidRDefault="00431F32" w14:paraId="6D63B147" w14:textId="77777777">
      <w:pPr>
        <w:pStyle w:val="Styl4"/>
        <w:numPr>
          <w:ilvl w:val="0"/>
          <w:numId w:val="130"/>
        </w:numPr>
        <w:ind w:left="426" w:hanging="426"/>
        <w:jc w:val="both"/>
      </w:pPr>
      <w:bookmarkStart w:name="_Toc88545182" w:id="13"/>
      <w:r w:rsidRPr="00431F32">
        <w:lastRenderedPageBreak/>
        <w:t>Ewaluacja uzyskanych wartości wskaźników rezultatu długoterminowego EFS i wskaźnika rezultatu EFRR oraz oszacowanie wartości wskaźnika produktu w ramach RPO WSL na lata 2014-2020</w:t>
      </w:r>
      <w:bookmarkEnd w:id="13"/>
      <w:r w:rsidR="002676F9">
        <w:t xml:space="preserve"> </w:t>
      </w:r>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193370" w:rsidTr="005A3867" w14:paraId="00E598B3" w14:textId="77777777">
        <w:trPr>
          <w:trHeight w:val="354"/>
        </w:trPr>
        <w:tc>
          <w:tcPr>
            <w:tcW w:w="9266" w:type="dxa"/>
            <w:gridSpan w:val="2"/>
            <w:tcBorders>
              <w:top w:val="single" w:color="auto" w:sz="4" w:space="0"/>
              <w:left w:val="single" w:color="auto" w:sz="4" w:space="0"/>
              <w:bottom w:val="single" w:color="auto" w:sz="4" w:space="0"/>
              <w:right w:val="single" w:color="auto" w:sz="4" w:space="0"/>
            </w:tcBorders>
            <w:shd w:val="clear" w:color="auto" w:fill="A6A6A6"/>
          </w:tcPr>
          <w:p w:rsidRPr="00895E84" w:rsidR="00FD7EF6" w:rsidP="0019419C" w:rsidRDefault="00FD7EF6" w14:paraId="2494F0C6" w14:textId="77777777">
            <w:pPr>
              <w:spacing w:after="0"/>
              <w:jc w:val="center"/>
              <w:rPr>
                <w:b/>
              </w:rPr>
            </w:pPr>
            <w:r w:rsidRPr="00895E84">
              <w:rPr>
                <w:b/>
              </w:rPr>
              <w:t>Ogólny opis badania</w:t>
            </w:r>
          </w:p>
        </w:tc>
      </w:tr>
      <w:tr w:rsidRPr="007C6D7B" w:rsidR="00193370" w:rsidTr="005A3867" w14:paraId="75A537F8" w14:textId="77777777">
        <w:trPr>
          <w:trHeight w:val="354"/>
        </w:trPr>
        <w:tc>
          <w:tcPr>
            <w:tcW w:w="9266" w:type="dxa"/>
            <w:gridSpan w:val="2"/>
            <w:tcBorders>
              <w:top w:val="single" w:color="auto" w:sz="4" w:space="0"/>
              <w:left w:val="single" w:color="auto" w:sz="4" w:space="0"/>
              <w:bottom w:val="single" w:color="auto" w:sz="4" w:space="0"/>
              <w:right w:val="single" w:color="auto" w:sz="4" w:space="0"/>
            </w:tcBorders>
            <w:shd w:val="clear" w:color="auto" w:fill="D9D9D9"/>
          </w:tcPr>
          <w:p w:rsidRPr="00895E84" w:rsidR="00FD7EF6" w:rsidP="0019419C" w:rsidRDefault="00FD7EF6" w14:paraId="031FCA6C" w14:textId="77777777">
            <w:pPr>
              <w:spacing w:after="0"/>
              <w:jc w:val="both"/>
            </w:pPr>
            <w:r w:rsidRPr="00895E84">
              <w:t xml:space="preserve">Zakres badania (uwzględnienie </w:t>
            </w:r>
            <w:r w:rsidR="00D93BC6">
              <w:t>O</w:t>
            </w:r>
            <w:r w:rsidRPr="00895E84">
              <w:t xml:space="preserve">si </w:t>
            </w:r>
            <w:r w:rsidR="00A71F62">
              <w:t>Prioryt</w:t>
            </w:r>
            <w:r w:rsidRPr="00895E84">
              <w:t>etowych/</w:t>
            </w:r>
            <w:r w:rsidR="00D93BC6">
              <w:t>D</w:t>
            </w:r>
            <w:r w:rsidRPr="00895E84">
              <w:t>ziałań) oraz fundusz</w:t>
            </w:r>
          </w:p>
        </w:tc>
      </w:tr>
      <w:tr w:rsidRPr="007C6D7B" w:rsidR="00193370" w:rsidTr="005A3867" w14:paraId="57424EA2" w14:textId="77777777">
        <w:trPr>
          <w:trHeight w:val="354"/>
        </w:trPr>
        <w:tc>
          <w:tcPr>
            <w:tcW w:w="9266" w:type="dxa"/>
            <w:gridSpan w:val="2"/>
            <w:tcBorders>
              <w:top w:val="single" w:color="auto" w:sz="4" w:space="0"/>
              <w:left w:val="single" w:color="auto" w:sz="4" w:space="0"/>
              <w:bottom w:val="single" w:color="auto" w:sz="4" w:space="0"/>
              <w:right w:val="single" w:color="auto" w:sz="4" w:space="0"/>
            </w:tcBorders>
            <w:shd w:val="clear" w:color="auto" w:fill="FFFFFF"/>
          </w:tcPr>
          <w:p w:rsidR="00FD7EF6" w:rsidP="0019419C" w:rsidRDefault="00FD7EF6" w14:paraId="5E612D46" w14:textId="77777777">
            <w:pPr>
              <w:spacing w:after="0"/>
              <w:jc w:val="both"/>
            </w:pPr>
            <w:r>
              <w:t xml:space="preserve">Wszystkie </w:t>
            </w:r>
            <w:r w:rsidR="00A71F62">
              <w:t>Prioryt</w:t>
            </w:r>
            <w:r>
              <w:t xml:space="preserve">ety </w:t>
            </w:r>
            <w:r w:rsidR="00D93BC6">
              <w:t>I</w:t>
            </w:r>
            <w:r>
              <w:t xml:space="preserve">nwestycyjne dla </w:t>
            </w:r>
            <w:r w:rsidR="00D93BC6">
              <w:t>O</w:t>
            </w:r>
            <w:r>
              <w:t xml:space="preserve">si </w:t>
            </w:r>
            <w:r w:rsidR="00A71F62">
              <w:t>Prioryt</w:t>
            </w:r>
            <w:r>
              <w:t>etowych (dotyczy wspólnych wskaźników rezultatu długoterminowego):</w:t>
            </w:r>
          </w:p>
          <w:p w:rsidR="00FD7EF6" w:rsidP="0019419C" w:rsidRDefault="00FD7EF6" w14:paraId="5112B19E" w14:textId="77777777">
            <w:pPr>
              <w:spacing w:after="0"/>
              <w:jc w:val="both"/>
            </w:pPr>
            <w:r w:rsidRPr="00A964CB">
              <w:t xml:space="preserve">Oś </w:t>
            </w:r>
            <w:r w:rsidR="00A71F62">
              <w:t>Prioryt</w:t>
            </w:r>
            <w:r w:rsidRPr="00A964CB">
              <w:t>etowa VII REGIONALNY RYNEK PRACY</w:t>
            </w:r>
          </w:p>
          <w:p w:rsidRPr="00A964CB" w:rsidR="00FD7EF6" w:rsidP="0019419C" w:rsidRDefault="00FD7EF6" w14:paraId="5534D669" w14:textId="77777777">
            <w:pPr>
              <w:spacing w:after="0"/>
              <w:jc w:val="both"/>
            </w:pPr>
            <w:r w:rsidRPr="00A964CB">
              <w:t xml:space="preserve">Oś </w:t>
            </w:r>
            <w:r w:rsidR="00A71F62">
              <w:t>Prioryt</w:t>
            </w:r>
            <w:r w:rsidRPr="00A964CB">
              <w:t>etowa VIII REGIONALNE KADRY GOSPODARKI OPARTEJ NA WIEDZY</w:t>
            </w:r>
          </w:p>
          <w:p w:rsidRPr="00A964CB" w:rsidR="00FD7EF6" w:rsidP="0019419C" w:rsidRDefault="00FD7EF6" w14:paraId="67125614" w14:textId="77777777">
            <w:pPr>
              <w:spacing w:after="0"/>
              <w:jc w:val="both"/>
            </w:pPr>
            <w:r w:rsidRPr="00A964CB">
              <w:t xml:space="preserve">Oś </w:t>
            </w:r>
            <w:r w:rsidR="00A71F62">
              <w:t>Prioryt</w:t>
            </w:r>
            <w:r w:rsidRPr="00A964CB">
              <w:t>etowa IX WŁĄCZENIE SPOŁECZNE</w:t>
            </w:r>
          </w:p>
          <w:p w:rsidRPr="00A964CB" w:rsidR="00FD7EF6" w:rsidP="0019419C" w:rsidRDefault="00FD7EF6" w14:paraId="457D3899" w14:textId="77777777">
            <w:pPr>
              <w:jc w:val="both"/>
            </w:pPr>
            <w:r w:rsidRPr="00A964CB">
              <w:t xml:space="preserve">Oś </w:t>
            </w:r>
            <w:r w:rsidR="00A71F62">
              <w:t>Prioryt</w:t>
            </w:r>
            <w:r w:rsidRPr="00A964CB">
              <w:t>etowa XI WZMOCNIENIE POTENCJAŁU EDUKACYJNEGO</w:t>
            </w:r>
          </w:p>
          <w:p w:rsidR="00FD7EF6" w:rsidP="0019419C" w:rsidRDefault="00FD7EF6" w14:paraId="6FF11EAB" w14:textId="77777777">
            <w:pPr>
              <w:spacing w:after="0"/>
              <w:jc w:val="both"/>
            </w:pPr>
            <w:r>
              <w:t xml:space="preserve">Wybrane </w:t>
            </w:r>
            <w:r w:rsidR="00A71F62">
              <w:t>Prioryt</w:t>
            </w:r>
            <w:r>
              <w:t xml:space="preserve">ety </w:t>
            </w:r>
            <w:r w:rsidR="00D93BC6">
              <w:t>I</w:t>
            </w:r>
            <w:r>
              <w:t>nwestycyjne (dotyczy pozostałych wskaźników, dla których źródłem danych jest badanie ewaluacyjne):</w:t>
            </w:r>
          </w:p>
          <w:p w:rsidRPr="00895E84" w:rsidR="00FD7EF6" w:rsidP="0019419C" w:rsidRDefault="00FD7EF6" w14:paraId="10328534" w14:textId="77777777">
            <w:pPr>
              <w:spacing w:after="0"/>
              <w:jc w:val="both"/>
            </w:pPr>
            <w:r w:rsidRPr="00895E84">
              <w:t xml:space="preserve">Oś </w:t>
            </w:r>
            <w:r w:rsidR="00A71F62">
              <w:t>Prioryt</w:t>
            </w:r>
            <w:r w:rsidRPr="00895E84">
              <w:t>etowa VIII REGIONALNE KADRY GOSPODARKI OPARTEJ NA WIEDZY</w:t>
            </w:r>
          </w:p>
          <w:p w:rsidRPr="00895E84" w:rsidR="00770625" w:rsidP="0019419C" w:rsidRDefault="00770625" w14:paraId="7D2CD1C3" w14:textId="77777777">
            <w:pPr>
              <w:jc w:val="both"/>
            </w:pPr>
            <w:r w:rsidRPr="00205A65">
              <w:t>PI 8v</w:t>
            </w:r>
            <w:r w:rsidR="00A91C2C">
              <w:t>i</w:t>
            </w:r>
            <w:r w:rsidRPr="00205A65">
              <w:t xml:space="preserve"> </w:t>
            </w:r>
            <w:r w:rsidR="00A91C2C">
              <w:t>aktywne i zdrowe starzenie się</w:t>
            </w:r>
          </w:p>
          <w:p w:rsidRPr="00895E84" w:rsidR="00FD7EF6" w:rsidP="0019419C" w:rsidRDefault="00FD7EF6" w14:paraId="3B7816AF" w14:textId="77777777">
            <w:pPr>
              <w:spacing w:after="0"/>
              <w:jc w:val="both"/>
            </w:pPr>
            <w:r w:rsidRPr="00895E84">
              <w:t xml:space="preserve">Oś </w:t>
            </w:r>
            <w:r w:rsidR="00A71F62">
              <w:t>Prioryt</w:t>
            </w:r>
            <w:r w:rsidRPr="00895E84">
              <w:t>etowa IX WŁĄCZENIE SPOŁECZNE</w:t>
            </w:r>
          </w:p>
          <w:p w:rsidRPr="00895E84" w:rsidR="00FD7EF6" w:rsidP="0019419C" w:rsidRDefault="00FD7EF6" w14:paraId="090B0055" w14:textId="77777777">
            <w:pPr>
              <w:jc w:val="both"/>
            </w:pPr>
            <w:r w:rsidRPr="00895E84">
              <w:t>PI 9v wspieranie przedsiębiorczości społecznej i integracji zawodowej w przedsiębiorstwach społecznych oraz ekonomii społecznej i solidarnej w celu ułatwiania dostępu do zatrudnienia</w:t>
            </w:r>
          </w:p>
          <w:p w:rsidRPr="00895E84" w:rsidR="00FD7EF6" w:rsidP="0019419C" w:rsidRDefault="00FD7EF6" w14:paraId="06187EAB" w14:textId="77777777">
            <w:pPr>
              <w:spacing w:after="0"/>
              <w:jc w:val="both"/>
            </w:pPr>
            <w:r w:rsidRPr="00895E84">
              <w:t xml:space="preserve">Oś </w:t>
            </w:r>
            <w:r w:rsidR="00A71F62">
              <w:t>Prioryt</w:t>
            </w:r>
            <w:r w:rsidRPr="00895E84">
              <w:t>etowa X REWITALIZACJA ORAZ INFRASTRUKTURA SPOŁECZNA I ZDROWOTNA</w:t>
            </w:r>
          </w:p>
          <w:p w:rsidRPr="00895E84" w:rsidR="00FD7EF6" w:rsidP="0019419C" w:rsidRDefault="00FD7EF6" w14:paraId="74C02C07" w14:textId="77777777">
            <w:pPr>
              <w:jc w:val="both"/>
            </w:pPr>
            <w:r w:rsidRPr="00895E84">
              <w:t>PI 9b wspieranie rewitalizacji fizycznej, gospodarczej i społecznej ubogich społeczności i obszarów wiejskich i miejskich</w:t>
            </w:r>
          </w:p>
          <w:p w:rsidRPr="00895E84" w:rsidR="00FD7EF6" w:rsidP="0019419C" w:rsidRDefault="00FD7EF6" w14:paraId="0B65F471" w14:textId="77777777">
            <w:pPr>
              <w:spacing w:after="0"/>
              <w:jc w:val="both"/>
            </w:pPr>
            <w:r w:rsidRPr="00895E84">
              <w:t xml:space="preserve">Oś </w:t>
            </w:r>
            <w:r w:rsidR="00A71F62">
              <w:t>Prioryt</w:t>
            </w:r>
            <w:r w:rsidRPr="00895E84">
              <w:t>etowa XI WZMOCNIENIE POTENCJAŁU EDUKACYJNEGO</w:t>
            </w:r>
          </w:p>
          <w:p w:rsidRPr="00895E84" w:rsidR="00FD7EF6" w:rsidP="0019419C" w:rsidRDefault="00FD7EF6" w14:paraId="615F5C1B" w14:textId="77777777">
            <w:pPr>
              <w:spacing w:after="0"/>
              <w:jc w:val="both"/>
            </w:pPr>
            <w:r w:rsidRPr="00895E84">
              <w:t>PI 10i ograniczenie i zapobieganie przedwczesnemu kończeniu nauki szkolnej oraz zapewnienie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p w:rsidRPr="00895E84" w:rsidR="00FD7EF6" w:rsidP="0019419C" w:rsidRDefault="00FD7EF6" w14:paraId="225D5579" w14:textId="77777777">
            <w:pPr>
              <w:spacing w:after="0"/>
              <w:jc w:val="both"/>
            </w:pPr>
          </w:p>
          <w:p w:rsidRPr="00895E84" w:rsidR="00FD7EF6" w:rsidP="0019419C" w:rsidRDefault="00FD7EF6" w14:paraId="71A4B861" w14:textId="77777777">
            <w:pPr>
              <w:spacing w:after="0"/>
              <w:jc w:val="both"/>
            </w:pPr>
            <w:r w:rsidRPr="00895E84">
              <w:t>FUNDUSZ: EFS, EFRR</w:t>
            </w:r>
          </w:p>
        </w:tc>
      </w:tr>
      <w:tr w:rsidRPr="007C6D7B" w:rsidR="00FD7EF6" w:rsidTr="005A3867" w14:paraId="46E9C7EA" w14:textId="77777777">
        <w:trPr>
          <w:trHeight w:val="336"/>
        </w:trPr>
        <w:tc>
          <w:tcPr>
            <w:tcW w:w="4335" w:type="dxa"/>
            <w:shd w:val="clear" w:color="auto" w:fill="D9D9D9"/>
          </w:tcPr>
          <w:p w:rsidRPr="00895E84" w:rsidR="00FD7EF6" w:rsidP="0019419C" w:rsidRDefault="00FD7EF6" w14:paraId="25CF7E2F" w14:textId="77777777">
            <w:pPr>
              <w:spacing w:after="0"/>
              <w:jc w:val="both"/>
              <w:rPr>
                <w:b/>
              </w:rPr>
            </w:pPr>
            <w:r w:rsidRPr="00895E84">
              <w:rPr>
                <w:b/>
              </w:rPr>
              <w:t>Typ badania (wpływu, procesowe)</w:t>
            </w:r>
          </w:p>
        </w:tc>
        <w:tc>
          <w:tcPr>
            <w:tcW w:w="4931" w:type="dxa"/>
          </w:tcPr>
          <w:p w:rsidRPr="00895E84" w:rsidR="00FD7EF6" w:rsidP="0019419C" w:rsidRDefault="00FD7EF6" w14:paraId="2428A90B" w14:textId="77777777">
            <w:pPr>
              <w:spacing w:after="0"/>
              <w:jc w:val="both"/>
            </w:pPr>
            <w:r w:rsidRPr="00895E84">
              <w:t>procesowa</w:t>
            </w:r>
          </w:p>
        </w:tc>
      </w:tr>
      <w:tr w:rsidRPr="007C6D7B" w:rsidR="00FD7EF6" w:rsidTr="005A3867" w14:paraId="1ED6F584" w14:textId="77777777">
        <w:trPr>
          <w:trHeight w:val="336"/>
        </w:trPr>
        <w:tc>
          <w:tcPr>
            <w:tcW w:w="4335" w:type="dxa"/>
            <w:shd w:val="clear" w:color="auto" w:fill="D9D9D9"/>
          </w:tcPr>
          <w:p w:rsidRPr="00895E84" w:rsidR="00FD7EF6" w:rsidP="0019419C" w:rsidRDefault="00FD7EF6" w14:paraId="11A72956"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FD7EF6" w:rsidP="0019419C" w:rsidRDefault="00FD7EF6" w14:paraId="54E98D1A" w14:textId="77777777">
            <w:pPr>
              <w:spacing w:after="0"/>
              <w:jc w:val="both"/>
            </w:pPr>
            <w:r w:rsidRPr="00895E84">
              <w:t>on-going</w:t>
            </w:r>
          </w:p>
        </w:tc>
      </w:tr>
      <w:tr w:rsidRPr="007C6D7B" w:rsidR="00FD7EF6" w:rsidTr="005A3867" w14:paraId="7D35153B" w14:textId="77777777">
        <w:trPr>
          <w:trHeight w:val="336"/>
        </w:trPr>
        <w:tc>
          <w:tcPr>
            <w:tcW w:w="9266" w:type="dxa"/>
            <w:gridSpan w:val="2"/>
            <w:shd w:val="clear" w:color="auto" w:fill="D9D9D9"/>
          </w:tcPr>
          <w:p w:rsidRPr="00895E84" w:rsidR="00FD7EF6" w:rsidP="0019419C" w:rsidRDefault="00FD7EF6" w14:paraId="37957EFA" w14:textId="77777777">
            <w:pPr>
              <w:spacing w:after="0"/>
              <w:jc w:val="both"/>
              <w:rPr>
                <w:b/>
              </w:rPr>
            </w:pPr>
            <w:r w:rsidRPr="00895E84">
              <w:rPr>
                <w:b/>
              </w:rPr>
              <w:t>Cel badania</w:t>
            </w:r>
          </w:p>
        </w:tc>
      </w:tr>
      <w:tr w:rsidRPr="007C6D7B" w:rsidR="00FD7EF6" w:rsidTr="005A3867" w14:paraId="5C1B40B7" w14:textId="77777777">
        <w:trPr>
          <w:trHeight w:val="336"/>
        </w:trPr>
        <w:tc>
          <w:tcPr>
            <w:tcW w:w="9266" w:type="dxa"/>
            <w:gridSpan w:val="2"/>
          </w:tcPr>
          <w:p w:rsidRPr="00895E84" w:rsidR="00FD7EF6" w:rsidP="00904DE2" w:rsidRDefault="00FD7EF6" w14:paraId="787C8585" w14:textId="77777777">
            <w:pPr>
              <w:spacing w:after="0"/>
              <w:jc w:val="both"/>
            </w:pPr>
            <w:r w:rsidRPr="00895E84">
              <w:t>W ramach badania zostaną oszacowane wartości wskaźników rezultatu długoterminowego EFS w</w:t>
            </w:r>
            <w:r>
              <w:t> </w:t>
            </w:r>
            <w:r w:rsidRPr="00895E84">
              <w:t>oparciu o populacje uczestników projektów, którzy ukończyli udział w projektach od 1 stycznia 2017 r. do 30 czerwca 2018</w:t>
            </w:r>
            <w:r w:rsidRPr="00895E84">
              <w:rPr>
                <w:i/>
              </w:rPr>
              <w:t xml:space="preserve"> </w:t>
            </w:r>
            <w:r w:rsidRPr="00895E84">
              <w:t>r</w:t>
            </w:r>
            <w:r w:rsidRPr="00895E84">
              <w:rPr>
                <w:i/>
              </w:rPr>
              <w:t xml:space="preserve">. </w:t>
            </w:r>
            <w:r w:rsidRPr="00895E84">
              <w:t xml:space="preserve">(w przypadku wskaźników mierzących rezultaty po 6 miesiącach) oraz przedsiębiorstwa społeczne, które utworzyły miejsca pracy do 30 czerwca 2016r. (nieobjęte poprzednim badaniem). W ramach ewaluacji zostaną również </w:t>
            </w:r>
            <w:r w:rsidR="00904DE2">
              <w:t>zmierzone</w:t>
            </w:r>
            <w:r w:rsidRPr="00895E84" w:rsidR="00904DE2">
              <w:t xml:space="preserve"> </w:t>
            </w:r>
            <w:r w:rsidRPr="00895E84">
              <w:t>wartości wskaźników rezultatu EFRR i EFS, których monitorowanie wymaga realizacji badań (w ramach miejsc wychowania przedszkolnego, które uzyskały wsparcie do 31 grudnia 2016 r., które nie były objęte poprzednim badaniem, funkcjonujących form aktywizacji ludności).</w:t>
            </w:r>
            <w:r w:rsidR="00D861AE">
              <w:t xml:space="preserve"> Ponadto oszacowana zostanie wartość docelowa </w:t>
            </w:r>
            <w:r w:rsidRPr="00F95C69" w:rsidR="00D861AE">
              <w:t>wskaźnika produktu dla OP 8 vi Liczba osób w wieku 50 lat i więcej objętych wsparciem w programie</w:t>
            </w:r>
            <w:r w:rsidR="00D861AE">
              <w:t>.</w:t>
            </w:r>
          </w:p>
        </w:tc>
      </w:tr>
      <w:tr w:rsidRPr="007C6D7B" w:rsidR="00FD7EF6" w:rsidTr="005A3867" w14:paraId="26C31B6C" w14:textId="77777777">
        <w:trPr>
          <w:trHeight w:val="336"/>
        </w:trPr>
        <w:tc>
          <w:tcPr>
            <w:tcW w:w="9266" w:type="dxa"/>
            <w:gridSpan w:val="2"/>
            <w:shd w:val="clear" w:color="auto" w:fill="D9D9D9"/>
          </w:tcPr>
          <w:p w:rsidRPr="00895E84" w:rsidR="00FD7EF6" w:rsidP="0019419C" w:rsidRDefault="00FD7EF6" w14:paraId="1C8EA0FF" w14:textId="77777777">
            <w:pPr>
              <w:spacing w:after="0"/>
              <w:jc w:val="both"/>
              <w:rPr>
                <w:b/>
              </w:rPr>
            </w:pPr>
            <w:r w:rsidRPr="00895E84">
              <w:rPr>
                <w:b/>
              </w:rPr>
              <w:lastRenderedPageBreak/>
              <w:t>Uzasadnienie badania</w:t>
            </w:r>
          </w:p>
        </w:tc>
      </w:tr>
      <w:tr w:rsidRPr="007C6D7B" w:rsidR="00FD7EF6" w:rsidTr="005A3867" w14:paraId="6224F3F6" w14:textId="77777777">
        <w:trPr>
          <w:trHeight w:val="336"/>
        </w:trPr>
        <w:tc>
          <w:tcPr>
            <w:tcW w:w="9266" w:type="dxa"/>
            <w:gridSpan w:val="2"/>
          </w:tcPr>
          <w:p w:rsidRPr="00895E84" w:rsidR="00FD7EF6" w:rsidP="0019419C" w:rsidRDefault="00FD7EF6" w14:paraId="25FFCE56" w14:textId="77777777">
            <w:pPr>
              <w:spacing w:after="0"/>
              <w:jc w:val="both"/>
            </w:pPr>
            <w:r w:rsidRPr="00895E84">
              <w:t>Obowiązek oszacowania wartości wskaźników wynika z zapisów RPO WSL 2014-2020</w:t>
            </w:r>
            <w:r>
              <w:t xml:space="preserve">, </w:t>
            </w:r>
            <w:r w:rsidRPr="00895E84">
              <w:t>Wytycznych w zakresie monitorowania postępu rzeczowego</w:t>
            </w:r>
            <w:r>
              <w:t xml:space="preserve"> </w:t>
            </w:r>
            <w:r w:rsidR="002078A3">
              <w:t xml:space="preserve">realizacji programów operacyjnych na lata 2014-2020 </w:t>
            </w:r>
            <w:r w:rsidRPr="00B41096">
              <w:t>oraz Rozporządzeni</w:t>
            </w:r>
            <w:r>
              <w:t>a</w:t>
            </w:r>
            <w:r w:rsidRPr="00B41096">
              <w:t xml:space="preserve"> w sprawie EFS</w:t>
            </w:r>
            <w:r w:rsidRPr="00895E84">
              <w:t>. W</w:t>
            </w:r>
            <w:r>
              <w:t> </w:t>
            </w:r>
            <w:r w:rsidRPr="00895E84">
              <w:t>ramach badania zostaną oszacowane wartości następujących wskaźników:</w:t>
            </w:r>
          </w:p>
          <w:p w:rsidRPr="00895E84" w:rsidR="00FD7EF6" w:rsidP="00BA1455" w:rsidRDefault="00FD7EF6" w14:paraId="619B7363" w14:textId="77777777">
            <w:pPr>
              <w:numPr>
                <w:ilvl w:val="0"/>
                <w:numId w:val="33"/>
              </w:numPr>
              <w:spacing w:after="0"/>
              <w:contextualSpacing/>
              <w:jc w:val="both"/>
            </w:pPr>
            <w:r w:rsidRPr="00895E84">
              <w:t>Liczba osób znajdujących się w lepszej sytuacji na rynku pracy 6 miesięcy po opuszczeniu programu</w:t>
            </w:r>
            <w:r>
              <w:t xml:space="preserve"> (K, M)</w:t>
            </w:r>
            <w:r w:rsidRPr="00895E84">
              <w:t>;</w:t>
            </w:r>
          </w:p>
          <w:p w:rsidRPr="00895E84" w:rsidR="00FD7EF6" w:rsidP="00BA1455" w:rsidRDefault="00FD7EF6" w14:paraId="23A67502" w14:textId="77777777">
            <w:pPr>
              <w:numPr>
                <w:ilvl w:val="0"/>
                <w:numId w:val="33"/>
              </w:numPr>
              <w:spacing w:after="0"/>
              <w:contextualSpacing/>
              <w:jc w:val="both"/>
            </w:pPr>
            <w:r w:rsidRPr="00895E84">
              <w:t>Liczba miejsc pracy istniejących co najmniej 30 miesięcy, utworzonych w przedsiębiorstwach społecznych;</w:t>
            </w:r>
          </w:p>
          <w:p w:rsidRPr="00895E84" w:rsidR="00FD7EF6" w:rsidP="00BA1455" w:rsidRDefault="00FD7EF6" w14:paraId="43E3919D" w14:textId="77777777">
            <w:pPr>
              <w:numPr>
                <w:ilvl w:val="0"/>
                <w:numId w:val="33"/>
              </w:numPr>
              <w:spacing w:after="0"/>
              <w:contextualSpacing/>
              <w:jc w:val="both"/>
            </w:pPr>
            <w:r w:rsidRPr="00895E84">
              <w:t>Liczba funkcjonujących form aktywizacji ludności zamieszkującej rewitalizowane tereny;</w:t>
            </w:r>
          </w:p>
          <w:p w:rsidR="00F95C69" w:rsidP="00E673F0" w:rsidRDefault="00FD7EF6" w14:paraId="0C55FD3E" w14:textId="77777777">
            <w:pPr>
              <w:spacing w:after="0"/>
              <w:ind w:left="720"/>
              <w:contextualSpacing/>
              <w:jc w:val="both"/>
            </w:pPr>
            <w:r w:rsidRPr="00895E84">
              <w:t>Liczba miejsc wychowania przedszkolnego, które funkcjonują 2 lata po uzyskaniu dofinansowania ze środków EFS</w:t>
            </w:r>
            <w:r w:rsidR="00550DAF">
              <w:t>.</w:t>
            </w:r>
          </w:p>
          <w:p w:rsidRPr="00F95C69" w:rsidR="00F95C69" w:rsidP="00F95C69" w:rsidRDefault="00F95C69" w14:paraId="59E0F8C2" w14:textId="77777777">
            <w:pPr>
              <w:spacing w:after="0"/>
              <w:jc w:val="both"/>
            </w:pPr>
            <w:r w:rsidRPr="00F95C69">
              <w:t xml:space="preserve">Ponadto, z powodu dodania do Szczegółowego Opisu Opis Priorytetowych (SZOOP) RPO WSL wskaźnika produktu dla OP 8 vi Liczba osób w wieku 50 lat i więcej objętych wsparciem w programie, pojawiła się potrzeba oszacowania jego wartości docelowej. </w:t>
            </w:r>
          </w:p>
          <w:p w:rsidRPr="00895E84" w:rsidR="00FD7EF6" w:rsidP="00E673F0" w:rsidRDefault="00FD7EF6" w14:paraId="26B3FE06" w14:textId="77777777">
            <w:pPr>
              <w:spacing w:after="0"/>
              <w:ind w:left="720"/>
              <w:contextualSpacing/>
              <w:jc w:val="both"/>
            </w:pPr>
          </w:p>
        </w:tc>
      </w:tr>
      <w:tr w:rsidRPr="007C6D7B" w:rsidR="00B66A42" w:rsidTr="005A3867" w14:paraId="00C94827" w14:textId="77777777">
        <w:trPr>
          <w:trHeight w:val="336"/>
        </w:trPr>
        <w:tc>
          <w:tcPr>
            <w:tcW w:w="9266" w:type="dxa"/>
            <w:gridSpan w:val="2"/>
          </w:tcPr>
          <w:p w:rsidRPr="00895E84" w:rsidR="00B66A42" w:rsidP="0019419C" w:rsidRDefault="00B66A42" w14:paraId="3EAFFEA8" w14:textId="77777777">
            <w:pPr>
              <w:spacing w:after="0"/>
              <w:jc w:val="both"/>
            </w:pPr>
          </w:p>
        </w:tc>
      </w:tr>
      <w:tr w:rsidRPr="007C6D7B" w:rsidR="00FD7EF6" w:rsidTr="005A3867" w14:paraId="23AF7BDB" w14:textId="77777777">
        <w:trPr>
          <w:trHeight w:val="336"/>
        </w:trPr>
        <w:tc>
          <w:tcPr>
            <w:tcW w:w="9266" w:type="dxa"/>
            <w:gridSpan w:val="2"/>
            <w:shd w:val="clear" w:color="auto" w:fill="D9D9D9"/>
          </w:tcPr>
          <w:p w:rsidRPr="00895E84" w:rsidR="00FD7EF6" w:rsidP="0019419C" w:rsidRDefault="00FD7EF6" w14:paraId="44E1C0D5" w14:textId="77777777">
            <w:pPr>
              <w:spacing w:after="0"/>
              <w:jc w:val="both"/>
              <w:rPr>
                <w:b/>
              </w:rPr>
            </w:pPr>
            <w:r w:rsidRPr="00895E84">
              <w:rPr>
                <w:b/>
              </w:rPr>
              <w:t>Kryteria badania</w:t>
            </w:r>
          </w:p>
        </w:tc>
      </w:tr>
      <w:tr w:rsidRPr="007C6D7B" w:rsidR="00FD7EF6" w:rsidTr="005A3867" w14:paraId="61A8B59E" w14:textId="77777777">
        <w:trPr>
          <w:trHeight w:val="336"/>
        </w:trPr>
        <w:tc>
          <w:tcPr>
            <w:tcW w:w="9266" w:type="dxa"/>
            <w:gridSpan w:val="2"/>
          </w:tcPr>
          <w:p w:rsidRPr="00895E84" w:rsidR="00FD7EF6" w:rsidP="0019419C" w:rsidRDefault="00FD7EF6" w14:paraId="1E2F42A6" w14:textId="77777777">
            <w:pPr>
              <w:spacing w:after="0"/>
              <w:jc w:val="both"/>
            </w:pPr>
            <w:r w:rsidRPr="00895E84">
              <w:t xml:space="preserve">Skuteczność </w:t>
            </w:r>
          </w:p>
          <w:p w:rsidRPr="00895E84" w:rsidR="00FD7EF6" w:rsidP="0019419C" w:rsidRDefault="00FD7EF6" w14:paraId="161C95BA" w14:textId="77777777">
            <w:pPr>
              <w:spacing w:after="0"/>
              <w:jc w:val="both"/>
            </w:pPr>
            <w:r w:rsidRPr="00895E84">
              <w:t>Trwałość</w:t>
            </w:r>
          </w:p>
        </w:tc>
      </w:tr>
      <w:tr w:rsidRPr="007C6D7B" w:rsidR="00FD7EF6" w:rsidTr="005A3867" w14:paraId="2CF17600" w14:textId="77777777">
        <w:trPr>
          <w:trHeight w:val="336"/>
        </w:trPr>
        <w:tc>
          <w:tcPr>
            <w:tcW w:w="9266" w:type="dxa"/>
            <w:gridSpan w:val="2"/>
            <w:shd w:val="clear" w:color="auto" w:fill="D9D9D9"/>
          </w:tcPr>
          <w:p w:rsidRPr="00895E84" w:rsidR="00FD7EF6" w:rsidP="0019419C" w:rsidRDefault="00FD7EF6" w14:paraId="204C5F51" w14:textId="77777777">
            <w:pPr>
              <w:spacing w:after="0"/>
              <w:jc w:val="both"/>
              <w:rPr>
                <w:b/>
              </w:rPr>
            </w:pPr>
            <w:r w:rsidRPr="00895E84">
              <w:rPr>
                <w:b/>
              </w:rPr>
              <w:t>Główne pytania ewaluacyjne / obszary problemowe</w:t>
            </w:r>
          </w:p>
        </w:tc>
      </w:tr>
      <w:tr w:rsidRPr="007C6D7B" w:rsidR="00FD7EF6" w:rsidTr="005A3867" w14:paraId="5AB01FA6" w14:textId="77777777">
        <w:trPr>
          <w:trHeight w:val="336"/>
        </w:trPr>
        <w:tc>
          <w:tcPr>
            <w:tcW w:w="9266" w:type="dxa"/>
            <w:gridSpan w:val="2"/>
          </w:tcPr>
          <w:p w:rsidRPr="00895E84" w:rsidR="00FD7EF6" w:rsidP="00BA1455" w:rsidRDefault="00FD7EF6" w14:paraId="4648B418" w14:textId="77777777">
            <w:pPr>
              <w:numPr>
                <w:ilvl w:val="0"/>
                <w:numId w:val="23"/>
              </w:numPr>
              <w:spacing w:after="0"/>
              <w:ind w:left="425" w:hanging="357"/>
              <w:contextualSpacing/>
              <w:jc w:val="both"/>
            </w:pPr>
            <w:r w:rsidRPr="00895E84">
              <w:t xml:space="preserve">Jaka jest liczba osób </w:t>
            </w:r>
            <w:r w:rsidR="00F95C69">
              <w:t xml:space="preserve">(w tym kobiet i mężczyzn) </w:t>
            </w:r>
            <w:r w:rsidRPr="00895E84">
              <w:t>znajdujących się w lepszej sytuacji na rynku pracy 6 miesięcy po opuszczeniu programu w badanym okresie sprawozdawczym?</w:t>
            </w:r>
          </w:p>
          <w:p w:rsidRPr="00895E84" w:rsidR="00FD7EF6" w:rsidP="00BA1455" w:rsidRDefault="00FD7EF6" w14:paraId="6E31CB3E" w14:textId="77777777">
            <w:pPr>
              <w:numPr>
                <w:ilvl w:val="0"/>
                <w:numId w:val="23"/>
              </w:numPr>
              <w:spacing w:after="0"/>
              <w:ind w:left="425" w:hanging="357"/>
              <w:contextualSpacing/>
              <w:jc w:val="both"/>
            </w:pPr>
            <w:r w:rsidRPr="00895E84">
              <w:t>Jaka jest liczba miejsc pracy istniejących co najmniej 30 miesięcy, utworzonych w przedsiębiorstwach społecznych w badanym okresie sprawozdawczym?</w:t>
            </w:r>
          </w:p>
          <w:p w:rsidRPr="00895E84" w:rsidR="00FD7EF6" w:rsidP="00BA1455" w:rsidRDefault="00FD7EF6" w14:paraId="074EF127" w14:textId="77777777">
            <w:pPr>
              <w:numPr>
                <w:ilvl w:val="0"/>
                <w:numId w:val="23"/>
              </w:numPr>
              <w:spacing w:after="0"/>
              <w:ind w:left="425" w:hanging="357"/>
              <w:contextualSpacing/>
              <w:jc w:val="both"/>
            </w:pPr>
            <w:r w:rsidRPr="00895E84">
              <w:t>Jaka jest liczba funkcjonujących form aktywizacji ludności zamieszkującej rewitalizowane tereny w badanym okresie sprawozdawczym?</w:t>
            </w:r>
          </w:p>
          <w:p w:rsidRPr="00895E84" w:rsidR="00FD7EF6" w:rsidP="00BA1455" w:rsidRDefault="00FD7EF6" w14:paraId="7A8620BC" w14:textId="77777777">
            <w:pPr>
              <w:numPr>
                <w:ilvl w:val="0"/>
                <w:numId w:val="23"/>
              </w:numPr>
              <w:spacing w:after="0"/>
              <w:ind w:left="425" w:hanging="357"/>
              <w:contextualSpacing/>
              <w:jc w:val="both"/>
            </w:pPr>
            <w:r w:rsidRPr="00895E84">
              <w:t>Jaka jest liczba miejsc wychowania przedszkolnego, które funkcjonują 2 lata po uzyskaniu dofinansowania ze środków EFS w badanym okresie sprawozdawczym?</w:t>
            </w:r>
          </w:p>
          <w:p w:rsidRPr="00895E84" w:rsidR="00FD7EF6" w:rsidP="00BA1455" w:rsidRDefault="00FD7EF6" w14:paraId="06A2B5A6" w14:textId="77777777">
            <w:pPr>
              <w:numPr>
                <w:ilvl w:val="0"/>
                <w:numId w:val="23"/>
              </w:numPr>
              <w:spacing w:after="0"/>
              <w:ind w:left="425" w:hanging="357"/>
              <w:contextualSpacing/>
              <w:jc w:val="both"/>
            </w:pPr>
            <w:r w:rsidRPr="00895E84">
              <w:t>Jak ocenia się możliwość osiągniecia wartości docelowych ww. wskaźników?</w:t>
            </w:r>
          </w:p>
          <w:p w:rsidRPr="00895E84" w:rsidR="00FD7EF6" w:rsidP="00BA1455" w:rsidRDefault="00FD7EF6" w14:paraId="2B1F63C5" w14:textId="77777777">
            <w:pPr>
              <w:numPr>
                <w:ilvl w:val="0"/>
                <w:numId w:val="23"/>
              </w:numPr>
              <w:spacing w:after="0"/>
              <w:ind w:left="425" w:hanging="357"/>
              <w:contextualSpacing/>
              <w:jc w:val="both"/>
            </w:pPr>
            <w:r w:rsidRPr="00895E84">
              <w:t>Jakie czynniki mogą wpłynąć na nieosiągnięcie wartości docelowych wskaźników?</w:t>
            </w:r>
          </w:p>
          <w:p w:rsidR="00FD7EF6" w:rsidP="00BA1455" w:rsidRDefault="00FD7EF6" w14:paraId="6E433476" w14:textId="77777777">
            <w:pPr>
              <w:numPr>
                <w:ilvl w:val="0"/>
                <w:numId w:val="23"/>
              </w:numPr>
              <w:spacing w:after="0"/>
              <w:ind w:left="425" w:hanging="357"/>
              <w:contextualSpacing/>
              <w:jc w:val="both"/>
            </w:pPr>
            <w:r w:rsidRPr="00895E84">
              <w:t xml:space="preserve">Jakie należy przedsięwziąć środki zaradcze aby zapobiec ewentualnym problemom w osiągnięciu wartości docelowych wskaźników? </w:t>
            </w:r>
          </w:p>
          <w:p w:rsidR="00FD7EF6" w:rsidP="00BA1455" w:rsidRDefault="00F95C69" w14:paraId="2340800A" w14:textId="77777777">
            <w:pPr>
              <w:numPr>
                <w:ilvl w:val="0"/>
                <w:numId w:val="23"/>
              </w:numPr>
              <w:spacing w:after="0"/>
              <w:ind w:left="425" w:hanging="357"/>
              <w:contextualSpacing/>
              <w:jc w:val="both"/>
            </w:pPr>
            <w:r w:rsidRPr="00F95C69">
              <w:t>Jaka jest wartość docelowa (dla roku 2023) wskaźnika produktu dla PI 8vi, mierzącego liczbę uczestników projektu w wieku 50 lat i więcej objętych wsparciem w programie</w:t>
            </w:r>
            <w:r>
              <w:t>?</w:t>
            </w:r>
          </w:p>
          <w:p w:rsidRPr="00895E84" w:rsidR="00FD7EF6" w:rsidP="00E673F0" w:rsidRDefault="00FD7EF6" w14:paraId="7C7CCC22" w14:textId="77777777">
            <w:pPr>
              <w:spacing w:after="0"/>
              <w:ind w:left="425"/>
              <w:contextualSpacing/>
              <w:jc w:val="both"/>
            </w:pPr>
          </w:p>
        </w:tc>
      </w:tr>
      <w:tr w:rsidRPr="007C6D7B" w:rsidR="00FD7EF6" w:rsidTr="005A3867" w14:paraId="6E2F3EDE" w14:textId="77777777">
        <w:trPr>
          <w:trHeight w:val="336"/>
        </w:trPr>
        <w:tc>
          <w:tcPr>
            <w:tcW w:w="9266" w:type="dxa"/>
            <w:gridSpan w:val="2"/>
            <w:shd w:val="clear" w:color="auto" w:fill="A6A6A6"/>
          </w:tcPr>
          <w:p w:rsidRPr="00895E84" w:rsidR="00FD7EF6" w:rsidP="0019419C" w:rsidRDefault="00FD7EF6" w14:paraId="31BB0157" w14:textId="77777777">
            <w:pPr>
              <w:spacing w:after="0"/>
              <w:jc w:val="center"/>
              <w:rPr>
                <w:b/>
              </w:rPr>
            </w:pPr>
            <w:r w:rsidRPr="00895E84">
              <w:rPr>
                <w:b/>
              </w:rPr>
              <w:t>Ogólny zarys metodologii badania</w:t>
            </w:r>
          </w:p>
        </w:tc>
      </w:tr>
      <w:tr w:rsidRPr="007C6D7B" w:rsidR="00FD7EF6" w:rsidTr="005A3867" w14:paraId="7EC9A0C0" w14:textId="77777777">
        <w:trPr>
          <w:trHeight w:val="336"/>
        </w:trPr>
        <w:tc>
          <w:tcPr>
            <w:tcW w:w="9266" w:type="dxa"/>
            <w:gridSpan w:val="2"/>
            <w:shd w:val="clear" w:color="auto" w:fill="D9D9D9"/>
          </w:tcPr>
          <w:p w:rsidRPr="00895E84" w:rsidR="00FD7EF6" w:rsidP="0019419C" w:rsidRDefault="00FD7EF6" w14:paraId="258BC9CE" w14:textId="77777777">
            <w:pPr>
              <w:spacing w:after="0"/>
              <w:jc w:val="both"/>
              <w:rPr>
                <w:b/>
              </w:rPr>
            </w:pPr>
            <w:r w:rsidRPr="00895E84">
              <w:rPr>
                <w:b/>
              </w:rPr>
              <w:t>Zastosowane podejście metodologiczne</w:t>
            </w:r>
          </w:p>
        </w:tc>
      </w:tr>
      <w:tr w:rsidRPr="007C6D7B" w:rsidR="00FD7EF6" w:rsidTr="005A3867" w14:paraId="64D329B6" w14:textId="77777777">
        <w:trPr>
          <w:trHeight w:val="336"/>
        </w:trPr>
        <w:tc>
          <w:tcPr>
            <w:tcW w:w="9266" w:type="dxa"/>
            <w:gridSpan w:val="2"/>
          </w:tcPr>
          <w:p w:rsidRPr="00895E84" w:rsidR="00FD7EF6" w:rsidP="0019419C" w:rsidRDefault="00FD7EF6" w14:paraId="1828D971" w14:textId="77777777">
            <w:pPr>
              <w:spacing w:after="0"/>
              <w:jc w:val="both"/>
            </w:pPr>
            <w:r w:rsidRPr="00895E84">
              <w:t xml:space="preserve">W przypadku wskaźników rezultatu długoterminowego EFS zostanie wykorzystane podejście ilościowe określone w Wytycznych w zakresie monitorowania postępu rzeczowego realizacji programów operacyjnych na lata 2014-2020. W przypadku pozostałych wskaźników rezultatu dominować będzie również podejście ilościowe (wywiady kwestionariuszowe lub ankiety). </w:t>
            </w:r>
          </w:p>
          <w:p w:rsidRPr="00895E84" w:rsidR="00FD7EF6" w:rsidP="0019419C" w:rsidRDefault="00FD7EF6" w14:paraId="722A88E8" w14:textId="77777777">
            <w:pPr>
              <w:spacing w:after="0"/>
              <w:jc w:val="both"/>
            </w:pPr>
            <w:r w:rsidRPr="00895E84">
              <w:t>W ramach badania wykorzystane będą również dane zastane (dokumentacja projektowa oraz dane ze statystyki publicznej).</w:t>
            </w:r>
          </w:p>
        </w:tc>
      </w:tr>
      <w:tr w:rsidRPr="007C6D7B" w:rsidR="00FD7EF6" w:rsidTr="005A3867" w14:paraId="13D67806" w14:textId="77777777">
        <w:trPr>
          <w:trHeight w:val="336"/>
        </w:trPr>
        <w:tc>
          <w:tcPr>
            <w:tcW w:w="9266" w:type="dxa"/>
            <w:gridSpan w:val="2"/>
            <w:shd w:val="clear" w:color="auto" w:fill="D9D9D9"/>
          </w:tcPr>
          <w:p w:rsidRPr="00895E84" w:rsidR="00FD7EF6" w:rsidP="0019419C" w:rsidRDefault="00FD7EF6" w14:paraId="13F407A8" w14:textId="77777777">
            <w:pPr>
              <w:spacing w:after="0"/>
              <w:jc w:val="both"/>
              <w:rPr>
                <w:b/>
              </w:rPr>
            </w:pPr>
            <w:r w:rsidRPr="00895E84">
              <w:rPr>
                <w:b/>
              </w:rPr>
              <w:lastRenderedPageBreak/>
              <w:t>Zakres niezbędnych danych</w:t>
            </w:r>
          </w:p>
        </w:tc>
      </w:tr>
      <w:tr w:rsidRPr="007C6D7B" w:rsidR="00FD7EF6" w:rsidTr="005A3867" w14:paraId="103081BD" w14:textId="77777777">
        <w:trPr>
          <w:trHeight w:val="336"/>
        </w:trPr>
        <w:tc>
          <w:tcPr>
            <w:tcW w:w="9266" w:type="dxa"/>
            <w:gridSpan w:val="2"/>
          </w:tcPr>
          <w:p w:rsidRPr="00895E84" w:rsidR="00FD7EF6" w:rsidP="00BA1455" w:rsidRDefault="00FD7EF6" w14:paraId="25C7364E" w14:textId="77777777">
            <w:pPr>
              <w:numPr>
                <w:ilvl w:val="0"/>
                <w:numId w:val="96"/>
              </w:numPr>
              <w:spacing w:after="0"/>
              <w:ind w:left="425" w:hanging="357"/>
              <w:jc w:val="both"/>
            </w:pPr>
            <w:r>
              <w:t>z</w:t>
            </w:r>
            <w:r w:rsidRPr="00895E84">
              <w:t>akres danych w posiadaniu IZ/IP:</w:t>
            </w:r>
          </w:p>
          <w:p w:rsidRPr="00895E84" w:rsidR="00FD7EF6" w:rsidP="00BA1455" w:rsidRDefault="00FD7EF6" w14:paraId="667B03AF" w14:textId="77777777">
            <w:pPr>
              <w:numPr>
                <w:ilvl w:val="0"/>
                <w:numId w:val="25"/>
              </w:numPr>
              <w:spacing w:after="0"/>
              <w:ind w:left="686" w:hanging="357"/>
              <w:contextualSpacing/>
              <w:jc w:val="both"/>
            </w:pPr>
            <w:r>
              <w:t>d</w:t>
            </w:r>
            <w:r w:rsidRPr="00895E84">
              <w:t xml:space="preserve">ane kontaktowe uczestników projektów podane w </w:t>
            </w:r>
            <w:r w:rsidR="00725EF3">
              <w:t>LSI 2014</w:t>
            </w:r>
            <w:r w:rsidRPr="00895E84">
              <w:t>/centralnym systemie teleinformatycznym</w:t>
            </w:r>
            <w:r>
              <w:t>,</w:t>
            </w:r>
          </w:p>
          <w:p w:rsidRPr="00895E84" w:rsidR="00FD7EF6" w:rsidP="00BA1455" w:rsidRDefault="00FD7EF6" w14:paraId="18493701" w14:textId="77777777">
            <w:pPr>
              <w:numPr>
                <w:ilvl w:val="0"/>
                <w:numId w:val="25"/>
              </w:numPr>
              <w:spacing w:after="0"/>
              <w:ind w:left="686" w:hanging="357"/>
              <w:contextualSpacing/>
              <w:jc w:val="both"/>
            </w:pPr>
            <w:r>
              <w:t>d</w:t>
            </w:r>
            <w:r w:rsidRPr="00895E84">
              <w:t>ane beneficjentów</w:t>
            </w:r>
            <w:r>
              <w:t>,</w:t>
            </w:r>
          </w:p>
          <w:p w:rsidR="00FD7EF6" w:rsidP="00BA1455" w:rsidRDefault="00FD7EF6" w14:paraId="4BCFE074" w14:textId="77777777">
            <w:pPr>
              <w:numPr>
                <w:ilvl w:val="0"/>
                <w:numId w:val="25"/>
              </w:numPr>
              <w:spacing w:after="0"/>
              <w:ind w:left="686" w:hanging="357"/>
              <w:contextualSpacing/>
              <w:jc w:val="both"/>
            </w:pPr>
            <w:r>
              <w:t>i</w:t>
            </w:r>
            <w:r w:rsidRPr="00895E84">
              <w:t xml:space="preserve">nformacje/dane z projektów pochodzące z </w:t>
            </w:r>
            <w:r w:rsidR="00725EF3">
              <w:t>LSI 2014</w:t>
            </w:r>
            <w:r>
              <w:t>,</w:t>
            </w:r>
          </w:p>
          <w:p w:rsidRPr="0092001E" w:rsidR="00FD7EF6" w:rsidP="00BA1455" w:rsidRDefault="00FD7EF6" w14:paraId="00E299BC" w14:textId="77777777">
            <w:pPr>
              <w:numPr>
                <w:ilvl w:val="0"/>
                <w:numId w:val="96"/>
              </w:numPr>
              <w:spacing w:after="0"/>
              <w:ind w:left="425" w:hanging="357"/>
              <w:contextualSpacing/>
              <w:jc w:val="both"/>
            </w:pPr>
            <w:r>
              <w:t>o</w:t>
            </w:r>
            <w:r w:rsidRPr="006C23FA">
              <w:t>gólnodostępne dane ze statystyki publicznej/info</w:t>
            </w:r>
            <w:r w:rsidRPr="0092001E">
              <w:t xml:space="preserve">rmacje z instytucji posiadających stosowne dane. </w:t>
            </w:r>
          </w:p>
        </w:tc>
      </w:tr>
      <w:tr w:rsidRPr="007C6D7B" w:rsidR="00FD7EF6" w:rsidTr="005A3867" w14:paraId="556604EC" w14:textId="77777777">
        <w:trPr>
          <w:trHeight w:val="336"/>
        </w:trPr>
        <w:tc>
          <w:tcPr>
            <w:tcW w:w="9266" w:type="dxa"/>
            <w:gridSpan w:val="2"/>
            <w:shd w:val="clear" w:color="auto" w:fill="A6A6A6"/>
          </w:tcPr>
          <w:p w:rsidRPr="00895E84" w:rsidR="00FD7EF6" w:rsidP="0019419C" w:rsidRDefault="00FD7EF6" w14:paraId="2FEDEB3B" w14:textId="77777777">
            <w:pPr>
              <w:spacing w:after="0"/>
              <w:jc w:val="center"/>
              <w:rPr>
                <w:b/>
              </w:rPr>
            </w:pPr>
            <w:r w:rsidRPr="00895E84">
              <w:rPr>
                <w:b/>
              </w:rPr>
              <w:t>Organizacja badania</w:t>
            </w:r>
          </w:p>
        </w:tc>
      </w:tr>
      <w:tr w:rsidRPr="007C6D7B" w:rsidR="00FD7EF6" w:rsidTr="005A3867" w14:paraId="7C89576F" w14:textId="77777777">
        <w:trPr>
          <w:trHeight w:val="336"/>
        </w:trPr>
        <w:tc>
          <w:tcPr>
            <w:tcW w:w="9266" w:type="dxa"/>
            <w:gridSpan w:val="2"/>
            <w:shd w:val="clear" w:color="auto" w:fill="D9D9D9"/>
          </w:tcPr>
          <w:p w:rsidRPr="00895E84" w:rsidR="00FD7EF6" w:rsidP="0019419C" w:rsidRDefault="00FD7EF6" w14:paraId="45D7A2B2" w14:textId="77777777">
            <w:pPr>
              <w:spacing w:after="0"/>
              <w:jc w:val="both"/>
              <w:rPr>
                <w:b/>
              </w:rPr>
            </w:pPr>
            <w:r w:rsidRPr="00895E84">
              <w:rPr>
                <w:b/>
              </w:rPr>
              <w:t>Ramy czasowe realizacji badania</w:t>
            </w:r>
          </w:p>
        </w:tc>
      </w:tr>
      <w:tr w:rsidRPr="007C6D7B" w:rsidR="00FD7EF6" w:rsidTr="005A3867" w14:paraId="6FE78276" w14:textId="77777777">
        <w:trPr>
          <w:trHeight w:val="336"/>
        </w:trPr>
        <w:tc>
          <w:tcPr>
            <w:tcW w:w="9266" w:type="dxa"/>
            <w:gridSpan w:val="2"/>
          </w:tcPr>
          <w:p w:rsidRPr="00895E84" w:rsidR="00FD7EF6" w:rsidP="0019419C" w:rsidRDefault="00FD7EF6" w14:paraId="3BEC362F" w14:textId="77777777">
            <w:pPr>
              <w:spacing w:after="0"/>
              <w:jc w:val="both"/>
            </w:pPr>
            <w:r w:rsidRPr="00895E84">
              <w:t>I kwartał 2019 r.</w:t>
            </w:r>
          </w:p>
        </w:tc>
      </w:tr>
      <w:tr w:rsidRPr="007C6D7B" w:rsidR="00FD7EF6" w:rsidTr="005A3867" w14:paraId="47309D42" w14:textId="77777777">
        <w:trPr>
          <w:trHeight w:val="336"/>
        </w:trPr>
        <w:tc>
          <w:tcPr>
            <w:tcW w:w="9266" w:type="dxa"/>
            <w:gridSpan w:val="2"/>
            <w:shd w:val="clear" w:color="auto" w:fill="D9D9D9"/>
          </w:tcPr>
          <w:p w:rsidRPr="00895E84" w:rsidR="00FD7EF6" w:rsidP="0019419C" w:rsidRDefault="00FD7EF6" w14:paraId="1F84DD75" w14:textId="77777777">
            <w:pPr>
              <w:spacing w:after="0"/>
              <w:jc w:val="both"/>
              <w:rPr>
                <w:b/>
              </w:rPr>
            </w:pPr>
            <w:r w:rsidRPr="00895E84">
              <w:rPr>
                <w:b/>
              </w:rPr>
              <w:t>Szacowany koszt badania</w:t>
            </w:r>
          </w:p>
        </w:tc>
      </w:tr>
      <w:tr w:rsidRPr="007C6D7B" w:rsidR="00FD7EF6" w:rsidTr="005A3867" w14:paraId="3C7D4986" w14:textId="77777777">
        <w:trPr>
          <w:trHeight w:val="336"/>
        </w:trPr>
        <w:tc>
          <w:tcPr>
            <w:tcW w:w="9266" w:type="dxa"/>
            <w:gridSpan w:val="2"/>
          </w:tcPr>
          <w:p w:rsidRPr="00895E84" w:rsidR="00FD7EF6" w:rsidP="0019419C" w:rsidRDefault="00431F32" w14:paraId="2F0DB8F5" w14:textId="77777777">
            <w:pPr>
              <w:spacing w:after="0"/>
              <w:jc w:val="both"/>
            </w:pPr>
            <w:r>
              <w:t>130</w:t>
            </w:r>
            <w:r w:rsidRPr="00895E84">
              <w:t> </w:t>
            </w:r>
            <w:r w:rsidRPr="00895E84" w:rsidR="00FD7EF6">
              <w:t>000 zł</w:t>
            </w:r>
          </w:p>
        </w:tc>
      </w:tr>
      <w:tr w:rsidRPr="007C6D7B" w:rsidR="00FD7EF6" w:rsidTr="005A3867" w14:paraId="4CE2702B" w14:textId="77777777">
        <w:trPr>
          <w:trHeight w:val="336"/>
        </w:trPr>
        <w:tc>
          <w:tcPr>
            <w:tcW w:w="9266" w:type="dxa"/>
            <w:gridSpan w:val="2"/>
            <w:shd w:val="clear" w:color="auto" w:fill="D9D9D9"/>
          </w:tcPr>
          <w:p w:rsidRPr="00895E84" w:rsidR="00FD7EF6" w:rsidP="0019419C" w:rsidRDefault="00FD7EF6" w14:paraId="2D7A6E33" w14:textId="77777777">
            <w:pPr>
              <w:spacing w:after="0"/>
              <w:jc w:val="both"/>
              <w:rPr>
                <w:b/>
              </w:rPr>
            </w:pPr>
            <w:r w:rsidRPr="00895E84">
              <w:rPr>
                <w:b/>
              </w:rPr>
              <w:t>Podmiot odpowiedzialny za realizację badania</w:t>
            </w:r>
          </w:p>
        </w:tc>
      </w:tr>
      <w:tr w:rsidRPr="007C6D7B" w:rsidR="00FD7EF6" w:rsidTr="005A3867" w14:paraId="6C4626CD" w14:textId="77777777">
        <w:trPr>
          <w:trHeight w:val="336"/>
        </w:trPr>
        <w:tc>
          <w:tcPr>
            <w:tcW w:w="9266" w:type="dxa"/>
            <w:gridSpan w:val="2"/>
          </w:tcPr>
          <w:p w:rsidRPr="00895E84" w:rsidR="00FD7EF6" w:rsidP="0019419C" w:rsidRDefault="00FD7EF6" w14:paraId="25F61310" w14:textId="77777777">
            <w:pPr>
              <w:spacing w:after="0"/>
              <w:jc w:val="both"/>
            </w:pPr>
            <w:r w:rsidRPr="00895E84">
              <w:t>Jednostka Ewaluacyjna RPO WSL</w:t>
            </w:r>
          </w:p>
        </w:tc>
      </w:tr>
      <w:tr w:rsidRPr="007C6D7B" w:rsidR="00FD7EF6" w:rsidTr="005A3867" w14:paraId="199804C7" w14:textId="77777777">
        <w:trPr>
          <w:trHeight w:val="336"/>
        </w:trPr>
        <w:tc>
          <w:tcPr>
            <w:tcW w:w="9266" w:type="dxa"/>
            <w:gridSpan w:val="2"/>
            <w:shd w:val="clear" w:color="auto" w:fill="D9D9D9"/>
          </w:tcPr>
          <w:p w:rsidRPr="00895E84" w:rsidR="00FD7EF6" w:rsidP="0019419C" w:rsidRDefault="00FD7EF6" w14:paraId="5A4B6614" w14:textId="77777777">
            <w:pPr>
              <w:spacing w:after="0"/>
              <w:jc w:val="both"/>
              <w:rPr>
                <w:b/>
              </w:rPr>
            </w:pPr>
            <w:r w:rsidRPr="00895E84">
              <w:rPr>
                <w:b/>
              </w:rPr>
              <w:t>Ewentualne komentarze</w:t>
            </w:r>
          </w:p>
        </w:tc>
      </w:tr>
      <w:tr w:rsidRPr="007C6D7B" w:rsidR="00FD7EF6" w:rsidTr="005A3867" w14:paraId="5D03DEBB" w14:textId="77777777">
        <w:trPr>
          <w:trHeight w:val="336"/>
        </w:trPr>
        <w:tc>
          <w:tcPr>
            <w:tcW w:w="9266" w:type="dxa"/>
            <w:gridSpan w:val="2"/>
          </w:tcPr>
          <w:p w:rsidR="00FD7EF6" w:rsidP="0019419C" w:rsidRDefault="00FD7EF6" w14:paraId="77FC1544" w14:textId="77777777">
            <w:pPr>
              <w:jc w:val="both"/>
            </w:pPr>
            <w:r w:rsidRPr="00895E84">
              <w:t>W celu zachowania jednakowych standardów pomiaru wskaźników rezultatu długoterminowego EFS szacowanie wartości wskaźników będzie się odbywało zgodnie z wymaganiami metodologicznymi zawartymi w Wytycznych w zakresie monitorowania postępu rzeczowego realizacji programów operacyjnych na lata 2014-2020, załącznik nr 6 Sposób pomiaru wskaźników rezultatu długoterminowego EFS w badaniach ewaluacyjnych.</w:t>
            </w:r>
          </w:p>
          <w:p w:rsidRPr="00A51AFE" w:rsidR="00FD7EF6" w:rsidP="0019419C" w:rsidRDefault="00FD7EF6" w14:paraId="1CC8BCC7" w14:textId="77777777">
            <w:pPr>
              <w:spacing w:after="0"/>
              <w:ind w:hanging="454"/>
              <w:jc w:val="both"/>
            </w:pPr>
          </w:p>
          <w:p w:rsidRPr="00A51AFE" w:rsidR="00FD7EF6" w:rsidP="0019419C" w:rsidRDefault="00FD7EF6" w14:paraId="5BFEE77F" w14:textId="77777777">
            <w:pPr>
              <w:spacing w:after="0"/>
              <w:jc w:val="both"/>
            </w:pPr>
            <w:r>
              <w:t xml:space="preserve">W celu wypełnienia zapisów Programu oraz Wytycznych w zakresie monitorowania postępu rzeczowego realizacji programów operacyjnych na lata 2014-2020, ewaluacja w zbliżonym zakresie, dotycząca oceny </w:t>
            </w:r>
            <w:r w:rsidRPr="008E5F2A">
              <w:t>uzyskanych wartości wskaźników rezultatu długoterminowego oraz wskaźników rezultatu EFS w ramach RPO WSL</w:t>
            </w:r>
            <w:r>
              <w:t>, będzie realizowana cyklicznie. Badanie będzie realizowane również  w latach: 2017, 2021, 2024 (na podstawie wymagań Wytycznych) oraz w 2023 (na podstawie zapisów Programu).</w:t>
            </w:r>
          </w:p>
        </w:tc>
      </w:tr>
    </w:tbl>
    <w:p w:rsidRPr="00895E84" w:rsidR="00FD7EF6" w:rsidP="00FD7EF6" w:rsidRDefault="00FD7EF6" w14:paraId="7884A5D7" w14:textId="77777777"/>
    <w:p w:rsidR="002B252D" w:rsidP="002B252D" w:rsidRDefault="002B252D" w14:paraId="13DB1741" w14:textId="77777777">
      <w:pPr>
        <w:contextualSpacing/>
        <w:jc w:val="both"/>
        <w:rPr>
          <w:b/>
          <w:bCs/>
        </w:rPr>
        <w:sectPr w:rsidR="002B252D">
          <w:pgSz w:w="11906" w:h="16838" w:orient="portrait"/>
          <w:pgMar w:top="1417" w:right="1417" w:bottom="1417" w:left="1417" w:header="708" w:footer="708" w:gutter="0"/>
          <w:cols w:space="708"/>
          <w:docGrid w:linePitch="360"/>
        </w:sectPr>
      </w:pPr>
    </w:p>
    <w:p w:rsidRPr="00C16484" w:rsidR="002B252D" w:rsidP="00BA1455" w:rsidRDefault="002B252D" w14:paraId="5717CCB0" w14:textId="77777777">
      <w:pPr>
        <w:pStyle w:val="Styl4"/>
        <w:numPr>
          <w:ilvl w:val="0"/>
          <w:numId w:val="130"/>
        </w:numPr>
        <w:ind w:left="426"/>
        <w:jc w:val="both"/>
      </w:pPr>
      <w:bookmarkStart w:name="_Toc88545183" w:id="14"/>
      <w:r>
        <w:lastRenderedPageBreak/>
        <w:t>Ewaluacja dotycząca</w:t>
      </w:r>
      <w:r w:rsidRPr="00895E84">
        <w:t xml:space="preserve"> sposobu, w jaki wsparcie w ramach RPO WSL na lata 2014-2020 przyczyniło się do osiągnięcia celów w ramach </w:t>
      </w:r>
      <w:r>
        <w:t>Osi Prioryt</w:t>
      </w:r>
      <w:r w:rsidRPr="00895E84">
        <w:t>etowych XI Wzmocnienie potencjału edukacyjnego oraz XII Infrastruktura edukacyjna.</w:t>
      </w:r>
      <w:bookmarkEnd w:id="14"/>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2B252D" w:rsidTr="0053074F" w14:paraId="738D150E" w14:textId="77777777">
        <w:trPr>
          <w:trHeight w:val="354"/>
        </w:trPr>
        <w:tc>
          <w:tcPr>
            <w:tcW w:w="9266" w:type="dxa"/>
            <w:gridSpan w:val="2"/>
            <w:shd w:val="clear" w:color="auto" w:fill="A6A6A6"/>
          </w:tcPr>
          <w:p w:rsidRPr="00895E84" w:rsidR="002B252D" w:rsidP="0053074F" w:rsidRDefault="002B252D" w14:paraId="47145EFE" w14:textId="77777777">
            <w:pPr>
              <w:spacing w:after="0"/>
              <w:jc w:val="center"/>
              <w:rPr>
                <w:b/>
              </w:rPr>
            </w:pPr>
            <w:r w:rsidRPr="00895E84">
              <w:rPr>
                <w:b/>
              </w:rPr>
              <w:t>Ogólny opis badania</w:t>
            </w:r>
          </w:p>
        </w:tc>
      </w:tr>
      <w:tr w:rsidRPr="007C6D7B" w:rsidR="002B252D" w:rsidTr="0053074F" w14:paraId="3945E96E" w14:textId="77777777">
        <w:trPr>
          <w:trHeight w:val="336"/>
        </w:trPr>
        <w:tc>
          <w:tcPr>
            <w:tcW w:w="9266" w:type="dxa"/>
            <w:gridSpan w:val="2"/>
            <w:shd w:val="clear" w:color="auto" w:fill="D9D9D9"/>
          </w:tcPr>
          <w:p w:rsidRPr="00895E84" w:rsidR="002B252D" w:rsidP="0053074F" w:rsidRDefault="002B252D" w14:paraId="066DB1AD" w14:textId="77777777">
            <w:pPr>
              <w:spacing w:after="0"/>
              <w:jc w:val="both"/>
              <w:rPr>
                <w:b/>
              </w:rPr>
            </w:pPr>
            <w:r w:rsidRPr="00895E84">
              <w:rPr>
                <w:b/>
              </w:rPr>
              <w:t xml:space="preserve">Zakres badania (uwzględnienie </w:t>
            </w:r>
            <w:r>
              <w:rPr>
                <w:b/>
              </w:rPr>
              <w:t>Osi Prioryt</w:t>
            </w:r>
            <w:r w:rsidRPr="00895E84">
              <w:rPr>
                <w:b/>
              </w:rPr>
              <w:t>etowych/działań) oraz fundusz</w:t>
            </w:r>
          </w:p>
        </w:tc>
      </w:tr>
      <w:tr w:rsidRPr="007C6D7B" w:rsidR="002B252D" w:rsidTr="0053074F" w14:paraId="02715690" w14:textId="77777777">
        <w:trPr>
          <w:trHeight w:val="336"/>
        </w:trPr>
        <w:tc>
          <w:tcPr>
            <w:tcW w:w="9266" w:type="dxa"/>
            <w:gridSpan w:val="2"/>
          </w:tcPr>
          <w:p w:rsidRPr="00895E84" w:rsidR="002B252D" w:rsidP="0053074F" w:rsidRDefault="002B252D" w14:paraId="4A18E18D" w14:textId="77777777">
            <w:pPr>
              <w:spacing w:after="0"/>
              <w:jc w:val="both"/>
            </w:pPr>
            <w:r w:rsidRPr="00895E84">
              <w:t xml:space="preserve">Oś </w:t>
            </w:r>
            <w:r>
              <w:t>Prioryt</w:t>
            </w:r>
            <w:r w:rsidRPr="00895E84">
              <w:t>etowa XI WZMOCNIENIE POTENCJAŁU EDUKACYJNEGO</w:t>
            </w:r>
          </w:p>
          <w:p w:rsidRPr="00895E84" w:rsidR="002B252D" w:rsidP="0053074F" w:rsidRDefault="002B252D" w14:paraId="3791A7BA" w14:textId="77777777">
            <w:pPr>
              <w:spacing w:after="0"/>
              <w:jc w:val="both"/>
            </w:pPr>
            <w:r w:rsidRPr="00895E84">
              <w:t>PI 10i ograniczenie i zapobieganie przedwczesnemu kończeniu nauki szkolnej oraz zapewnienie równego dostępu do dobrej jakości</w:t>
            </w:r>
            <w:r>
              <w:t xml:space="preserve"> wczesnej edukacji elementarnej </w:t>
            </w:r>
            <w:r w:rsidRPr="00895E84">
              <w:t>oraz kształcenia podstawowego, gimnazjalnego i ponadgimnazjalnego z uwzględnieniem formalnych, nieformalnych i pozaformalnych ścieżek kształcenia umożliwiających ponowne podjęcie kształcenia i szkolenia</w:t>
            </w:r>
          </w:p>
          <w:p w:rsidRPr="00895E84" w:rsidR="002B252D" w:rsidP="0053074F" w:rsidRDefault="002B252D" w14:paraId="69DC6BAD" w14:textId="77777777">
            <w:pPr>
              <w:spacing w:after="0"/>
              <w:jc w:val="both"/>
            </w:pPr>
            <w:r w:rsidRPr="00895E84">
              <w:t xml:space="preserve">PI 10iii wyrównanie dostępu do uczenia  się przez całe życie o charakterze formalnym, nieformalnym i pozaformalnym wszystkich grup wiekowych, poszerzenie wiedzy, podnoszenie umiejętności i kompetencji siły roboczej oraz promowanie elastycznych ścieżek kształcenia, w tym poprzez doradztwo zawodowe i potwierdzanie nabytych kompetencji. </w:t>
            </w:r>
          </w:p>
          <w:p w:rsidRPr="00895E84" w:rsidR="002B252D" w:rsidP="0053074F" w:rsidRDefault="002B252D" w14:paraId="481BB546" w14:textId="77777777">
            <w:pPr>
              <w:spacing w:after="0"/>
              <w:jc w:val="both"/>
            </w:pPr>
            <w:r w:rsidRPr="00895E84">
              <w:t>10iv lepsze dostosowanie systemów kształcenia i szkolenia do potrzeb rynku pracy, ułatwienie przechodzenia z etapu kształcenia do etapu zatrudnienia oraz wzm</w:t>
            </w:r>
            <w:r>
              <w:t>ocnienie systemów kształcenia i </w:t>
            </w:r>
            <w:r w:rsidRPr="00895E84">
              <w:t>szkolenia zawodowego i ich jakości, w tym poprzez mechanizmy prognozowania umiejętności, dostosowania programów nauczania oraz tworzenia i rozwoju systemów uczenia się poprzez praktyczną naukę zawodu zrealizowaną w ścisłej współpracy z pracodawcami</w:t>
            </w:r>
          </w:p>
          <w:p w:rsidRPr="00895E84" w:rsidR="002B252D" w:rsidP="0053074F" w:rsidRDefault="002B252D" w14:paraId="6A0607B5" w14:textId="77777777">
            <w:pPr>
              <w:spacing w:after="0"/>
              <w:jc w:val="both"/>
            </w:pPr>
          </w:p>
          <w:p w:rsidRPr="00895E84" w:rsidR="002B252D" w:rsidP="0053074F" w:rsidRDefault="002B252D" w14:paraId="04629D53" w14:textId="77777777">
            <w:pPr>
              <w:spacing w:after="0"/>
              <w:jc w:val="both"/>
            </w:pPr>
            <w:r w:rsidRPr="00895E84">
              <w:t xml:space="preserve">Oś </w:t>
            </w:r>
            <w:r>
              <w:t>Prioryt</w:t>
            </w:r>
            <w:r w:rsidRPr="00895E84">
              <w:t>etowa XII INFRASTRUKTURA EDUKACYJNA</w:t>
            </w:r>
          </w:p>
          <w:p w:rsidRPr="00895E84" w:rsidR="002B252D" w:rsidP="0053074F" w:rsidRDefault="002B252D" w14:paraId="563A2236" w14:textId="77777777">
            <w:pPr>
              <w:spacing w:after="0"/>
              <w:jc w:val="both"/>
            </w:pPr>
            <w:r w:rsidRPr="00895E84">
              <w:t>PI 10a inwestycje w kształcenie, szkolenie i szkolenie zawodowe na rzecz zdobywania umiejętności i uczenia się przez całe życie poprzez rozwój infrastruktury edukacyjnej i szkoleniowej</w:t>
            </w:r>
          </w:p>
          <w:p w:rsidRPr="00895E84" w:rsidR="002B252D" w:rsidP="0053074F" w:rsidRDefault="002B252D" w14:paraId="0F3F6024" w14:textId="77777777">
            <w:pPr>
              <w:spacing w:after="0"/>
              <w:jc w:val="both"/>
            </w:pPr>
          </w:p>
          <w:p w:rsidRPr="00895E84" w:rsidR="002B252D" w:rsidP="0053074F" w:rsidRDefault="002B252D" w14:paraId="0D57F57C" w14:textId="77777777">
            <w:pPr>
              <w:spacing w:after="0"/>
              <w:jc w:val="both"/>
            </w:pPr>
            <w:r w:rsidRPr="00895E84">
              <w:t>FUNDUSZ: EFS, EFRR</w:t>
            </w:r>
          </w:p>
        </w:tc>
      </w:tr>
      <w:tr w:rsidRPr="007C6D7B" w:rsidR="002B252D" w:rsidTr="0053074F" w14:paraId="0324F581" w14:textId="77777777">
        <w:trPr>
          <w:trHeight w:val="336"/>
        </w:trPr>
        <w:tc>
          <w:tcPr>
            <w:tcW w:w="4335" w:type="dxa"/>
            <w:shd w:val="clear" w:color="auto" w:fill="D9D9D9"/>
          </w:tcPr>
          <w:p w:rsidRPr="00895E84" w:rsidR="002B252D" w:rsidP="0053074F" w:rsidRDefault="002B252D" w14:paraId="511294D9" w14:textId="77777777">
            <w:pPr>
              <w:spacing w:after="0"/>
              <w:jc w:val="both"/>
              <w:rPr>
                <w:b/>
              </w:rPr>
            </w:pPr>
            <w:r w:rsidRPr="00895E84">
              <w:rPr>
                <w:b/>
              </w:rPr>
              <w:t>Typ badania (wpływu, procesowe)</w:t>
            </w:r>
          </w:p>
        </w:tc>
        <w:tc>
          <w:tcPr>
            <w:tcW w:w="4931" w:type="dxa"/>
          </w:tcPr>
          <w:p w:rsidRPr="00895E84" w:rsidR="002B252D" w:rsidP="0053074F" w:rsidRDefault="002B252D" w14:paraId="50E52E10" w14:textId="77777777">
            <w:pPr>
              <w:spacing w:after="0"/>
              <w:jc w:val="both"/>
            </w:pPr>
            <w:r w:rsidRPr="00895E84">
              <w:t>wpływu</w:t>
            </w:r>
          </w:p>
        </w:tc>
      </w:tr>
      <w:tr w:rsidRPr="007C6D7B" w:rsidR="002B252D" w:rsidTr="0053074F" w14:paraId="0BDCF676" w14:textId="77777777">
        <w:trPr>
          <w:trHeight w:val="336"/>
        </w:trPr>
        <w:tc>
          <w:tcPr>
            <w:tcW w:w="4335" w:type="dxa"/>
            <w:shd w:val="clear" w:color="auto" w:fill="D9D9D9"/>
          </w:tcPr>
          <w:p w:rsidRPr="00895E84" w:rsidR="002B252D" w:rsidP="0053074F" w:rsidRDefault="002B252D" w14:paraId="3BEB1999"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2B252D" w:rsidP="0053074F" w:rsidRDefault="002B252D" w14:paraId="4541E437" w14:textId="77777777">
            <w:pPr>
              <w:spacing w:after="0"/>
              <w:jc w:val="both"/>
            </w:pPr>
            <w:r>
              <w:t xml:space="preserve">ex </w:t>
            </w:r>
            <w:r w:rsidRPr="00895E84">
              <w:t>post</w:t>
            </w:r>
          </w:p>
        </w:tc>
      </w:tr>
      <w:tr w:rsidRPr="007C6D7B" w:rsidR="002B252D" w:rsidTr="0053074F" w14:paraId="77207B3A" w14:textId="77777777">
        <w:trPr>
          <w:trHeight w:val="336"/>
        </w:trPr>
        <w:tc>
          <w:tcPr>
            <w:tcW w:w="9266" w:type="dxa"/>
            <w:gridSpan w:val="2"/>
            <w:shd w:val="clear" w:color="auto" w:fill="D9D9D9"/>
          </w:tcPr>
          <w:p w:rsidRPr="00895E84" w:rsidR="002B252D" w:rsidP="0053074F" w:rsidRDefault="002B252D" w14:paraId="36E7D699" w14:textId="77777777">
            <w:pPr>
              <w:spacing w:after="0"/>
              <w:jc w:val="both"/>
              <w:rPr>
                <w:b/>
              </w:rPr>
            </w:pPr>
            <w:r w:rsidRPr="00895E84">
              <w:rPr>
                <w:b/>
              </w:rPr>
              <w:t>Cel badania</w:t>
            </w:r>
          </w:p>
        </w:tc>
      </w:tr>
      <w:tr w:rsidRPr="007C6D7B" w:rsidR="002B252D" w:rsidTr="0053074F" w14:paraId="575B8B34" w14:textId="77777777">
        <w:trPr>
          <w:trHeight w:val="336"/>
        </w:trPr>
        <w:tc>
          <w:tcPr>
            <w:tcW w:w="9266" w:type="dxa"/>
            <w:gridSpan w:val="2"/>
          </w:tcPr>
          <w:p w:rsidRPr="00895E84" w:rsidR="002B252D" w:rsidP="0053074F" w:rsidRDefault="002B252D" w14:paraId="3424637F" w14:textId="77777777">
            <w:pPr>
              <w:spacing w:after="0"/>
              <w:jc w:val="both"/>
            </w:pPr>
            <w:r w:rsidRPr="00895E84">
              <w:t xml:space="preserve">Badanie ma na celu sprawdzenie dotychczasowych efektów (zarówno tych zamierzonych jak i niezaplanowanych) wsparcia udzielonego w ramach </w:t>
            </w:r>
            <w:r>
              <w:t>Osi Prioryt</w:t>
            </w:r>
            <w:r w:rsidRPr="00895E84">
              <w:t xml:space="preserve">etowej XI Wzmocnienie potencjału edukacyjnego oraz XII Infrastruktura edukacyjna, w tym stopnia osiągnięcia celów szczegółowych: </w:t>
            </w:r>
          </w:p>
          <w:p w:rsidRPr="00895E84" w:rsidR="002B252D" w:rsidP="00BA1455" w:rsidRDefault="002B252D" w14:paraId="7309C9B0" w14:textId="77777777">
            <w:pPr>
              <w:numPr>
                <w:ilvl w:val="0"/>
                <w:numId w:val="64"/>
              </w:numPr>
              <w:spacing w:after="0"/>
              <w:ind w:hanging="454"/>
              <w:contextualSpacing/>
              <w:jc w:val="both"/>
            </w:pPr>
            <w:r w:rsidRPr="00895E84">
              <w:t>wzrost dostępu do wysokiej jakości edukacji przedszkolnej w województwie śląskim</w:t>
            </w:r>
            <w:r>
              <w:t>,</w:t>
            </w:r>
          </w:p>
          <w:p w:rsidRPr="00895E84" w:rsidR="002B252D" w:rsidP="00BA1455" w:rsidRDefault="002B252D" w14:paraId="598B5AE0" w14:textId="77777777">
            <w:pPr>
              <w:numPr>
                <w:ilvl w:val="0"/>
                <w:numId w:val="64"/>
              </w:numPr>
              <w:spacing w:after="0"/>
              <w:ind w:hanging="454"/>
              <w:contextualSpacing/>
              <w:jc w:val="both"/>
            </w:pPr>
            <w:r w:rsidRPr="00895E84">
              <w:t>wzrost dostępu do wysokiej jakości oferty kształcenia ogólnokształcącego</w:t>
            </w:r>
            <w:r>
              <w:t>,</w:t>
            </w:r>
          </w:p>
          <w:p w:rsidRPr="00895E84" w:rsidR="002B252D" w:rsidP="00BA1455" w:rsidRDefault="002B252D" w14:paraId="522A199E" w14:textId="77777777">
            <w:pPr>
              <w:numPr>
                <w:ilvl w:val="0"/>
                <w:numId w:val="64"/>
              </w:numPr>
              <w:spacing w:after="0"/>
              <w:ind w:hanging="454"/>
              <w:contextualSpacing/>
              <w:jc w:val="both"/>
            </w:pPr>
            <w:r>
              <w:t xml:space="preserve">uzyskiwanie </w:t>
            </w:r>
            <w:r w:rsidRPr="00895E84">
              <w:t xml:space="preserve">kwalifikacji  </w:t>
            </w:r>
            <w:r>
              <w:t xml:space="preserve">lub zdobywanie i poprawa </w:t>
            </w:r>
            <w:r w:rsidRPr="00895E84">
              <w:t>kompetencji w zakresie umiejętności cyfrowych i języków obcych dorosłych mieszkańców województwa śląskiego, w szczególności osób starszych oraz osób o niskich kwalifikacjach</w:t>
            </w:r>
            <w:r>
              <w:t>,</w:t>
            </w:r>
          </w:p>
          <w:p w:rsidRPr="00895E84" w:rsidR="002B252D" w:rsidP="00BA1455" w:rsidRDefault="002B252D" w14:paraId="34259EDC" w14:textId="77777777">
            <w:pPr>
              <w:numPr>
                <w:ilvl w:val="0"/>
                <w:numId w:val="64"/>
              </w:numPr>
              <w:spacing w:after="0"/>
              <w:ind w:hanging="454"/>
              <w:contextualSpacing/>
              <w:jc w:val="both"/>
            </w:pPr>
            <w:r w:rsidRPr="00895E84">
              <w:t>wzrost zatrudnienia wśród absolwentów szkół i placówek kształcenia zawodowego poprzez poprawę efektywności realizowanego wsparcia</w:t>
            </w:r>
            <w:r>
              <w:t>,</w:t>
            </w:r>
          </w:p>
          <w:p w:rsidRPr="00895E84" w:rsidR="002B252D" w:rsidP="00BA1455" w:rsidRDefault="002B252D" w14:paraId="224C3D4F" w14:textId="77777777">
            <w:pPr>
              <w:numPr>
                <w:ilvl w:val="0"/>
                <w:numId w:val="64"/>
              </w:numPr>
              <w:spacing w:after="0"/>
              <w:ind w:hanging="454"/>
              <w:contextualSpacing/>
              <w:jc w:val="both"/>
            </w:pPr>
            <w:r w:rsidRPr="00895E84">
              <w:t>zwiększona liczba miejsc w placówkach wychowania przedszkolnego</w:t>
            </w:r>
            <w:r>
              <w:t>,</w:t>
            </w:r>
          </w:p>
          <w:p w:rsidRPr="00895E84" w:rsidR="002B252D" w:rsidP="00BA1455" w:rsidRDefault="002B252D" w14:paraId="61D8BBF1" w14:textId="77777777">
            <w:pPr>
              <w:numPr>
                <w:ilvl w:val="0"/>
                <w:numId w:val="64"/>
              </w:numPr>
              <w:spacing w:after="0"/>
              <w:ind w:hanging="454"/>
              <w:contextualSpacing/>
              <w:jc w:val="both"/>
            </w:pPr>
            <w:r w:rsidRPr="00895E84">
              <w:t>zwiększone kompetencje uczniów szkół kształcących w zawodach</w:t>
            </w:r>
            <w:r>
              <w:t>,</w:t>
            </w:r>
          </w:p>
          <w:p w:rsidRPr="00895E84" w:rsidR="002B252D" w:rsidP="00BA1455" w:rsidRDefault="002B252D" w14:paraId="52AEE7E3" w14:textId="77777777">
            <w:pPr>
              <w:numPr>
                <w:ilvl w:val="0"/>
                <w:numId w:val="64"/>
              </w:numPr>
              <w:spacing w:after="0"/>
              <w:ind w:hanging="454"/>
              <w:contextualSpacing/>
              <w:jc w:val="both"/>
            </w:pPr>
            <w:r w:rsidRPr="00895E84">
              <w:t>zwiększona liczba osób odwiedzających instytucje paramuzealne.</w:t>
            </w:r>
          </w:p>
          <w:p w:rsidRPr="00895E84" w:rsidR="002B252D" w:rsidP="0053074F" w:rsidRDefault="002B252D" w14:paraId="1B02D96B" w14:textId="77777777">
            <w:pPr>
              <w:spacing w:after="0"/>
              <w:jc w:val="both"/>
            </w:pPr>
            <w:r w:rsidRPr="00895E84">
              <w:t xml:space="preserve">Celem badania jest również ocena możliwości osiągnięcia założonych wartości wskaźników docelowych w ramach badanej </w:t>
            </w:r>
            <w:r>
              <w:t>Osi Prioryt</w:t>
            </w:r>
            <w:r w:rsidRPr="00895E84">
              <w:t>etowej.</w:t>
            </w:r>
          </w:p>
        </w:tc>
      </w:tr>
      <w:tr w:rsidRPr="007C6D7B" w:rsidR="002B252D" w:rsidTr="0053074F" w14:paraId="62E175B7" w14:textId="77777777">
        <w:trPr>
          <w:trHeight w:val="336"/>
        </w:trPr>
        <w:tc>
          <w:tcPr>
            <w:tcW w:w="9266" w:type="dxa"/>
            <w:gridSpan w:val="2"/>
            <w:shd w:val="clear" w:color="auto" w:fill="D9D9D9"/>
          </w:tcPr>
          <w:p w:rsidRPr="00895E84" w:rsidR="002B252D" w:rsidP="0053074F" w:rsidRDefault="002B252D" w14:paraId="6DF81F9B" w14:textId="77777777">
            <w:pPr>
              <w:spacing w:after="0"/>
              <w:jc w:val="both"/>
              <w:rPr>
                <w:b/>
              </w:rPr>
            </w:pPr>
            <w:r w:rsidRPr="00895E84">
              <w:rPr>
                <w:b/>
              </w:rPr>
              <w:lastRenderedPageBreak/>
              <w:t>Uzasadnienie badania</w:t>
            </w:r>
          </w:p>
        </w:tc>
      </w:tr>
      <w:tr w:rsidRPr="007C6D7B" w:rsidR="002B252D" w:rsidTr="0053074F" w14:paraId="1CE1DC1D" w14:textId="77777777">
        <w:trPr>
          <w:trHeight w:val="336"/>
        </w:trPr>
        <w:tc>
          <w:tcPr>
            <w:tcW w:w="9266" w:type="dxa"/>
            <w:gridSpan w:val="2"/>
          </w:tcPr>
          <w:p w:rsidRPr="00895E84" w:rsidR="002B252D" w:rsidP="0053074F" w:rsidRDefault="002B252D" w14:paraId="7E6DE9C8" w14:textId="77777777">
            <w:pPr>
              <w:jc w:val="both"/>
            </w:pPr>
            <w:r w:rsidRPr="00895E84">
              <w:t xml:space="preserve">Obowiązek ewaluacji wynika z zapisów Rozporządzenia ogólnego (art. 56) oraz Wytycznych w zakresie ewaluacji – co najmniej raz podczas okresu programowania ewaluacja obejmie analizę sposobu, w jaki wsparcie EFSI przyczyniło się do osiągnięcia celów każdego </w:t>
            </w:r>
            <w:r>
              <w:t>Prioryt</w:t>
            </w:r>
            <w:r w:rsidRPr="00895E84">
              <w:t xml:space="preserve">etu. Zgodnie z Wytycznymi badanie może obejmować więcej niż jedną oś </w:t>
            </w:r>
            <w:r>
              <w:t>Prioryt</w:t>
            </w:r>
            <w:r w:rsidRPr="00895E84">
              <w:t>etową.</w:t>
            </w:r>
          </w:p>
          <w:p w:rsidRPr="00895E84" w:rsidR="002B252D" w:rsidP="0053074F" w:rsidRDefault="002B252D" w14:paraId="59AEAAF8" w14:textId="77777777">
            <w:pPr>
              <w:spacing w:after="0"/>
              <w:jc w:val="both"/>
            </w:pPr>
            <w:r w:rsidRPr="00895E84">
              <w:t>Zakłada się</w:t>
            </w:r>
            <w:r>
              <w:t>,</w:t>
            </w:r>
            <w:r w:rsidRPr="00895E84">
              <w:t xml:space="preserve"> że wyniki badania będą również użyteczne z punktu widzenia projektowania wsparcia w kolejnej perspektywie finansowej.</w:t>
            </w:r>
          </w:p>
        </w:tc>
      </w:tr>
      <w:tr w:rsidRPr="007C6D7B" w:rsidR="002B252D" w:rsidTr="0053074F" w14:paraId="0BF5D82A" w14:textId="77777777">
        <w:trPr>
          <w:trHeight w:val="336"/>
        </w:trPr>
        <w:tc>
          <w:tcPr>
            <w:tcW w:w="9266" w:type="dxa"/>
            <w:gridSpan w:val="2"/>
            <w:shd w:val="clear" w:color="auto" w:fill="D9D9D9"/>
          </w:tcPr>
          <w:p w:rsidRPr="00895E84" w:rsidR="002B252D" w:rsidP="0053074F" w:rsidRDefault="002B252D" w14:paraId="1FC60D38" w14:textId="77777777">
            <w:pPr>
              <w:spacing w:after="0"/>
              <w:jc w:val="both"/>
              <w:rPr>
                <w:b/>
              </w:rPr>
            </w:pPr>
            <w:r w:rsidRPr="00895E84">
              <w:rPr>
                <w:b/>
              </w:rPr>
              <w:t>Kryteria badania</w:t>
            </w:r>
          </w:p>
        </w:tc>
      </w:tr>
      <w:tr w:rsidRPr="007C6D7B" w:rsidR="002B252D" w:rsidTr="0053074F" w14:paraId="06D6EC19" w14:textId="77777777">
        <w:trPr>
          <w:trHeight w:val="336"/>
        </w:trPr>
        <w:tc>
          <w:tcPr>
            <w:tcW w:w="9266" w:type="dxa"/>
            <w:gridSpan w:val="2"/>
          </w:tcPr>
          <w:p w:rsidRPr="00895E84" w:rsidR="002B252D" w:rsidP="0053074F" w:rsidRDefault="002B252D" w14:paraId="71728D49" w14:textId="77777777">
            <w:pPr>
              <w:spacing w:after="0"/>
              <w:jc w:val="both"/>
            </w:pPr>
            <w:r w:rsidRPr="00895E84">
              <w:t>Skuteczność</w:t>
            </w:r>
          </w:p>
          <w:p w:rsidRPr="00895E84" w:rsidR="002B252D" w:rsidP="0053074F" w:rsidRDefault="002B252D" w14:paraId="52A3150A" w14:textId="77777777">
            <w:pPr>
              <w:spacing w:after="0"/>
              <w:jc w:val="both"/>
            </w:pPr>
            <w:r w:rsidRPr="00895E84">
              <w:t>Efektywność</w:t>
            </w:r>
          </w:p>
          <w:p w:rsidRPr="00895E84" w:rsidR="002B252D" w:rsidP="0053074F" w:rsidRDefault="002B252D" w14:paraId="556B13A6" w14:textId="77777777">
            <w:pPr>
              <w:spacing w:after="0"/>
              <w:jc w:val="both"/>
            </w:pPr>
            <w:r w:rsidRPr="00895E84">
              <w:t>Użyteczność</w:t>
            </w:r>
          </w:p>
          <w:p w:rsidRPr="00895E84" w:rsidR="002B252D" w:rsidP="0053074F" w:rsidRDefault="002B252D" w14:paraId="07DD9A2E" w14:textId="77777777">
            <w:pPr>
              <w:spacing w:after="0"/>
              <w:jc w:val="both"/>
            </w:pPr>
            <w:r w:rsidRPr="00895E84">
              <w:t>Przewidywana trwałość</w:t>
            </w:r>
          </w:p>
          <w:p w:rsidRPr="00895E84" w:rsidR="002B252D" w:rsidP="0053074F" w:rsidRDefault="002B252D" w14:paraId="5B708624" w14:textId="77777777">
            <w:pPr>
              <w:spacing w:after="0"/>
              <w:jc w:val="both"/>
            </w:pPr>
            <w:r w:rsidRPr="00895E84">
              <w:t>Komplementarność</w:t>
            </w:r>
          </w:p>
        </w:tc>
      </w:tr>
      <w:tr w:rsidRPr="007C6D7B" w:rsidR="002B252D" w:rsidTr="0053074F" w14:paraId="7ECC8396" w14:textId="77777777">
        <w:trPr>
          <w:trHeight w:val="336"/>
        </w:trPr>
        <w:tc>
          <w:tcPr>
            <w:tcW w:w="9266" w:type="dxa"/>
            <w:gridSpan w:val="2"/>
            <w:shd w:val="clear" w:color="auto" w:fill="D9D9D9"/>
          </w:tcPr>
          <w:p w:rsidRPr="00895E84" w:rsidR="002B252D" w:rsidP="0053074F" w:rsidRDefault="002B252D" w14:paraId="7E2C2676" w14:textId="77777777">
            <w:pPr>
              <w:spacing w:after="0"/>
              <w:jc w:val="both"/>
              <w:rPr>
                <w:b/>
              </w:rPr>
            </w:pPr>
            <w:r w:rsidRPr="00895E84">
              <w:rPr>
                <w:b/>
              </w:rPr>
              <w:t>Główne pytania ewaluacyjne / obszary problemowe</w:t>
            </w:r>
          </w:p>
        </w:tc>
      </w:tr>
      <w:tr w:rsidRPr="007C6D7B" w:rsidR="002B252D" w:rsidTr="0053074F" w14:paraId="52123B2D" w14:textId="77777777">
        <w:trPr>
          <w:trHeight w:val="336"/>
        </w:trPr>
        <w:tc>
          <w:tcPr>
            <w:tcW w:w="9266" w:type="dxa"/>
            <w:gridSpan w:val="2"/>
          </w:tcPr>
          <w:p w:rsidRPr="00895E84" w:rsidR="002B252D" w:rsidP="00BA1455" w:rsidRDefault="002B252D" w14:paraId="06E1021D" w14:textId="77777777">
            <w:pPr>
              <w:numPr>
                <w:ilvl w:val="0"/>
                <w:numId w:val="62"/>
              </w:numPr>
              <w:spacing w:after="0"/>
              <w:ind w:left="425" w:hanging="357"/>
              <w:jc w:val="both"/>
              <w:rPr>
                <w:b/>
                <w:bCs/>
                <w:i/>
              </w:rPr>
            </w:pPr>
            <w:r w:rsidRPr="00895E84">
              <w:rPr>
                <w:bCs/>
              </w:rPr>
              <w:t>Czy udzielone wsparcie było skuteczne, tzn. czy i w jakim stopniu przyczyniło się do osiągnięcia cel</w:t>
            </w:r>
            <w:r w:rsidRPr="00895E84">
              <w:t xml:space="preserve">ów szczegółowych: </w:t>
            </w:r>
          </w:p>
          <w:p w:rsidRPr="00895E84" w:rsidR="002B252D" w:rsidP="00BA1455" w:rsidRDefault="002B252D" w14:paraId="011AC651" w14:textId="77777777">
            <w:pPr>
              <w:numPr>
                <w:ilvl w:val="0"/>
                <w:numId w:val="92"/>
              </w:numPr>
              <w:spacing w:after="0"/>
              <w:ind w:left="686" w:hanging="357"/>
              <w:contextualSpacing/>
              <w:jc w:val="both"/>
            </w:pPr>
            <w:r w:rsidRPr="00895E84">
              <w:t>wzrost dostępu do wysokiej jakości edukacji przedszkolnej w województwie śląskim</w:t>
            </w:r>
            <w:r>
              <w:t>,</w:t>
            </w:r>
          </w:p>
          <w:p w:rsidRPr="00895E84" w:rsidR="002B252D" w:rsidP="00BA1455" w:rsidRDefault="002B252D" w14:paraId="7B36B23E" w14:textId="77777777">
            <w:pPr>
              <w:numPr>
                <w:ilvl w:val="0"/>
                <w:numId w:val="92"/>
              </w:numPr>
              <w:spacing w:after="0"/>
              <w:ind w:left="686" w:hanging="357"/>
              <w:contextualSpacing/>
              <w:jc w:val="both"/>
            </w:pPr>
            <w:r w:rsidRPr="00895E84">
              <w:t>wzrost dostępu do wysokiej jakości oferty kształcenia ogólnokształcącego</w:t>
            </w:r>
            <w:r>
              <w:t>,</w:t>
            </w:r>
          </w:p>
          <w:p w:rsidRPr="00895E84" w:rsidR="002B252D" w:rsidP="00BA1455" w:rsidRDefault="002B252D" w14:paraId="7C60E3CA" w14:textId="77777777">
            <w:pPr>
              <w:numPr>
                <w:ilvl w:val="0"/>
                <w:numId w:val="92"/>
              </w:numPr>
              <w:spacing w:after="0"/>
              <w:ind w:left="686" w:hanging="357"/>
              <w:contextualSpacing/>
              <w:jc w:val="both"/>
            </w:pPr>
            <w:r>
              <w:t>uzyskiwanie</w:t>
            </w:r>
            <w:r w:rsidRPr="00895E84">
              <w:t xml:space="preserve"> kwalifikacji </w:t>
            </w:r>
            <w:r>
              <w:t>lub</w:t>
            </w:r>
            <w:r w:rsidRPr="00895E84">
              <w:t xml:space="preserve"> </w:t>
            </w:r>
            <w:r>
              <w:t xml:space="preserve">zdobywanie i poprawa </w:t>
            </w:r>
            <w:r w:rsidRPr="00895E84">
              <w:t>kompetencji w zakresie umiejętności cyfrowych i języków obcych dorosłych mieszkańców województwa śląskiego, w szczególności osób starszych oraz osób o niskich kwalifikacjach</w:t>
            </w:r>
            <w:r>
              <w:t>,</w:t>
            </w:r>
          </w:p>
          <w:p w:rsidRPr="00895E84" w:rsidR="002B252D" w:rsidP="00BA1455" w:rsidRDefault="002B252D" w14:paraId="2C0FBE16" w14:textId="77777777">
            <w:pPr>
              <w:numPr>
                <w:ilvl w:val="0"/>
                <w:numId w:val="92"/>
              </w:numPr>
              <w:spacing w:after="0"/>
              <w:ind w:left="686" w:hanging="357"/>
              <w:contextualSpacing/>
              <w:jc w:val="both"/>
            </w:pPr>
            <w:r w:rsidRPr="00895E84">
              <w:t>wzrost zatrudnienia wśród absolwentów szkół i placówek kształcenia zawodowego poprzez poprawę efektywności realizowanego wsparcia</w:t>
            </w:r>
            <w:r>
              <w:t>,</w:t>
            </w:r>
          </w:p>
          <w:p w:rsidRPr="00895E84" w:rsidR="002B252D" w:rsidP="00BA1455" w:rsidRDefault="002B252D" w14:paraId="72FC15A6" w14:textId="77777777">
            <w:pPr>
              <w:numPr>
                <w:ilvl w:val="0"/>
                <w:numId w:val="92"/>
              </w:numPr>
              <w:spacing w:after="0"/>
              <w:ind w:left="686" w:hanging="357"/>
              <w:contextualSpacing/>
              <w:jc w:val="both"/>
            </w:pPr>
            <w:r w:rsidRPr="00895E84">
              <w:t>zwiększona liczba miejsc w placówkach wychowania przedszkolnego</w:t>
            </w:r>
            <w:r>
              <w:t>,</w:t>
            </w:r>
          </w:p>
          <w:p w:rsidRPr="00895E84" w:rsidR="002B252D" w:rsidP="00BA1455" w:rsidRDefault="002B252D" w14:paraId="4BD78255" w14:textId="77777777">
            <w:pPr>
              <w:numPr>
                <w:ilvl w:val="0"/>
                <w:numId w:val="92"/>
              </w:numPr>
              <w:spacing w:after="0"/>
              <w:ind w:left="686" w:hanging="357"/>
              <w:contextualSpacing/>
              <w:jc w:val="both"/>
            </w:pPr>
            <w:r w:rsidRPr="00895E84">
              <w:t>zwiększone kompetencje uczniów szkół kształcących w zawodach</w:t>
            </w:r>
            <w:r>
              <w:t>,</w:t>
            </w:r>
          </w:p>
          <w:p w:rsidRPr="00895E84" w:rsidR="002B252D" w:rsidP="00BA1455" w:rsidRDefault="002B252D" w14:paraId="25AFC8A1" w14:textId="77777777">
            <w:pPr>
              <w:numPr>
                <w:ilvl w:val="0"/>
                <w:numId w:val="92"/>
              </w:numPr>
              <w:spacing w:after="0"/>
              <w:ind w:left="686" w:hanging="357"/>
              <w:contextualSpacing/>
              <w:jc w:val="both"/>
            </w:pPr>
            <w:r w:rsidRPr="00895E84">
              <w:t>zwiększona liczba osób odwiedzających instytucje paramuzealne.</w:t>
            </w:r>
          </w:p>
          <w:p w:rsidRPr="00895E84" w:rsidR="002B252D" w:rsidP="00BA1455" w:rsidRDefault="002B252D" w14:paraId="63B0827B" w14:textId="77777777">
            <w:pPr>
              <w:numPr>
                <w:ilvl w:val="0"/>
                <w:numId w:val="11"/>
              </w:numPr>
              <w:autoSpaceDE w:val="0"/>
              <w:autoSpaceDN w:val="0"/>
              <w:adjustRightInd w:val="0"/>
              <w:spacing w:after="0"/>
              <w:ind w:left="425" w:hanging="357"/>
              <w:jc w:val="both"/>
            </w:pPr>
            <w:r w:rsidRPr="00895E84">
              <w:t>Jaki jest wpływ Programu (efekt netto), rozumiany stopniem osiągnięcia wskaźników, na zaobserwowane zmiany?</w:t>
            </w:r>
          </w:p>
          <w:p w:rsidRPr="00895E84" w:rsidR="002B252D" w:rsidP="00BA1455" w:rsidRDefault="002B252D" w14:paraId="058A9928" w14:textId="77777777">
            <w:pPr>
              <w:numPr>
                <w:ilvl w:val="0"/>
                <w:numId w:val="62"/>
              </w:numPr>
              <w:autoSpaceDE w:val="0"/>
              <w:autoSpaceDN w:val="0"/>
              <w:adjustRightInd w:val="0"/>
              <w:spacing w:after="0"/>
              <w:ind w:left="425" w:hanging="357"/>
              <w:jc w:val="both"/>
            </w:pPr>
            <w:r w:rsidRPr="00895E84">
              <w:t>Jak oceniana jest użyteczność udzielonego wsparcia, rozumiana jako ca</w:t>
            </w:r>
            <w:r w:rsidRPr="00895E84">
              <w:rPr>
                <w:rFonts w:hint="eastAsia"/>
              </w:rPr>
              <w:t>ł</w:t>
            </w:r>
            <w:r w:rsidRPr="00895E84">
              <w:t>o</w:t>
            </w:r>
            <w:r w:rsidRPr="00895E84">
              <w:rPr>
                <w:rFonts w:hint="eastAsia"/>
              </w:rPr>
              <w:t>ść</w:t>
            </w:r>
            <w:r w:rsidRPr="00895E84">
              <w:t xml:space="preserve"> rzeczywistych efektów wywo</w:t>
            </w:r>
            <w:r w:rsidRPr="00895E84">
              <w:rPr>
                <w:rFonts w:hint="eastAsia"/>
              </w:rPr>
              <w:t>ł</w:t>
            </w:r>
            <w:r w:rsidRPr="00895E84">
              <w:t>anych przez interwencj</w:t>
            </w:r>
            <w:r w:rsidRPr="00895E84">
              <w:rPr>
                <w:rFonts w:hint="eastAsia"/>
              </w:rPr>
              <w:t>ę</w:t>
            </w:r>
            <w:r w:rsidRPr="00895E84">
              <w:t xml:space="preserve"> (zarówno tych planowanych, jak i nieplanowanych, tzw.</w:t>
            </w:r>
            <w:r>
              <w:t> </w:t>
            </w:r>
            <w:r w:rsidRPr="00895E84">
              <w:t>ubocznych), w odniesieniu do wyzwa</w:t>
            </w:r>
            <w:r w:rsidRPr="00895E84">
              <w:rPr>
                <w:rFonts w:hint="eastAsia"/>
              </w:rPr>
              <w:t>ń</w:t>
            </w:r>
            <w:r w:rsidRPr="00895E84">
              <w:t xml:space="preserve"> spo</w:t>
            </w:r>
            <w:r w:rsidRPr="00895E84">
              <w:rPr>
                <w:rFonts w:hint="eastAsia"/>
              </w:rPr>
              <w:t>ł</w:t>
            </w:r>
            <w:r w:rsidRPr="00895E84">
              <w:t>eczno-ekonomicznych?</w:t>
            </w:r>
          </w:p>
          <w:p w:rsidRPr="00895E84" w:rsidR="002B252D" w:rsidP="00BA1455" w:rsidRDefault="002B252D" w14:paraId="3122394C" w14:textId="77777777">
            <w:pPr>
              <w:numPr>
                <w:ilvl w:val="0"/>
                <w:numId w:val="62"/>
              </w:numPr>
              <w:autoSpaceDE w:val="0"/>
              <w:autoSpaceDN w:val="0"/>
              <w:adjustRightInd w:val="0"/>
              <w:spacing w:after="0"/>
              <w:ind w:left="425" w:hanging="357"/>
              <w:jc w:val="both"/>
              <w:rPr>
                <w:b/>
                <w:bCs/>
                <w:i/>
              </w:rPr>
            </w:pPr>
            <w:r w:rsidRPr="00895E84">
              <w:t>Jakie czynniki przyczyniły się do realizacji założonych celów a jakie bariery utrudniły osiągn</w:t>
            </w:r>
            <w:r>
              <w:t>ię</w:t>
            </w:r>
            <w:r w:rsidRPr="00895E84">
              <w:t>cie zamierzonych efektów?</w:t>
            </w:r>
          </w:p>
          <w:p w:rsidRPr="00895E84" w:rsidR="002B252D" w:rsidP="00BA1455" w:rsidRDefault="002B252D" w14:paraId="08FCE112" w14:textId="77777777">
            <w:pPr>
              <w:numPr>
                <w:ilvl w:val="0"/>
                <w:numId w:val="62"/>
              </w:numPr>
              <w:autoSpaceDE w:val="0"/>
              <w:autoSpaceDN w:val="0"/>
              <w:adjustRightInd w:val="0"/>
              <w:spacing w:after="0"/>
              <w:ind w:left="425" w:hanging="357"/>
              <w:jc w:val="both"/>
            </w:pPr>
            <w:r w:rsidRPr="00895E84">
              <w:t>Jak oceniana jest efektywność udzielonego wsparcia, rozumiana jako relacja mi</w:t>
            </w:r>
            <w:r w:rsidRPr="00895E84">
              <w:rPr>
                <w:rFonts w:hint="eastAsia"/>
              </w:rPr>
              <w:t>ę</w:t>
            </w:r>
            <w:r w:rsidRPr="00895E84">
              <w:t>dzy nak</w:t>
            </w:r>
            <w:r w:rsidRPr="00895E84">
              <w:rPr>
                <w:rFonts w:hint="eastAsia"/>
              </w:rPr>
              <w:t>ł</w:t>
            </w:r>
            <w:r w:rsidRPr="00895E84">
              <w:t>adami, kosztami, zasobami (finansowymi, ludzkimi, administracyjnymi) a osi</w:t>
            </w:r>
            <w:r w:rsidRPr="00895E84">
              <w:rPr>
                <w:rFonts w:hint="eastAsia"/>
              </w:rPr>
              <w:t>ą</w:t>
            </w:r>
            <w:r w:rsidRPr="00895E84">
              <w:t>gni</w:t>
            </w:r>
            <w:r w:rsidRPr="00895E84">
              <w:rPr>
                <w:rFonts w:hint="eastAsia"/>
              </w:rPr>
              <w:t>ę</w:t>
            </w:r>
            <w:r w:rsidRPr="00895E84">
              <w:t>tymi efektami interwencji?</w:t>
            </w:r>
          </w:p>
          <w:p w:rsidRPr="00895E84" w:rsidR="002B252D" w:rsidP="00BA1455" w:rsidRDefault="002B252D" w14:paraId="68531573" w14:textId="77777777">
            <w:pPr>
              <w:numPr>
                <w:ilvl w:val="0"/>
                <w:numId w:val="62"/>
              </w:numPr>
              <w:autoSpaceDE w:val="0"/>
              <w:autoSpaceDN w:val="0"/>
              <w:adjustRightInd w:val="0"/>
              <w:spacing w:after="0"/>
              <w:ind w:left="425" w:hanging="357"/>
              <w:jc w:val="both"/>
              <w:rPr>
                <w:b/>
                <w:bCs/>
                <w:i/>
              </w:rPr>
            </w:pPr>
            <w:r w:rsidRPr="00895E84">
              <w:rPr>
                <w:rFonts w:cs="Tahoma"/>
                <w:color w:val="000000"/>
              </w:rPr>
              <w:t>Jaka jest przewidywana trwałość osiągniętych zmian?</w:t>
            </w:r>
          </w:p>
          <w:p w:rsidRPr="00895E84" w:rsidR="002B252D" w:rsidP="00BA1455" w:rsidRDefault="002B252D" w14:paraId="566AD988" w14:textId="77777777">
            <w:pPr>
              <w:numPr>
                <w:ilvl w:val="0"/>
                <w:numId w:val="62"/>
              </w:numPr>
              <w:autoSpaceDE w:val="0"/>
              <w:autoSpaceDN w:val="0"/>
              <w:adjustRightInd w:val="0"/>
              <w:spacing w:after="0"/>
              <w:ind w:left="425" w:hanging="357"/>
              <w:jc w:val="both"/>
              <w:rPr>
                <w:b/>
                <w:bCs/>
                <w:i/>
              </w:rPr>
            </w:pPr>
            <w:r w:rsidRPr="00895E84">
              <w:rPr>
                <w:rFonts w:cs="Tahoma"/>
                <w:color w:val="000000"/>
              </w:rPr>
              <w:t xml:space="preserve">Jak należy ocenić komplementarność projektów realizowanych w ramach </w:t>
            </w:r>
            <w:r>
              <w:rPr>
                <w:rFonts w:cs="Tahoma"/>
                <w:color w:val="000000"/>
              </w:rPr>
              <w:t xml:space="preserve">Osi </w:t>
            </w:r>
            <w:r w:rsidRPr="00895E84">
              <w:rPr>
                <w:rFonts w:cs="Tahoma"/>
                <w:color w:val="000000"/>
              </w:rPr>
              <w:t>XI i XII?</w:t>
            </w:r>
          </w:p>
          <w:p w:rsidRPr="00895E84" w:rsidR="002B252D" w:rsidP="00BA1455" w:rsidRDefault="002B252D" w14:paraId="5C2820CE" w14:textId="77777777">
            <w:pPr>
              <w:numPr>
                <w:ilvl w:val="0"/>
                <w:numId w:val="62"/>
              </w:numPr>
              <w:spacing w:after="0"/>
              <w:ind w:left="425" w:hanging="357"/>
              <w:contextualSpacing/>
            </w:pPr>
            <w:r w:rsidRPr="00895E84">
              <w:t xml:space="preserve">Jak należy ocenić wdrażanie instrumentów terytorialnych w ramach </w:t>
            </w:r>
            <w:r>
              <w:t xml:space="preserve">Osi </w:t>
            </w:r>
            <w:r w:rsidRPr="00895E84">
              <w:t>XI i XII?</w:t>
            </w:r>
          </w:p>
          <w:p w:rsidRPr="00895E84" w:rsidR="002B252D" w:rsidP="00BA1455" w:rsidRDefault="002B252D" w14:paraId="0A7F55FB" w14:textId="77777777">
            <w:pPr>
              <w:numPr>
                <w:ilvl w:val="0"/>
                <w:numId w:val="62"/>
              </w:numPr>
              <w:spacing w:after="0"/>
              <w:ind w:left="425" w:hanging="357"/>
              <w:contextualSpacing/>
              <w:jc w:val="both"/>
            </w:pPr>
            <w:r w:rsidRPr="00895E84">
              <w:t xml:space="preserve">Jak należy ocenić procedurę pozakonkursową zastosowaną w </w:t>
            </w:r>
            <w:r>
              <w:t>Prioryt</w:t>
            </w:r>
            <w:r w:rsidRPr="00895E84">
              <w:t>ecie XII?</w:t>
            </w:r>
          </w:p>
        </w:tc>
      </w:tr>
      <w:tr w:rsidRPr="007C6D7B" w:rsidR="002B252D" w:rsidTr="0053074F" w14:paraId="43CCD7AE" w14:textId="77777777">
        <w:trPr>
          <w:trHeight w:val="336"/>
        </w:trPr>
        <w:tc>
          <w:tcPr>
            <w:tcW w:w="9266" w:type="dxa"/>
            <w:gridSpan w:val="2"/>
            <w:shd w:val="clear" w:color="auto" w:fill="A6A6A6"/>
          </w:tcPr>
          <w:p w:rsidRPr="00895E84" w:rsidR="002B252D" w:rsidP="0053074F" w:rsidRDefault="002B252D" w14:paraId="207501A5" w14:textId="77777777">
            <w:pPr>
              <w:spacing w:after="0"/>
              <w:jc w:val="center"/>
              <w:rPr>
                <w:b/>
              </w:rPr>
            </w:pPr>
            <w:r w:rsidRPr="00895E84">
              <w:rPr>
                <w:b/>
              </w:rPr>
              <w:t>Ogólny zarys metodologii badania</w:t>
            </w:r>
          </w:p>
        </w:tc>
      </w:tr>
      <w:tr w:rsidRPr="007C6D7B" w:rsidR="002B252D" w:rsidTr="0053074F" w14:paraId="1E94B089" w14:textId="77777777">
        <w:trPr>
          <w:trHeight w:val="336"/>
        </w:trPr>
        <w:tc>
          <w:tcPr>
            <w:tcW w:w="9266" w:type="dxa"/>
            <w:gridSpan w:val="2"/>
            <w:shd w:val="clear" w:color="auto" w:fill="D9D9D9"/>
          </w:tcPr>
          <w:p w:rsidRPr="00895E84" w:rsidR="002B252D" w:rsidP="0053074F" w:rsidRDefault="002B252D" w14:paraId="247B05A7" w14:textId="77777777">
            <w:pPr>
              <w:spacing w:after="0"/>
              <w:jc w:val="both"/>
              <w:rPr>
                <w:b/>
              </w:rPr>
            </w:pPr>
            <w:r w:rsidRPr="00895E84">
              <w:rPr>
                <w:b/>
              </w:rPr>
              <w:t>Zastosowane podejście metodologiczne</w:t>
            </w:r>
          </w:p>
        </w:tc>
      </w:tr>
      <w:tr w:rsidRPr="007C6D7B" w:rsidR="002B252D" w:rsidTr="0053074F" w14:paraId="7E63EC20" w14:textId="77777777">
        <w:trPr>
          <w:trHeight w:val="336"/>
        </w:trPr>
        <w:tc>
          <w:tcPr>
            <w:tcW w:w="9266" w:type="dxa"/>
            <w:gridSpan w:val="2"/>
          </w:tcPr>
          <w:p w:rsidRPr="00895E84" w:rsidR="002B252D" w:rsidP="0053074F" w:rsidRDefault="002B252D" w14:paraId="49453B94" w14:textId="77777777">
            <w:pPr>
              <w:spacing w:after="0"/>
              <w:jc w:val="both"/>
            </w:pPr>
            <w:r w:rsidRPr="00895E84">
              <w:lastRenderedPageBreak/>
              <w:t xml:space="preserve">W badaniu zostanie wykorzystane podejście oparte na teorii. Ważnym elementem badania będzie odtworzenie logiki interwencji obu </w:t>
            </w:r>
            <w:r>
              <w:t>Osi Prioryt</w:t>
            </w:r>
            <w:r w:rsidRPr="00895E84">
              <w:t xml:space="preserve">etowych. Następnie zostaną zidentyfikowane kluczowe elementy systemu wdrażania i zarządzania programem, które mogą mieć znaczenie dla osiągania celów osi. W tej części badania wykorzystywana będzie przede wszystkim analiza danych zastanych oraz techniki jakościowe. </w:t>
            </w:r>
          </w:p>
          <w:p w:rsidRPr="00895E84" w:rsidR="002B252D" w:rsidP="0053074F" w:rsidRDefault="002B252D" w14:paraId="000B855F" w14:textId="77777777">
            <w:pPr>
              <w:spacing w:after="0"/>
              <w:jc w:val="both"/>
            </w:pPr>
            <w:r w:rsidRPr="00895E84">
              <w:t>Do oceny dotychczasowych efektów przewiduje się wykorzystanie metod kontrfaktycznych – porównanie instytucji lub grup które zostały objęte wsparciem z tymi, które tego wsparcia nie otrzymały. Przewiduje się zastosowanie następujących metod badawczych:</w:t>
            </w:r>
          </w:p>
          <w:p w:rsidRPr="00895E84" w:rsidR="002B252D" w:rsidP="00BA1455" w:rsidRDefault="002B252D" w14:paraId="55083081" w14:textId="77777777">
            <w:pPr>
              <w:numPr>
                <w:ilvl w:val="0"/>
                <w:numId w:val="63"/>
              </w:numPr>
              <w:spacing w:after="0"/>
              <w:ind w:hanging="454"/>
              <w:contextualSpacing/>
              <w:jc w:val="both"/>
            </w:pPr>
            <w:r w:rsidRPr="00895E84">
              <w:t>analiza danych zastanych, w tym dokumentów strategicznych, programowych, dokumentacji projektowej oraz danych związanych z realizacją projektów</w:t>
            </w:r>
            <w:r>
              <w:t>,</w:t>
            </w:r>
          </w:p>
          <w:p w:rsidRPr="00895E84" w:rsidR="002B252D" w:rsidP="00BA1455" w:rsidRDefault="002B252D" w14:paraId="36399809" w14:textId="77777777">
            <w:pPr>
              <w:numPr>
                <w:ilvl w:val="0"/>
                <w:numId w:val="63"/>
              </w:numPr>
              <w:spacing w:after="0"/>
              <w:ind w:hanging="454"/>
              <w:contextualSpacing/>
              <w:jc w:val="both"/>
            </w:pPr>
            <w:r w:rsidRPr="00895E84">
              <w:t>wywiady z przedstawicielami Instytucji Zarządzającej i Pośredniczących</w:t>
            </w:r>
            <w:r>
              <w:t>,</w:t>
            </w:r>
          </w:p>
          <w:p w:rsidRPr="00895E84" w:rsidR="002B252D" w:rsidP="00BA1455" w:rsidRDefault="002B252D" w14:paraId="5A8A6A35" w14:textId="77777777">
            <w:pPr>
              <w:numPr>
                <w:ilvl w:val="0"/>
                <w:numId w:val="63"/>
              </w:numPr>
              <w:spacing w:after="0"/>
              <w:ind w:hanging="454"/>
              <w:contextualSpacing/>
              <w:jc w:val="both"/>
            </w:pPr>
            <w:r w:rsidRPr="00895E84">
              <w:t xml:space="preserve">wywiady/ankiety z beneficjentami Programu w ramach </w:t>
            </w:r>
            <w:r>
              <w:t>Prioryt</w:t>
            </w:r>
            <w:r w:rsidRPr="00895E84">
              <w:t>etów XI i XII RPO</w:t>
            </w:r>
            <w:r>
              <w:t>,</w:t>
            </w:r>
          </w:p>
          <w:p w:rsidRPr="00895E84" w:rsidR="002B252D" w:rsidP="00BA1455" w:rsidRDefault="002B252D" w14:paraId="0B196466" w14:textId="77777777">
            <w:pPr>
              <w:numPr>
                <w:ilvl w:val="0"/>
                <w:numId w:val="63"/>
              </w:numPr>
              <w:spacing w:after="0"/>
              <w:ind w:hanging="454"/>
              <w:contextualSpacing/>
              <w:jc w:val="both"/>
            </w:pPr>
            <w:r w:rsidRPr="00895E84">
              <w:t>wywiady/ankiety z ostatecznym</w:t>
            </w:r>
            <w:r>
              <w:t>i odbiorcami wsparcia w ramach Prioryt</w:t>
            </w:r>
            <w:r w:rsidRPr="00895E84">
              <w:t>etu XI RPO</w:t>
            </w:r>
            <w:r>
              <w:t>,</w:t>
            </w:r>
          </w:p>
          <w:p w:rsidRPr="00895E84" w:rsidR="002B252D" w:rsidP="00BA1455" w:rsidRDefault="002B252D" w14:paraId="682D5B2B" w14:textId="77777777">
            <w:pPr>
              <w:numPr>
                <w:ilvl w:val="0"/>
                <w:numId w:val="63"/>
              </w:numPr>
              <w:spacing w:after="0"/>
              <w:ind w:hanging="454"/>
              <w:contextualSpacing/>
              <w:jc w:val="both"/>
            </w:pPr>
            <w:r w:rsidRPr="00895E84">
              <w:t>metody kontrfaktyczne</w:t>
            </w:r>
            <w:r>
              <w:t>,</w:t>
            </w:r>
          </w:p>
          <w:p w:rsidRPr="00895E84" w:rsidR="002B252D" w:rsidP="00BA1455" w:rsidRDefault="002B252D" w14:paraId="2F0F70B7" w14:textId="77777777">
            <w:pPr>
              <w:numPr>
                <w:ilvl w:val="0"/>
                <w:numId w:val="63"/>
              </w:numPr>
              <w:spacing w:after="0"/>
              <w:ind w:hanging="454"/>
              <w:contextualSpacing/>
              <w:jc w:val="both"/>
            </w:pPr>
            <w:r w:rsidRPr="00895E84">
              <w:t xml:space="preserve">wywiady z ekspertami dziedzinowymi z obszaru </w:t>
            </w:r>
            <w:r>
              <w:t>Osi Prioryt</w:t>
            </w:r>
            <w:r w:rsidRPr="00895E84">
              <w:t>etowej XI Wzmocnienie potencjału edukacyjnego oraz XII Infrastruktura edukacyjna.</w:t>
            </w:r>
          </w:p>
        </w:tc>
      </w:tr>
      <w:tr w:rsidRPr="007C6D7B" w:rsidR="002B252D" w:rsidTr="0053074F" w14:paraId="2AF13C47" w14:textId="77777777">
        <w:trPr>
          <w:trHeight w:val="336"/>
        </w:trPr>
        <w:tc>
          <w:tcPr>
            <w:tcW w:w="9266" w:type="dxa"/>
            <w:gridSpan w:val="2"/>
            <w:shd w:val="clear" w:color="auto" w:fill="D9D9D9"/>
          </w:tcPr>
          <w:p w:rsidRPr="00895E84" w:rsidR="002B252D" w:rsidP="0053074F" w:rsidRDefault="002B252D" w14:paraId="5A668B0C" w14:textId="77777777">
            <w:pPr>
              <w:spacing w:after="0"/>
              <w:jc w:val="both"/>
              <w:rPr>
                <w:b/>
              </w:rPr>
            </w:pPr>
            <w:r w:rsidRPr="00895E84">
              <w:rPr>
                <w:b/>
              </w:rPr>
              <w:t>Zakres niezbędnych danych</w:t>
            </w:r>
          </w:p>
        </w:tc>
      </w:tr>
      <w:tr w:rsidRPr="007C6D7B" w:rsidR="002B252D" w:rsidTr="0053074F" w14:paraId="678C47EC" w14:textId="77777777">
        <w:trPr>
          <w:trHeight w:val="336"/>
        </w:trPr>
        <w:tc>
          <w:tcPr>
            <w:tcW w:w="9266" w:type="dxa"/>
            <w:gridSpan w:val="2"/>
          </w:tcPr>
          <w:p w:rsidRPr="00895E84" w:rsidR="002B252D" w:rsidP="00BA1455" w:rsidRDefault="002B252D" w14:paraId="03A23F5F" w14:textId="77777777">
            <w:pPr>
              <w:numPr>
                <w:ilvl w:val="0"/>
                <w:numId w:val="108"/>
              </w:numPr>
              <w:spacing w:after="0"/>
              <w:ind w:left="425" w:hanging="357"/>
              <w:jc w:val="both"/>
            </w:pPr>
            <w:r>
              <w:t>z</w:t>
            </w:r>
            <w:r w:rsidRPr="00895E84">
              <w:t>akres danych w posiadaniu IZ/IP:</w:t>
            </w:r>
          </w:p>
          <w:p w:rsidRPr="00895E84" w:rsidR="002B252D" w:rsidP="00BA1455" w:rsidRDefault="002B252D" w14:paraId="0265CF3F" w14:textId="77777777">
            <w:pPr>
              <w:numPr>
                <w:ilvl w:val="0"/>
                <w:numId w:val="9"/>
              </w:numPr>
              <w:spacing w:after="0"/>
              <w:ind w:left="686" w:hanging="357"/>
              <w:contextualSpacing/>
              <w:jc w:val="both"/>
            </w:pPr>
            <w:r>
              <w:t>d</w:t>
            </w:r>
            <w:r w:rsidRPr="00895E84">
              <w:t xml:space="preserve">ane monitoringowe pochodzące z </w:t>
            </w:r>
            <w:r>
              <w:t>LSI 2014</w:t>
            </w:r>
            <w:r w:rsidRPr="00895E84">
              <w:t>/centralnego systemu teleinformatycznego</w:t>
            </w:r>
            <w:r>
              <w:t>,</w:t>
            </w:r>
          </w:p>
          <w:p w:rsidRPr="00895E84" w:rsidR="002B252D" w:rsidP="00BA1455" w:rsidRDefault="002B252D" w14:paraId="16CC4C0D" w14:textId="77777777">
            <w:pPr>
              <w:numPr>
                <w:ilvl w:val="0"/>
                <w:numId w:val="8"/>
              </w:numPr>
              <w:spacing w:after="0"/>
              <w:ind w:left="686" w:hanging="357"/>
              <w:contextualSpacing/>
              <w:jc w:val="both"/>
            </w:pPr>
            <w:r>
              <w:t>i</w:t>
            </w:r>
            <w:r w:rsidRPr="00895E84">
              <w:t xml:space="preserve">nformacje/dane  z projektów pochodzące z </w:t>
            </w:r>
            <w:r>
              <w:t>LSI 2014,</w:t>
            </w:r>
          </w:p>
          <w:p w:rsidRPr="00895E84" w:rsidR="002B252D" w:rsidP="00BA1455" w:rsidRDefault="002B252D" w14:paraId="368E4FFD" w14:textId="77777777">
            <w:pPr>
              <w:numPr>
                <w:ilvl w:val="0"/>
                <w:numId w:val="8"/>
              </w:numPr>
              <w:spacing w:after="0"/>
              <w:ind w:left="686" w:hanging="357"/>
              <w:contextualSpacing/>
              <w:jc w:val="both"/>
            </w:pPr>
            <w:r>
              <w:t>d</w:t>
            </w:r>
            <w:r w:rsidRPr="00895E84">
              <w:t>ane kontaktowe beneficjentów</w:t>
            </w:r>
            <w:r>
              <w:t>,</w:t>
            </w:r>
          </w:p>
          <w:p w:rsidRPr="00895E84" w:rsidR="002B252D" w:rsidP="00BA1455" w:rsidRDefault="002B252D" w14:paraId="0C9F6F69" w14:textId="77777777">
            <w:pPr>
              <w:numPr>
                <w:ilvl w:val="0"/>
                <w:numId w:val="108"/>
              </w:numPr>
              <w:spacing w:after="0"/>
              <w:ind w:left="425" w:hanging="357"/>
              <w:jc w:val="both"/>
            </w:pPr>
            <w:r>
              <w:t>d</w:t>
            </w:r>
            <w:r w:rsidRPr="00895E84">
              <w:t>okumenty strategiczne i programowe – ogólnodostępne</w:t>
            </w:r>
            <w:r>
              <w:t>,</w:t>
            </w:r>
          </w:p>
          <w:p w:rsidRPr="00895E84" w:rsidR="002B252D" w:rsidP="00BA1455" w:rsidRDefault="002B252D" w14:paraId="5B81C218" w14:textId="77777777">
            <w:pPr>
              <w:numPr>
                <w:ilvl w:val="0"/>
                <w:numId w:val="108"/>
              </w:numPr>
              <w:spacing w:after="0"/>
              <w:ind w:left="425" w:hanging="357"/>
              <w:jc w:val="both"/>
            </w:pPr>
            <w:r>
              <w:t>o</w:t>
            </w:r>
            <w:r w:rsidRPr="00895E84">
              <w:t>gólnodostępne dane ze statystyki publicznej</w:t>
            </w:r>
            <w:r>
              <w:t>,</w:t>
            </w:r>
          </w:p>
          <w:p w:rsidRPr="00895E84" w:rsidR="002B252D" w:rsidP="00BA1455" w:rsidRDefault="002B252D" w14:paraId="1C000057" w14:textId="77777777">
            <w:pPr>
              <w:numPr>
                <w:ilvl w:val="0"/>
                <w:numId w:val="108"/>
              </w:numPr>
              <w:spacing w:after="0"/>
              <w:ind w:left="425" w:hanging="357"/>
              <w:jc w:val="both"/>
            </w:pPr>
            <w:r>
              <w:t>d</w:t>
            </w:r>
            <w:r w:rsidRPr="00895E84">
              <w:t>ane instytucji/osób, które nie zostały objęte wsparciem</w:t>
            </w:r>
            <w:r>
              <w:t>,</w:t>
            </w:r>
          </w:p>
          <w:p w:rsidRPr="00895E84" w:rsidR="002B252D" w:rsidP="00BA1455" w:rsidRDefault="002B252D" w14:paraId="4719D97B" w14:textId="77777777">
            <w:pPr>
              <w:numPr>
                <w:ilvl w:val="0"/>
                <w:numId w:val="108"/>
              </w:numPr>
              <w:spacing w:after="0"/>
              <w:ind w:left="425" w:hanging="357"/>
              <w:jc w:val="both"/>
            </w:pPr>
            <w:r>
              <w:t>d</w:t>
            </w:r>
            <w:r w:rsidRPr="00895E84">
              <w:t>ane pozyskane od beneficjentów, ostatecznych odbiorców wsparcia, osób wdrażających i programujących RPO WSL oraz instytucji/osób nieobjętych wsparciem</w:t>
            </w:r>
            <w:r>
              <w:t>,</w:t>
            </w:r>
          </w:p>
          <w:p w:rsidRPr="00895E84" w:rsidR="002B252D" w:rsidP="00BA1455" w:rsidRDefault="002B252D" w14:paraId="45B90F49" w14:textId="77777777">
            <w:pPr>
              <w:numPr>
                <w:ilvl w:val="0"/>
                <w:numId w:val="108"/>
              </w:numPr>
              <w:spacing w:after="0"/>
              <w:ind w:left="425" w:hanging="357"/>
              <w:jc w:val="both"/>
            </w:pPr>
            <w:r>
              <w:t>w</w:t>
            </w:r>
            <w:r w:rsidRPr="00895E84">
              <w:t>iedza ekspercka z badanego obszaru.</w:t>
            </w:r>
          </w:p>
        </w:tc>
      </w:tr>
      <w:tr w:rsidRPr="007C6D7B" w:rsidR="002B252D" w:rsidTr="0053074F" w14:paraId="7CA9F8B0" w14:textId="77777777">
        <w:trPr>
          <w:trHeight w:val="336"/>
        </w:trPr>
        <w:tc>
          <w:tcPr>
            <w:tcW w:w="9266" w:type="dxa"/>
            <w:gridSpan w:val="2"/>
            <w:shd w:val="clear" w:color="auto" w:fill="A6A6A6"/>
          </w:tcPr>
          <w:p w:rsidRPr="00895E84" w:rsidR="002B252D" w:rsidP="0053074F" w:rsidRDefault="002B252D" w14:paraId="0BB011DD" w14:textId="77777777">
            <w:pPr>
              <w:spacing w:after="0"/>
              <w:jc w:val="both"/>
              <w:rPr>
                <w:b/>
              </w:rPr>
            </w:pPr>
            <w:r w:rsidRPr="00895E84">
              <w:rPr>
                <w:b/>
              </w:rPr>
              <w:t>Organizacja badania</w:t>
            </w:r>
          </w:p>
        </w:tc>
      </w:tr>
      <w:tr w:rsidRPr="007C6D7B" w:rsidR="002B252D" w:rsidTr="0053074F" w14:paraId="369909E9" w14:textId="77777777">
        <w:trPr>
          <w:trHeight w:val="336"/>
        </w:trPr>
        <w:tc>
          <w:tcPr>
            <w:tcW w:w="9266" w:type="dxa"/>
            <w:gridSpan w:val="2"/>
            <w:shd w:val="clear" w:color="auto" w:fill="D9D9D9"/>
          </w:tcPr>
          <w:p w:rsidRPr="00895E84" w:rsidR="002B252D" w:rsidP="0053074F" w:rsidRDefault="002B252D" w14:paraId="1FB67AFD" w14:textId="77777777">
            <w:pPr>
              <w:spacing w:after="0"/>
              <w:jc w:val="both"/>
              <w:rPr>
                <w:b/>
              </w:rPr>
            </w:pPr>
            <w:r w:rsidRPr="00895E84">
              <w:rPr>
                <w:b/>
              </w:rPr>
              <w:t>Ramy czasowe realizacji badania</w:t>
            </w:r>
          </w:p>
        </w:tc>
      </w:tr>
      <w:tr w:rsidRPr="007C6D7B" w:rsidR="002B252D" w:rsidTr="0053074F" w14:paraId="23E005E7" w14:textId="77777777">
        <w:trPr>
          <w:trHeight w:val="336"/>
        </w:trPr>
        <w:tc>
          <w:tcPr>
            <w:tcW w:w="9266" w:type="dxa"/>
            <w:gridSpan w:val="2"/>
          </w:tcPr>
          <w:p w:rsidRPr="00895E84" w:rsidR="002B252D" w:rsidP="0053074F" w:rsidRDefault="002B252D" w14:paraId="281E0CDB" w14:textId="77777777">
            <w:pPr>
              <w:spacing w:after="0"/>
              <w:jc w:val="both"/>
            </w:pPr>
            <w:r w:rsidRPr="00895E84">
              <w:t>IV kwartał 20</w:t>
            </w:r>
            <w:r>
              <w:t>19 – I kwartał 2020</w:t>
            </w:r>
            <w:r w:rsidRPr="00895E84">
              <w:t xml:space="preserve"> r.</w:t>
            </w:r>
          </w:p>
        </w:tc>
      </w:tr>
      <w:tr w:rsidRPr="007C6D7B" w:rsidR="002B252D" w:rsidTr="0053074F" w14:paraId="4BCA6425" w14:textId="77777777">
        <w:trPr>
          <w:trHeight w:val="336"/>
        </w:trPr>
        <w:tc>
          <w:tcPr>
            <w:tcW w:w="9266" w:type="dxa"/>
            <w:gridSpan w:val="2"/>
            <w:shd w:val="clear" w:color="auto" w:fill="D9D9D9"/>
          </w:tcPr>
          <w:p w:rsidRPr="00895E84" w:rsidR="002B252D" w:rsidP="0053074F" w:rsidRDefault="002B252D" w14:paraId="644F2850" w14:textId="77777777">
            <w:pPr>
              <w:spacing w:after="0"/>
              <w:jc w:val="both"/>
              <w:rPr>
                <w:b/>
              </w:rPr>
            </w:pPr>
            <w:r w:rsidRPr="00895E84">
              <w:rPr>
                <w:b/>
              </w:rPr>
              <w:t>Szacowany koszt badania</w:t>
            </w:r>
          </w:p>
        </w:tc>
      </w:tr>
      <w:tr w:rsidRPr="007C6D7B" w:rsidR="002B252D" w:rsidTr="0053074F" w14:paraId="38638F98" w14:textId="77777777">
        <w:trPr>
          <w:trHeight w:val="336"/>
        </w:trPr>
        <w:tc>
          <w:tcPr>
            <w:tcW w:w="9266" w:type="dxa"/>
            <w:gridSpan w:val="2"/>
          </w:tcPr>
          <w:p w:rsidRPr="00895E84" w:rsidR="002B252D" w:rsidP="0053074F" w:rsidRDefault="002B252D" w14:paraId="2E70CC8A" w14:textId="77777777">
            <w:pPr>
              <w:spacing w:after="0"/>
              <w:jc w:val="both"/>
            </w:pPr>
            <w:r w:rsidRPr="00895E84">
              <w:t>150 000 zł</w:t>
            </w:r>
          </w:p>
        </w:tc>
      </w:tr>
      <w:tr w:rsidRPr="007C6D7B" w:rsidR="002B252D" w:rsidTr="0053074F" w14:paraId="35159E1E" w14:textId="77777777">
        <w:trPr>
          <w:trHeight w:val="336"/>
        </w:trPr>
        <w:tc>
          <w:tcPr>
            <w:tcW w:w="9266" w:type="dxa"/>
            <w:gridSpan w:val="2"/>
            <w:shd w:val="clear" w:color="auto" w:fill="D9D9D9"/>
          </w:tcPr>
          <w:p w:rsidRPr="00895E84" w:rsidR="002B252D" w:rsidP="0053074F" w:rsidRDefault="002B252D" w14:paraId="5E887C4E" w14:textId="77777777">
            <w:pPr>
              <w:spacing w:after="0"/>
              <w:jc w:val="both"/>
              <w:rPr>
                <w:b/>
              </w:rPr>
            </w:pPr>
            <w:r w:rsidRPr="00895E84">
              <w:rPr>
                <w:b/>
              </w:rPr>
              <w:t>Podmiot odpowiedzialny za realizację badania</w:t>
            </w:r>
          </w:p>
        </w:tc>
      </w:tr>
      <w:tr w:rsidRPr="007C6D7B" w:rsidR="002B252D" w:rsidTr="0053074F" w14:paraId="0961879F" w14:textId="77777777">
        <w:trPr>
          <w:trHeight w:val="336"/>
        </w:trPr>
        <w:tc>
          <w:tcPr>
            <w:tcW w:w="9266" w:type="dxa"/>
            <w:gridSpan w:val="2"/>
          </w:tcPr>
          <w:p w:rsidRPr="00895E84" w:rsidR="002B252D" w:rsidP="0053074F" w:rsidRDefault="002B252D" w14:paraId="195FC050" w14:textId="77777777">
            <w:pPr>
              <w:spacing w:after="0"/>
              <w:jc w:val="both"/>
            </w:pPr>
            <w:r w:rsidRPr="00895E84">
              <w:t>Jednostka Ewaluacyjna RPO WSL</w:t>
            </w:r>
          </w:p>
        </w:tc>
      </w:tr>
      <w:tr w:rsidRPr="007C6D7B" w:rsidR="002B252D" w:rsidTr="0053074F" w14:paraId="7919318C" w14:textId="77777777">
        <w:trPr>
          <w:trHeight w:val="336"/>
        </w:trPr>
        <w:tc>
          <w:tcPr>
            <w:tcW w:w="9266" w:type="dxa"/>
            <w:gridSpan w:val="2"/>
            <w:shd w:val="clear" w:color="auto" w:fill="D9D9D9"/>
          </w:tcPr>
          <w:p w:rsidRPr="00895E84" w:rsidR="002B252D" w:rsidP="0053074F" w:rsidRDefault="002B252D" w14:paraId="7D9C87F8" w14:textId="77777777">
            <w:pPr>
              <w:spacing w:after="0"/>
              <w:jc w:val="both"/>
              <w:rPr>
                <w:b/>
              </w:rPr>
            </w:pPr>
            <w:r w:rsidRPr="00895E84">
              <w:rPr>
                <w:b/>
              </w:rPr>
              <w:t>Ewentualne komentarze</w:t>
            </w:r>
          </w:p>
        </w:tc>
      </w:tr>
      <w:tr w:rsidRPr="007C6D7B" w:rsidR="002B252D" w:rsidTr="0053074F" w14:paraId="3CEEB2F5" w14:textId="77777777">
        <w:trPr>
          <w:trHeight w:val="336"/>
        </w:trPr>
        <w:tc>
          <w:tcPr>
            <w:tcW w:w="9266" w:type="dxa"/>
            <w:gridSpan w:val="2"/>
          </w:tcPr>
          <w:p w:rsidRPr="00895E84" w:rsidR="002B252D" w:rsidP="0053074F" w:rsidRDefault="002B252D" w14:paraId="568EBCD2" w14:textId="77777777">
            <w:pPr>
              <w:spacing w:after="0"/>
              <w:jc w:val="both"/>
            </w:pPr>
          </w:p>
        </w:tc>
      </w:tr>
    </w:tbl>
    <w:p w:rsidR="002B252D" w:rsidRDefault="002B252D" w14:paraId="2C5445B6" w14:textId="77777777">
      <w:pPr>
        <w:spacing w:after="0" w:line="240" w:lineRule="auto"/>
        <w:sectPr w:rsidR="002B252D">
          <w:pgSz w:w="11906" w:h="16838" w:orient="portrait"/>
          <w:pgMar w:top="1417" w:right="1417" w:bottom="1417" w:left="1417" w:header="708" w:footer="708" w:gutter="0"/>
          <w:cols w:space="708"/>
          <w:docGrid w:linePitch="360"/>
        </w:sectPr>
      </w:pPr>
    </w:p>
    <w:p w:rsidRPr="00C16484" w:rsidR="007B791F" w:rsidP="00BA1455" w:rsidRDefault="007B791F" w14:paraId="38030F64" w14:textId="77777777">
      <w:pPr>
        <w:pStyle w:val="Styl4"/>
        <w:numPr>
          <w:ilvl w:val="0"/>
          <w:numId w:val="130"/>
        </w:numPr>
        <w:ind w:left="426"/>
        <w:jc w:val="both"/>
      </w:pPr>
      <w:bookmarkStart w:name="_Toc88545184" w:id="15"/>
      <w:r>
        <w:lastRenderedPageBreak/>
        <w:t>Ewaluacja</w:t>
      </w:r>
      <w:r w:rsidRPr="00895E84">
        <w:t xml:space="preserve"> sposobu, w jaki wsparcie w ramach RPO WSL na la</w:t>
      </w:r>
      <w:r>
        <w:t>ta 2014-2020 przyczyniło się do </w:t>
      </w:r>
      <w:r w:rsidRPr="00895E84">
        <w:t xml:space="preserve">osiągnięcia celów w ramach </w:t>
      </w:r>
      <w:r>
        <w:t>Osi Prioryt</w:t>
      </w:r>
      <w:r w:rsidRPr="00895E84">
        <w:t>etowej VII Regionalny Rynek Pracy</w:t>
      </w:r>
      <w:bookmarkEnd w:id="15"/>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7B791F" w:rsidTr="0053074F" w14:paraId="000C8F39" w14:textId="77777777">
        <w:trPr>
          <w:trHeight w:val="354"/>
        </w:trPr>
        <w:tc>
          <w:tcPr>
            <w:tcW w:w="9266" w:type="dxa"/>
            <w:gridSpan w:val="2"/>
            <w:shd w:val="clear" w:color="auto" w:fill="A6A6A6"/>
          </w:tcPr>
          <w:p w:rsidRPr="00895E84" w:rsidR="007B791F" w:rsidP="0053074F" w:rsidRDefault="007B791F" w14:paraId="6872329D" w14:textId="77777777">
            <w:pPr>
              <w:spacing w:after="0"/>
              <w:jc w:val="center"/>
              <w:rPr>
                <w:b/>
              </w:rPr>
            </w:pPr>
            <w:r w:rsidRPr="00895E84">
              <w:rPr>
                <w:b/>
              </w:rPr>
              <w:t>Ogólny opis badania</w:t>
            </w:r>
          </w:p>
        </w:tc>
      </w:tr>
      <w:tr w:rsidRPr="007C6D7B" w:rsidR="007B791F" w:rsidTr="0053074F" w14:paraId="1B48F469" w14:textId="77777777">
        <w:trPr>
          <w:trHeight w:val="336"/>
        </w:trPr>
        <w:tc>
          <w:tcPr>
            <w:tcW w:w="9266" w:type="dxa"/>
            <w:gridSpan w:val="2"/>
            <w:shd w:val="clear" w:color="auto" w:fill="D9D9D9"/>
          </w:tcPr>
          <w:p w:rsidRPr="00895E84" w:rsidR="007B791F" w:rsidP="0053074F" w:rsidRDefault="007B791F" w14:paraId="7CDF3D8B" w14:textId="77777777">
            <w:pPr>
              <w:spacing w:after="0"/>
              <w:jc w:val="both"/>
              <w:rPr>
                <w:b/>
              </w:rPr>
            </w:pPr>
            <w:r w:rsidRPr="00895E84">
              <w:rPr>
                <w:b/>
              </w:rPr>
              <w:t xml:space="preserve">Zakres badania (uwzględnienie </w:t>
            </w:r>
            <w:r>
              <w:rPr>
                <w:b/>
              </w:rPr>
              <w:t>Osi Prioryt</w:t>
            </w:r>
            <w:r w:rsidRPr="00895E84">
              <w:rPr>
                <w:b/>
              </w:rPr>
              <w:t>etowych/działań) oraz fundusz</w:t>
            </w:r>
          </w:p>
        </w:tc>
      </w:tr>
      <w:tr w:rsidRPr="007C6D7B" w:rsidR="007B791F" w:rsidTr="0053074F" w14:paraId="41F4D3E4" w14:textId="77777777">
        <w:trPr>
          <w:trHeight w:val="336"/>
        </w:trPr>
        <w:tc>
          <w:tcPr>
            <w:tcW w:w="9266" w:type="dxa"/>
            <w:gridSpan w:val="2"/>
          </w:tcPr>
          <w:p w:rsidRPr="00895E84" w:rsidR="007B791F" w:rsidP="0053074F" w:rsidRDefault="007B791F" w14:paraId="58D52B72" w14:textId="77777777">
            <w:pPr>
              <w:spacing w:after="0"/>
              <w:jc w:val="both"/>
            </w:pPr>
            <w:r w:rsidRPr="00895E84">
              <w:t xml:space="preserve">Oś </w:t>
            </w:r>
            <w:r>
              <w:t>Prioryt</w:t>
            </w:r>
            <w:r w:rsidRPr="00895E84">
              <w:t>etowa VII REGIONALNY RYNEK PRACY</w:t>
            </w:r>
          </w:p>
          <w:p w:rsidRPr="00895E84" w:rsidR="007B791F" w:rsidP="0053074F" w:rsidRDefault="007B791F" w14:paraId="04F0A350" w14:textId="77777777">
            <w:pPr>
              <w:spacing w:after="0"/>
              <w:jc w:val="both"/>
            </w:pPr>
            <w:r w:rsidRPr="00895E84">
              <w:t>PI 8i dostęp do zatrudnienia dla osób poszukujących pracy i biernych zawodowo, w tym długotrwale bezrobotnych oraz oddalonych od rynku pracy, także poprzez lokalne inicjatywy na rzecz zatrudnienia oraz wspieranie mobilności pracowników</w:t>
            </w:r>
            <w:r>
              <w:t>,</w:t>
            </w:r>
          </w:p>
          <w:p w:rsidRPr="00895E84" w:rsidR="007B791F" w:rsidP="0053074F" w:rsidRDefault="007B791F" w14:paraId="1EB5E0F2" w14:textId="77777777">
            <w:pPr>
              <w:spacing w:after="0"/>
              <w:jc w:val="both"/>
            </w:pPr>
            <w:r w:rsidRPr="00895E84">
              <w:t>PI 8iii praca na własny rachunek, przedsiębiorczość i tworzenie przedsiębiorstw, w tym innowacyjnych mikro-, małych i średnich przedsiębiorstw</w:t>
            </w:r>
            <w:r>
              <w:t>,</w:t>
            </w:r>
          </w:p>
          <w:p w:rsidRPr="00895E84" w:rsidR="007B791F" w:rsidP="0053074F" w:rsidRDefault="007B791F" w14:paraId="4283762F" w14:textId="77777777">
            <w:pPr>
              <w:spacing w:after="0"/>
              <w:jc w:val="both"/>
            </w:pPr>
            <w:r w:rsidRPr="00895E84">
              <w:t>PI 8v przystosowanie pracowników, przedsiębiorstw i przedsiębiorców do zmian</w:t>
            </w:r>
            <w:r>
              <w:t>.</w:t>
            </w:r>
          </w:p>
          <w:p w:rsidRPr="00895E84" w:rsidR="007B791F" w:rsidP="0053074F" w:rsidRDefault="007B791F" w14:paraId="4859D3D9" w14:textId="77777777">
            <w:pPr>
              <w:spacing w:after="0"/>
              <w:jc w:val="both"/>
            </w:pPr>
          </w:p>
          <w:p w:rsidRPr="00895E84" w:rsidR="007B791F" w:rsidP="0053074F" w:rsidRDefault="007B791F" w14:paraId="3920FF74" w14:textId="77777777">
            <w:pPr>
              <w:spacing w:after="0"/>
              <w:jc w:val="both"/>
            </w:pPr>
            <w:r w:rsidRPr="00895E84">
              <w:t>FUNDUSZ: EFS</w:t>
            </w:r>
          </w:p>
        </w:tc>
      </w:tr>
      <w:tr w:rsidRPr="007C6D7B" w:rsidR="007B791F" w:rsidTr="0053074F" w14:paraId="12EC507F" w14:textId="77777777">
        <w:trPr>
          <w:trHeight w:val="336"/>
        </w:trPr>
        <w:tc>
          <w:tcPr>
            <w:tcW w:w="4335" w:type="dxa"/>
            <w:shd w:val="clear" w:color="auto" w:fill="D9D9D9"/>
          </w:tcPr>
          <w:p w:rsidRPr="00895E84" w:rsidR="007B791F" w:rsidP="0053074F" w:rsidRDefault="007B791F" w14:paraId="6871A7FE" w14:textId="77777777">
            <w:pPr>
              <w:spacing w:after="0"/>
              <w:jc w:val="both"/>
              <w:rPr>
                <w:b/>
              </w:rPr>
            </w:pPr>
            <w:r w:rsidRPr="00895E84">
              <w:rPr>
                <w:b/>
              </w:rPr>
              <w:t>Typ badania (wpływu, procesowe)</w:t>
            </w:r>
          </w:p>
        </w:tc>
        <w:tc>
          <w:tcPr>
            <w:tcW w:w="4931" w:type="dxa"/>
          </w:tcPr>
          <w:p w:rsidRPr="00895E84" w:rsidR="007B791F" w:rsidP="0053074F" w:rsidRDefault="007B791F" w14:paraId="6B46B721" w14:textId="77777777">
            <w:pPr>
              <w:spacing w:after="0"/>
              <w:jc w:val="both"/>
            </w:pPr>
            <w:r w:rsidRPr="00895E84">
              <w:t>wpływu/procesowa</w:t>
            </w:r>
          </w:p>
        </w:tc>
      </w:tr>
      <w:tr w:rsidRPr="007C6D7B" w:rsidR="007B791F" w:rsidTr="0053074F" w14:paraId="4650A7E6" w14:textId="77777777">
        <w:trPr>
          <w:trHeight w:val="336"/>
        </w:trPr>
        <w:tc>
          <w:tcPr>
            <w:tcW w:w="4335" w:type="dxa"/>
            <w:shd w:val="clear" w:color="auto" w:fill="D9D9D9"/>
          </w:tcPr>
          <w:p w:rsidRPr="00895E84" w:rsidR="007B791F" w:rsidP="0053074F" w:rsidRDefault="007B791F" w14:paraId="0ED8D402"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7B791F" w:rsidP="0053074F" w:rsidRDefault="007B791F" w14:paraId="2F4A0939" w14:textId="77777777">
            <w:pPr>
              <w:spacing w:after="0"/>
              <w:jc w:val="both"/>
            </w:pPr>
            <w:r>
              <w:t xml:space="preserve">ex </w:t>
            </w:r>
            <w:r w:rsidRPr="00895E84">
              <w:t>post</w:t>
            </w:r>
          </w:p>
        </w:tc>
      </w:tr>
      <w:tr w:rsidRPr="007C6D7B" w:rsidR="007B791F" w:rsidTr="0053074F" w14:paraId="59BCEE33" w14:textId="77777777">
        <w:trPr>
          <w:trHeight w:val="336"/>
        </w:trPr>
        <w:tc>
          <w:tcPr>
            <w:tcW w:w="9266" w:type="dxa"/>
            <w:gridSpan w:val="2"/>
            <w:shd w:val="clear" w:color="auto" w:fill="D9D9D9"/>
          </w:tcPr>
          <w:p w:rsidRPr="00895E84" w:rsidR="007B791F" w:rsidP="0053074F" w:rsidRDefault="007B791F" w14:paraId="1F45F461" w14:textId="77777777">
            <w:pPr>
              <w:spacing w:after="0"/>
              <w:jc w:val="both"/>
              <w:rPr>
                <w:b/>
              </w:rPr>
            </w:pPr>
            <w:r w:rsidRPr="00895E84">
              <w:rPr>
                <w:b/>
              </w:rPr>
              <w:t>Cel badania</w:t>
            </w:r>
          </w:p>
        </w:tc>
      </w:tr>
      <w:tr w:rsidRPr="007C6D7B" w:rsidR="007B791F" w:rsidTr="0053074F" w14:paraId="06F63E38" w14:textId="77777777">
        <w:trPr>
          <w:trHeight w:val="336"/>
        </w:trPr>
        <w:tc>
          <w:tcPr>
            <w:tcW w:w="9266" w:type="dxa"/>
            <w:gridSpan w:val="2"/>
          </w:tcPr>
          <w:p w:rsidRPr="00895E84" w:rsidR="007B791F" w:rsidP="0053074F" w:rsidRDefault="007B791F" w14:paraId="400B06E0" w14:textId="77777777">
            <w:pPr>
              <w:spacing w:after="0"/>
              <w:jc w:val="both"/>
            </w:pPr>
            <w:r w:rsidRPr="00895E84">
              <w:t xml:space="preserve">Badanie ma na celu sprawdzenie dotychczasowych efektów (zarówno tych zamierzonych jak i niezaplanowanych) wsparcia udzielonego w ramach </w:t>
            </w:r>
            <w:r>
              <w:t>Osi Prioryt</w:t>
            </w:r>
            <w:r w:rsidRPr="00895E84">
              <w:t xml:space="preserve">etowej VII Regionalny </w:t>
            </w:r>
            <w:r>
              <w:t>r</w:t>
            </w:r>
            <w:r w:rsidRPr="00895E84">
              <w:t xml:space="preserve">ynek </w:t>
            </w:r>
            <w:r>
              <w:t>p</w:t>
            </w:r>
            <w:r w:rsidRPr="00895E84">
              <w:t xml:space="preserve">racy, w tym stopnia osiągnięcia celów szczegółowych: </w:t>
            </w:r>
          </w:p>
          <w:p w:rsidR="007B791F" w:rsidP="00BA1455" w:rsidRDefault="007B791F" w14:paraId="02138BE2" w14:textId="77777777">
            <w:pPr>
              <w:pStyle w:val="Akapitzlist"/>
              <w:numPr>
                <w:ilvl w:val="0"/>
                <w:numId w:val="128"/>
              </w:numPr>
              <w:spacing w:after="0"/>
              <w:jc w:val="both"/>
            </w:pPr>
            <w:r w:rsidRPr="00675209">
              <w:rPr>
                <w:sz w:val="22"/>
                <w:szCs w:val="22"/>
              </w:rPr>
              <w:t xml:space="preserve">wzrost aktywności zawodowej osób pozostających bez zatrudnienia </w:t>
            </w:r>
            <w:r w:rsidRPr="00675209">
              <w:rPr>
                <w:sz w:val="22"/>
                <w:szCs w:val="22"/>
                <w:u w:val="single"/>
              </w:rPr>
              <w:t>i</w:t>
            </w:r>
            <w:r w:rsidRPr="00675209">
              <w:rPr>
                <w:sz w:val="22"/>
                <w:szCs w:val="22"/>
              </w:rPr>
              <w:t>/lub poprawa sytuacji zawodowej osób zatrudnionych na umowach krótkoterminowych, pracujących w ramach umów cywilno-prawnych, ubogich pracujących oraz imigrantów, reemigrantów, osób odchodzących z rolnictwa,</w:t>
            </w:r>
          </w:p>
          <w:p w:rsidRPr="00944076" w:rsidR="007B791F" w:rsidP="00BA1455" w:rsidRDefault="007B791F" w14:paraId="42E9FBAC" w14:textId="77777777">
            <w:pPr>
              <w:pStyle w:val="Akapitzlist"/>
              <w:numPr>
                <w:ilvl w:val="0"/>
                <w:numId w:val="128"/>
              </w:numPr>
              <w:spacing w:after="0"/>
              <w:jc w:val="both"/>
            </w:pPr>
            <w:r>
              <w:rPr>
                <w:sz w:val="22"/>
                <w:szCs w:val="22"/>
              </w:rPr>
              <w:t>rozwój przedsiębiorczości i samozatrudnienia</w:t>
            </w:r>
          </w:p>
          <w:p w:rsidRPr="00895E84" w:rsidR="007B791F" w:rsidP="00BA1455" w:rsidRDefault="007B791F" w14:paraId="2568D386" w14:textId="77777777">
            <w:pPr>
              <w:numPr>
                <w:ilvl w:val="0"/>
                <w:numId w:val="53"/>
              </w:numPr>
              <w:spacing w:after="0"/>
              <w:ind w:hanging="454"/>
              <w:contextualSpacing/>
              <w:jc w:val="both"/>
            </w:pPr>
            <w:r>
              <w:t>złagodzenie skutków restrukturyzacji przedsiębiorstw w regionie.</w:t>
            </w:r>
            <w:r w:rsidRPr="00895E84">
              <w:t xml:space="preserve"> </w:t>
            </w:r>
          </w:p>
          <w:p w:rsidRPr="00895E84" w:rsidR="007B791F" w:rsidP="0053074F" w:rsidRDefault="007B791F" w14:paraId="41878496" w14:textId="77777777">
            <w:pPr>
              <w:spacing w:after="0"/>
              <w:jc w:val="both"/>
            </w:pPr>
            <w:r w:rsidRPr="00895E84">
              <w:t xml:space="preserve">Celem badania jest również ocena możliwości osiągnięcia założonych wartości wskaźników docelowych w ramach badanej </w:t>
            </w:r>
            <w:r>
              <w:t>Osi Prioryt</w:t>
            </w:r>
            <w:r w:rsidRPr="00895E84">
              <w:t>etowej</w:t>
            </w:r>
            <w:r>
              <w:t>, w tym w szczególności celu szczegółowego w ramach PI 8iii rozwój przedsiębiorczości i samozatrudnienia</w:t>
            </w:r>
            <w:r w:rsidRPr="00895E84">
              <w:t>.</w:t>
            </w:r>
          </w:p>
        </w:tc>
      </w:tr>
      <w:tr w:rsidRPr="007C6D7B" w:rsidR="007B791F" w:rsidTr="0053074F" w14:paraId="19E34160" w14:textId="77777777">
        <w:trPr>
          <w:trHeight w:val="336"/>
        </w:trPr>
        <w:tc>
          <w:tcPr>
            <w:tcW w:w="9266" w:type="dxa"/>
            <w:gridSpan w:val="2"/>
            <w:shd w:val="clear" w:color="auto" w:fill="D9D9D9"/>
          </w:tcPr>
          <w:p w:rsidRPr="00895E84" w:rsidR="007B791F" w:rsidP="0053074F" w:rsidRDefault="007B791F" w14:paraId="2FBDA803" w14:textId="77777777">
            <w:pPr>
              <w:spacing w:after="0"/>
              <w:jc w:val="both"/>
              <w:rPr>
                <w:b/>
              </w:rPr>
            </w:pPr>
            <w:r w:rsidRPr="00895E84">
              <w:rPr>
                <w:b/>
              </w:rPr>
              <w:t>Uzasadnienie badania</w:t>
            </w:r>
          </w:p>
        </w:tc>
      </w:tr>
      <w:tr w:rsidRPr="007C6D7B" w:rsidR="007B791F" w:rsidTr="0053074F" w14:paraId="3D540F54" w14:textId="77777777">
        <w:trPr>
          <w:trHeight w:val="336"/>
        </w:trPr>
        <w:tc>
          <w:tcPr>
            <w:tcW w:w="9266" w:type="dxa"/>
            <w:gridSpan w:val="2"/>
          </w:tcPr>
          <w:p w:rsidRPr="00895E84" w:rsidR="007B791F" w:rsidP="0053074F" w:rsidRDefault="007B791F" w14:paraId="3E4FC1E3" w14:textId="77777777">
            <w:pPr>
              <w:jc w:val="both"/>
            </w:pPr>
            <w:r w:rsidRPr="00895E84">
              <w:t>Obowiązek ewaluacji wynika z zapisów Rozporządzenia ogólnego (art. 56) oraz Wytycznych w zakresie ewaluacji – co najmniej raz podczas okresu programowania ewaluacja obejmie analizę sposobu, w jaki wsparcie EFSI przyczyniło się do osiągnięcia celów każdego priorytetu.</w:t>
            </w:r>
          </w:p>
          <w:p w:rsidRPr="00895E84" w:rsidR="007B791F" w:rsidP="0053074F" w:rsidRDefault="007B791F" w14:paraId="14CDFC48" w14:textId="77777777">
            <w:pPr>
              <w:spacing w:after="0"/>
              <w:jc w:val="both"/>
            </w:pPr>
            <w:r w:rsidRPr="00895E84">
              <w:t>Zakłada się</w:t>
            </w:r>
            <w:r>
              <w:t>,</w:t>
            </w:r>
            <w:r w:rsidRPr="00895E84">
              <w:t xml:space="preserve"> że wyniki badania będą również użyteczne z punktu widzenia projektowania wsparcia w kolejnej perspektywie finansowej.</w:t>
            </w:r>
          </w:p>
        </w:tc>
      </w:tr>
      <w:tr w:rsidRPr="007C6D7B" w:rsidR="007B791F" w:rsidTr="0053074F" w14:paraId="1EB226C3" w14:textId="77777777">
        <w:trPr>
          <w:trHeight w:val="336"/>
        </w:trPr>
        <w:tc>
          <w:tcPr>
            <w:tcW w:w="9266" w:type="dxa"/>
            <w:gridSpan w:val="2"/>
            <w:shd w:val="clear" w:color="auto" w:fill="D9D9D9"/>
          </w:tcPr>
          <w:p w:rsidRPr="00895E84" w:rsidR="007B791F" w:rsidP="0053074F" w:rsidRDefault="007B791F" w14:paraId="5CDCD3B1" w14:textId="77777777">
            <w:pPr>
              <w:spacing w:after="0"/>
              <w:jc w:val="both"/>
              <w:rPr>
                <w:b/>
              </w:rPr>
            </w:pPr>
            <w:r w:rsidRPr="00895E84">
              <w:rPr>
                <w:b/>
              </w:rPr>
              <w:t>Kryteria badania</w:t>
            </w:r>
          </w:p>
        </w:tc>
      </w:tr>
      <w:tr w:rsidRPr="007C6D7B" w:rsidR="007B791F" w:rsidTr="0053074F" w14:paraId="1AEBBBF2" w14:textId="77777777">
        <w:trPr>
          <w:trHeight w:val="336"/>
        </w:trPr>
        <w:tc>
          <w:tcPr>
            <w:tcW w:w="9266" w:type="dxa"/>
            <w:gridSpan w:val="2"/>
          </w:tcPr>
          <w:p w:rsidRPr="00895E84" w:rsidR="007B791F" w:rsidP="0053074F" w:rsidRDefault="007B791F" w14:paraId="3385CB2D" w14:textId="77777777">
            <w:pPr>
              <w:spacing w:after="0"/>
              <w:jc w:val="both"/>
            </w:pPr>
            <w:r w:rsidRPr="00895E84">
              <w:t>Skuteczność</w:t>
            </w:r>
          </w:p>
          <w:p w:rsidRPr="00895E84" w:rsidR="007B791F" w:rsidP="0053074F" w:rsidRDefault="007B791F" w14:paraId="2ED04A00" w14:textId="77777777">
            <w:pPr>
              <w:spacing w:after="0"/>
              <w:jc w:val="both"/>
            </w:pPr>
            <w:r w:rsidRPr="00895E84">
              <w:t>Użyteczność</w:t>
            </w:r>
          </w:p>
          <w:p w:rsidRPr="00895E84" w:rsidR="007B791F" w:rsidP="0053074F" w:rsidRDefault="007B791F" w14:paraId="07B3B4E0" w14:textId="77777777">
            <w:pPr>
              <w:spacing w:after="0"/>
              <w:jc w:val="both"/>
            </w:pPr>
            <w:r w:rsidRPr="00895E84">
              <w:t>Efektywność</w:t>
            </w:r>
          </w:p>
          <w:p w:rsidRPr="00895E84" w:rsidR="007B791F" w:rsidP="0053074F" w:rsidRDefault="007B791F" w14:paraId="142EA4CF" w14:textId="77777777">
            <w:pPr>
              <w:spacing w:after="0"/>
              <w:jc w:val="both"/>
            </w:pPr>
            <w:r w:rsidRPr="00895E84">
              <w:t>Komplementarność</w:t>
            </w:r>
          </w:p>
          <w:p w:rsidRPr="00895E84" w:rsidR="007B791F" w:rsidP="0053074F" w:rsidRDefault="007B791F" w14:paraId="5C754BD9" w14:textId="77777777">
            <w:pPr>
              <w:spacing w:after="0"/>
            </w:pPr>
            <w:r w:rsidRPr="00895E84">
              <w:t>Przewidywana trwałość</w:t>
            </w:r>
          </w:p>
        </w:tc>
      </w:tr>
      <w:tr w:rsidRPr="007C6D7B" w:rsidR="007B791F" w:rsidTr="0053074F" w14:paraId="72AE70BF" w14:textId="77777777">
        <w:trPr>
          <w:trHeight w:val="336"/>
        </w:trPr>
        <w:tc>
          <w:tcPr>
            <w:tcW w:w="9266" w:type="dxa"/>
            <w:gridSpan w:val="2"/>
            <w:shd w:val="clear" w:color="auto" w:fill="D9D9D9"/>
          </w:tcPr>
          <w:p w:rsidRPr="00895E84" w:rsidR="007B791F" w:rsidP="0053074F" w:rsidRDefault="007B791F" w14:paraId="6095ECE8" w14:textId="77777777">
            <w:pPr>
              <w:spacing w:after="0"/>
              <w:jc w:val="both"/>
              <w:rPr>
                <w:b/>
              </w:rPr>
            </w:pPr>
            <w:r w:rsidRPr="00895E84">
              <w:rPr>
                <w:b/>
              </w:rPr>
              <w:t>Główne pytania ewaluacyjne / obszary problemowe</w:t>
            </w:r>
          </w:p>
        </w:tc>
      </w:tr>
      <w:tr w:rsidRPr="007C6D7B" w:rsidR="007B791F" w:rsidTr="0053074F" w14:paraId="63C5A76B" w14:textId="77777777">
        <w:trPr>
          <w:trHeight w:val="336"/>
        </w:trPr>
        <w:tc>
          <w:tcPr>
            <w:tcW w:w="9266" w:type="dxa"/>
            <w:gridSpan w:val="2"/>
          </w:tcPr>
          <w:p w:rsidRPr="00895E84" w:rsidR="007B791F" w:rsidP="00BA1455" w:rsidRDefault="007B791F" w14:paraId="292841E1" w14:textId="77777777">
            <w:pPr>
              <w:numPr>
                <w:ilvl w:val="0"/>
                <w:numId w:val="51"/>
              </w:numPr>
              <w:spacing w:after="0"/>
              <w:ind w:left="425" w:hanging="357"/>
              <w:jc w:val="both"/>
              <w:rPr>
                <w:b/>
                <w:bCs/>
                <w:i/>
              </w:rPr>
            </w:pPr>
            <w:r w:rsidRPr="00895E84">
              <w:rPr>
                <w:bCs/>
              </w:rPr>
              <w:lastRenderedPageBreak/>
              <w:t>Czy udzielone wsparcie było skuteczne, tzn. czy i w jakim stopniu przyczyniło się do osiągnięcia cel</w:t>
            </w:r>
            <w:r w:rsidRPr="00895E84">
              <w:t xml:space="preserve">ów szczegółowych: </w:t>
            </w:r>
          </w:p>
          <w:p w:rsidR="007B791F" w:rsidP="00BA1455" w:rsidRDefault="007B791F" w14:paraId="08741D33" w14:textId="77777777">
            <w:pPr>
              <w:pStyle w:val="Akapitzlist"/>
              <w:numPr>
                <w:ilvl w:val="0"/>
                <w:numId w:val="85"/>
              </w:numPr>
              <w:spacing w:after="0"/>
              <w:ind w:left="691" w:hanging="283"/>
              <w:rPr>
                <w:sz w:val="22"/>
                <w:szCs w:val="22"/>
              </w:rPr>
            </w:pPr>
            <w:r w:rsidRPr="003D09F8">
              <w:rPr>
                <w:sz w:val="22"/>
                <w:szCs w:val="22"/>
              </w:rPr>
              <w:t xml:space="preserve">wzrost aktywności zawodowej osób pozostających bez zatrudnienia </w:t>
            </w:r>
            <w:r w:rsidRPr="003D09F8">
              <w:rPr>
                <w:sz w:val="22"/>
                <w:szCs w:val="22"/>
                <w:u w:val="single"/>
              </w:rPr>
              <w:t>i</w:t>
            </w:r>
            <w:r w:rsidRPr="003D09F8">
              <w:rPr>
                <w:sz w:val="22"/>
                <w:szCs w:val="22"/>
              </w:rPr>
              <w:t>/lub poprawa sytuacji zawodowej osób zatrudnionych na umowach krótkoterminowych, pracujących w ramach umów cywilno-prawnych, ubogich pracujących oraz imigrantów, reemigrantów, osób odchodzących z rolnictwa</w:t>
            </w:r>
            <w:r w:rsidRPr="00425B46">
              <w:rPr>
                <w:sz w:val="22"/>
                <w:szCs w:val="22"/>
              </w:rPr>
              <w:t xml:space="preserve">, </w:t>
            </w:r>
          </w:p>
          <w:p w:rsidRPr="008924DB" w:rsidR="007B791F" w:rsidP="00BA1455" w:rsidRDefault="007B791F" w14:paraId="6990D370" w14:textId="77777777">
            <w:pPr>
              <w:pStyle w:val="Akapitzlist"/>
              <w:numPr>
                <w:ilvl w:val="0"/>
                <w:numId w:val="85"/>
              </w:numPr>
              <w:rPr>
                <w:sz w:val="22"/>
                <w:szCs w:val="22"/>
              </w:rPr>
            </w:pPr>
            <w:r w:rsidRPr="008924DB">
              <w:rPr>
                <w:sz w:val="22"/>
                <w:szCs w:val="22"/>
              </w:rPr>
              <w:t>rozwój przedsiębiorczości i samozatrudnieni</w:t>
            </w:r>
            <w:r>
              <w:rPr>
                <w:sz w:val="22"/>
                <w:szCs w:val="22"/>
              </w:rPr>
              <w:t>a,</w:t>
            </w:r>
          </w:p>
          <w:p w:rsidRPr="00425B46" w:rsidR="007B791F" w:rsidP="00BA1455" w:rsidRDefault="007B791F" w14:paraId="740C6C71" w14:textId="77777777">
            <w:pPr>
              <w:pStyle w:val="Akapitzlist"/>
              <w:numPr>
                <w:ilvl w:val="0"/>
                <w:numId w:val="85"/>
              </w:numPr>
              <w:spacing w:after="0"/>
              <w:ind w:left="691" w:hanging="283"/>
              <w:rPr>
                <w:sz w:val="22"/>
                <w:szCs w:val="22"/>
              </w:rPr>
            </w:pPr>
            <w:r w:rsidRPr="00CB7F14">
              <w:rPr>
                <w:sz w:val="22"/>
                <w:szCs w:val="22"/>
              </w:rPr>
              <w:t xml:space="preserve">złagodzenie skutków restrukturyzacji </w:t>
            </w:r>
            <w:r>
              <w:rPr>
                <w:sz w:val="22"/>
                <w:szCs w:val="22"/>
              </w:rPr>
              <w:t xml:space="preserve">przedsiębiorstw </w:t>
            </w:r>
            <w:r w:rsidRPr="00CB7F14">
              <w:rPr>
                <w:sz w:val="22"/>
                <w:szCs w:val="22"/>
              </w:rPr>
              <w:t>w regionie</w:t>
            </w:r>
            <w:r w:rsidRPr="00425B46">
              <w:rPr>
                <w:sz w:val="22"/>
                <w:szCs w:val="22"/>
              </w:rPr>
              <w:t>?</w:t>
            </w:r>
          </w:p>
          <w:p w:rsidR="007B791F" w:rsidP="00BA1455" w:rsidRDefault="007B791F" w14:paraId="1BA91574" w14:textId="77777777">
            <w:pPr>
              <w:numPr>
                <w:ilvl w:val="0"/>
                <w:numId w:val="11"/>
              </w:numPr>
              <w:autoSpaceDE w:val="0"/>
              <w:autoSpaceDN w:val="0"/>
              <w:adjustRightInd w:val="0"/>
              <w:spacing w:after="0"/>
              <w:ind w:left="425" w:hanging="357"/>
              <w:jc w:val="both"/>
            </w:pPr>
            <w:r w:rsidRPr="00895E84">
              <w:t>Jaki jest wpływ Programu (efekt netto), rozumiany stopniem osiągnięcia wskaźników, na zaobserwowane zmiany?</w:t>
            </w:r>
          </w:p>
          <w:p w:rsidRPr="00895E84" w:rsidR="007B791F" w:rsidP="00BA1455" w:rsidRDefault="007B791F" w14:paraId="40A8B3EB" w14:textId="77777777">
            <w:pPr>
              <w:numPr>
                <w:ilvl w:val="0"/>
                <w:numId w:val="11"/>
              </w:numPr>
              <w:autoSpaceDE w:val="0"/>
              <w:autoSpaceDN w:val="0"/>
              <w:adjustRightInd w:val="0"/>
              <w:spacing w:after="0"/>
              <w:ind w:left="425" w:hanging="357"/>
              <w:jc w:val="both"/>
            </w:pPr>
            <w:r>
              <w:t>Jaka jest możliwość</w:t>
            </w:r>
            <w:r w:rsidRPr="00895E84">
              <w:t xml:space="preserve"> osiągnięcia założonych wartości wskaźników docelowych w ramach badanej </w:t>
            </w:r>
            <w:r>
              <w:t>Osi Prioryt</w:t>
            </w:r>
            <w:r w:rsidRPr="00895E84">
              <w:t>etowej</w:t>
            </w:r>
            <w:r>
              <w:t>?</w:t>
            </w:r>
          </w:p>
          <w:p w:rsidRPr="00895E84" w:rsidR="007B791F" w:rsidP="00BA1455" w:rsidRDefault="007B791F" w14:paraId="230B21BA" w14:textId="77777777">
            <w:pPr>
              <w:numPr>
                <w:ilvl w:val="0"/>
                <w:numId w:val="51"/>
              </w:numPr>
              <w:autoSpaceDE w:val="0"/>
              <w:autoSpaceDN w:val="0"/>
              <w:adjustRightInd w:val="0"/>
              <w:spacing w:after="0"/>
              <w:ind w:left="425" w:hanging="357"/>
              <w:jc w:val="both"/>
            </w:pPr>
            <w:r w:rsidRPr="00895E84">
              <w:t>Jak oceniana jest użyteczność udzielonego wsparcia, rozumiana jako ca</w:t>
            </w:r>
            <w:r w:rsidRPr="00895E84">
              <w:rPr>
                <w:rFonts w:hint="eastAsia"/>
              </w:rPr>
              <w:t>ł</w:t>
            </w:r>
            <w:r w:rsidRPr="00895E84">
              <w:t>o</w:t>
            </w:r>
            <w:r w:rsidRPr="00895E84">
              <w:rPr>
                <w:rFonts w:hint="eastAsia"/>
              </w:rPr>
              <w:t>ść</w:t>
            </w:r>
            <w:r w:rsidRPr="00895E84">
              <w:t xml:space="preserve"> rzeczywistych efektów wywo</w:t>
            </w:r>
            <w:r w:rsidRPr="00895E84">
              <w:rPr>
                <w:rFonts w:hint="eastAsia"/>
              </w:rPr>
              <w:t>ł</w:t>
            </w:r>
            <w:r w:rsidRPr="00895E84">
              <w:t>anych przez interwencj</w:t>
            </w:r>
            <w:r w:rsidRPr="00895E84">
              <w:rPr>
                <w:rFonts w:hint="eastAsia"/>
              </w:rPr>
              <w:t>ę</w:t>
            </w:r>
            <w:r w:rsidRPr="00895E84">
              <w:t xml:space="preserve"> (zarówno tych planowanych, jak i nieplanowanych, tzw. ubocznych), w odniesieniu do wyzwa</w:t>
            </w:r>
            <w:r w:rsidRPr="00895E84">
              <w:rPr>
                <w:rFonts w:hint="eastAsia"/>
              </w:rPr>
              <w:t>ń</w:t>
            </w:r>
            <w:r w:rsidRPr="00895E84">
              <w:t xml:space="preserve"> spo</w:t>
            </w:r>
            <w:r w:rsidRPr="00895E84">
              <w:rPr>
                <w:rFonts w:hint="eastAsia"/>
              </w:rPr>
              <w:t>ł</w:t>
            </w:r>
            <w:r w:rsidRPr="00895E84">
              <w:t>eczno-ekonomicznych?</w:t>
            </w:r>
          </w:p>
          <w:p w:rsidRPr="00895E84" w:rsidR="007B791F" w:rsidP="00BA1455" w:rsidRDefault="007B791F" w14:paraId="7D19B0DC" w14:textId="77777777">
            <w:pPr>
              <w:numPr>
                <w:ilvl w:val="0"/>
                <w:numId w:val="51"/>
              </w:numPr>
              <w:autoSpaceDE w:val="0"/>
              <w:autoSpaceDN w:val="0"/>
              <w:adjustRightInd w:val="0"/>
              <w:spacing w:after="0"/>
              <w:ind w:left="425" w:hanging="357"/>
              <w:jc w:val="both"/>
              <w:rPr>
                <w:b/>
                <w:bCs/>
                <w:i/>
              </w:rPr>
            </w:pPr>
            <w:r w:rsidRPr="00895E84">
              <w:t xml:space="preserve">Jakie czynniki przyczyniły się do realizacji założonych celów a </w:t>
            </w:r>
            <w:r>
              <w:t>jakie bariery utrudniły osiągnię</w:t>
            </w:r>
            <w:r w:rsidRPr="00895E84">
              <w:t>cie zamierzonych efektów?</w:t>
            </w:r>
          </w:p>
          <w:p w:rsidRPr="00895E84" w:rsidR="007B791F" w:rsidP="00BA1455" w:rsidRDefault="007B791F" w14:paraId="5DA2F563" w14:textId="77777777">
            <w:pPr>
              <w:numPr>
                <w:ilvl w:val="0"/>
                <w:numId w:val="51"/>
              </w:numPr>
              <w:autoSpaceDE w:val="0"/>
              <w:autoSpaceDN w:val="0"/>
              <w:adjustRightInd w:val="0"/>
              <w:spacing w:after="0"/>
              <w:ind w:left="425" w:hanging="357"/>
              <w:jc w:val="both"/>
            </w:pPr>
            <w:r w:rsidRPr="00895E84">
              <w:t>Jak oceniana jest efektywność udzielonego wsparcia, rozumiana jako  relacja mi</w:t>
            </w:r>
            <w:r w:rsidRPr="00895E84">
              <w:rPr>
                <w:rFonts w:hint="eastAsia"/>
              </w:rPr>
              <w:t>ę</w:t>
            </w:r>
            <w:r w:rsidRPr="00895E84">
              <w:t>dzy nak</w:t>
            </w:r>
            <w:r w:rsidRPr="00895E84">
              <w:rPr>
                <w:rFonts w:hint="eastAsia"/>
              </w:rPr>
              <w:t>ł</w:t>
            </w:r>
            <w:r w:rsidRPr="00895E84">
              <w:t>adami, kosztami, zasobami (finansowymi, ludzkimi, administracyjnymi) a osi</w:t>
            </w:r>
            <w:r w:rsidRPr="00895E84">
              <w:rPr>
                <w:rFonts w:hint="eastAsia"/>
              </w:rPr>
              <w:t>ą</w:t>
            </w:r>
            <w:r w:rsidRPr="00895E84">
              <w:t>gni</w:t>
            </w:r>
            <w:r w:rsidRPr="00895E84">
              <w:rPr>
                <w:rFonts w:hint="eastAsia"/>
              </w:rPr>
              <w:t>ę</w:t>
            </w:r>
            <w:r w:rsidRPr="00895E84">
              <w:t>tymi efektami interwencji?</w:t>
            </w:r>
          </w:p>
          <w:p w:rsidRPr="00A059BE" w:rsidR="007B791F" w:rsidP="00BA1455" w:rsidRDefault="007B791F" w14:paraId="4FACAE68" w14:textId="77777777">
            <w:pPr>
              <w:numPr>
                <w:ilvl w:val="0"/>
                <w:numId w:val="51"/>
              </w:numPr>
              <w:autoSpaceDE w:val="0"/>
              <w:autoSpaceDN w:val="0"/>
              <w:adjustRightInd w:val="0"/>
              <w:spacing w:after="0"/>
              <w:ind w:left="425" w:hanging="357"/>
              <w:jc w:val="both"/>
              <w:rPr>
                <w:b/>
                <w:bCs/>
                <w:i/>
              </w:rPr>
            </w:pPr>
            <w:r w:rsidRPr="00895E84">
              <w:rPr>
                <w:rFonts w:cs="Tahoma"/>
                <w:color w:val="000000"/>
              </w:rPr>
              <w:t>Jaka jest przewidywana trwałość osiągniętych zmian?</w:t>
            </w:r>
          </w:p>
          <w:p w:rsidRPr="00895E84" w:rsidR="007B791F" w:rsidP="00BA1455" w:rsidRDefault="007B791F" w14:paraId="2EABA4A6" w14:textId="77777777">
            <w:pPr>
              <w:numPr>
                <w:ilvl w:val="0"/>
                <w:numId w:val="51"/>
              </w:numPr>
              <w:autoSpaceDE w:val="0"/>
              <w:autoSpaceDN w:val="0"/>
              <w:adjustRightInd w:val="0"/>
              <w:spacing w:after="0"/>
              <w:ind w:left="425" w:hanging="357"/>
              <w:jc w:val="both"/>
              <w:rPr>
                <w:b/>
                <w:bCs/>
                <w:i/>
              </w:rPr>
            </w:pPr>
            <w:r w:rsidRPr="00895E84">
              <w:rPr>
                <w:rFonts w:cs="Tahoma"/>
                <w:color w:val="000000"/>
              </w:rPr>
              <w:t xml:space="preserve">Jak należy ocenić komplementarność projektów realizowanych w ramach </w:t>
            </w:r>
            <w:r>
              <w:rPr>
                <w:rFonts w:cs="Tahoma"/>
                <w:color w:val="000000"/>
              </w:rPr>
              <w:t xml:space="preserve">Osi Priorytetowej </w:t>
            </w:r>
            <w:r w:rsidRPr="00895E84">
              <w:rPr>
                <w:rFonts w:cs="Tahoma"/>
                <w:color w:val="000000"/>
              </w:rPr>
              <w:t>VII?</w:t>
            </w:r>
          </w:p>
          <w:p w:rsidRPr="00895E84" w:rsidR="007B791F" w:rsidP="00BA1455" w:rsidRDefault="007B791F" w14:paraId="09D8381E" w14:textId="77777777">
            <w:pPr>
              <w:numPr>
                <w:ilvl w:val="0"/>
                <w:numId w:val="51"/>
              </w:numPr>
              <w:autoSpaceDE w:val="0"/>
              <w:autoSpaceDN w:val="0"/>
              <w:adjustRightInd w:val="0"/>
              <w:spacing w:after="0"/>
              <w:ind w:left="425" w:hanging="357"/>
              <w:jc w:val="both"/>
              <w:rPr>
                <w:b/>
                <w:bCs/>
                <w:i/>
              </w:rPr>
            </w:pPr>
            <w:r w:rsidRPr="00895E84">
              <w:rPr>
                <w:rFonts w:cs="Tahoma"/>
                <w:color w:val="000000"/>
              </w:rPr>
              <w:t xml:space="preserve">Jak należy ocenić komplementarność projektów realizowanych w </w:t>
            </w:r>
            <w:r>
              <w:rPr>
                <w:rFonts w:cs="Tahoma"/>
                <w:color w:val="000000"/>
              </w:rPr>
              <w:t xml:space="preserve">Osi </w:t>
            </w:r>
            <w:r w:rsidRPr="00F87DF4">
              <w:rPr>
                <w:rFonts w:cs="Tahoma"/>
                <w:color w:val="000000"/>
              </w:rPr>
              <w:t xml:space="preserve">Priorytetowej </w:t>
            </w:r>
            <w:r w:rsidRPr="00895E84">
              <w:rPr>
                <w:rFonts w:cs="Tahoma"/>
                <w:color w:val="000000"/>
              </w:rPr>
              <w:t>VII z projektami w ramach PI 10iv?</w:t>
            </w:r>
          </w:p>
          <w:p w:rsidRPr="00895E84" w:rsidR="007B791F" w:rsidP="00BA1455" w:rsidRDefault="007B791F" w14:paraId="46ED9923" w14:textId="77777777">
            <w:pPr>
              <w:numPr>
                <w:ilvl w:val="0"/>
                <w:numId w:val="51"/>
              </w:numPr>
              <w:autoSpaceDE w:val="0"/>
              <w:autoSpaceDN w:val="0"/>
              <w:adjustRightInd w:val="0"/>
              <w:spacing w:after="0"/>
              <w:ind w:left="425" w:hanging="357"/>
              <w:jc w:val="both"/>
              <w:rPr>
                <w:b/>
                <w:bCs/>
                <w:i/>
              </w:rPr>
            </w:pPr>
            <w:r w:rsidRPr="00895E84">
              <w:rPr>
                <w:rFonts w:cs="Tahoma"/>
                <w:color w:val="000000"/>
              </w:rPr>
              <w:t xml:space="preserve">Jak należy ocenić wdrażanie instrumentów terytorialnych w ramach </w:t>
            </w:r>
            <w:r>
              <w:rPr>
                <w:rFonts w:cs="Tahoma"/>
                <w:color w:val="000000"/>
              </w:rPr>
              <w:t xml:space="preserve">Osi </w:t>
            </w:r>
            <w:r w:rsidRPr="00F87DF4">
              <w:rPr>
                <w:rFonts w:cs="Tahoma"/>
                <w:color w:val="000000"/>
              </w:rPr>
              <w:t xml:space="preserve">Priorytetowej </w:t>
            </w:r>
            <w:r w:rsidRPr="00895E84">
              <w:rPr>
                <w:rFonts w:cs="Tahoma"/>
                <w:color w:val="000000"/>
              </w:rPr>
              <w:t>VII?</w:t>
            </w:r>
          </w:p>
          <w:p w:rsidRPr="00895E84" w:rsidR="007B791F" w:rsidP="00BA1455" w:rsidRDefault="007B791F" w14:paraId="24189D12" w14:textId="77777777">
            <w:pPr>
              <w:numPr>
                <w:ilvl w:val="0"/>
                <w:numId w:val="51"/>
              </w:numPr>
              <w:spacing w:after="0"/>
              <w:ind w:left="425" w:hanging="357"/>
              <w:contextualSpacing/>
              <w:jc w:val="both"/>
            </w:pPr>
            <w:r w:rsidRPr="00895E84">
              <w:t xml:space="preserve">Jak należy ocenić procedurę pozakonkursową zastosowaną w ramach </w:t>
            </w:r>
            <w:r>
              <w:t xml:space="preserve">Osi </w:t>
            </w:r>
            <w:r w:rsidRPr="00F87DF4">
              <w:t xml:space="preserve">Priorytetowej </w:t>
            </w:r>
            <w:r w:rsidRPr="00895E84">
              <w:t>VII?</w:t>
            </w:r>
          </w:p>
          <w:p w:rsidRPr="00895E84" w:rsidR="007B791F" w:rsidP="00BA1455" w:rsidRDefault="007B791F" w14:paraId="5F4E8EB5" w14:textId="77777777">
            <w:pPr>
              <w:numPr>
                <w:ilvl w:val="0"/>
                <w:numId w:val="51"/>
              </w:numPr>
              <w:spacing w:after="0"/>
              <w:ind w:left="425" w:hanging="357"/>
              <w:contextualSpacing/>
              <w:jc w:val="both"/>
            </w:pPr>
            <w:r w:rsidRPr="00895E84">
              <w:rPr>
                <w:bCs/>
              </w:rPr>
              <w:t xml:space="preserve">Jak ocenia się projekty wynikające z Lokalnych Strategii Rozwoju, na które została przeznaczona specjalna pula środków w ramach </w:t>
            </w:r>
            <w:r>
              <w:rPr>
                <w:bCs/>
              </w:rPr>
              <w:t xml:space="preserve">Osi </w:t>
            </w:r>
            <w:r w:rsidRPr="00F87DF4">
              <w:rPr>
                <w:bCs/>
              </w:rPr>
              <w:t xml:space="preserve">Priorytetowej </w:t>
            </w:r>
            <w:r w:rsidRPr="00895E84">
              <w:rPr>
                <w:bCs/>
              </w:rPr>
              <w:t>VII?</w:t>
            </w:r>
          </w:p>
        </w:tc>
      </w:tr>
      <w:tr w:rsidRPr="007C6D7B" w:rsidR="007B791F" w:rsidTr="0053074F" w14:paraId="1CD50C73" w14:textId="77777777">
        <w:trPr>
          <w:trHeight w:val="336"/>
        </w:trPr>
        <w:tc>
          <w:tcPr>
            <w:tcW w:w="9266" w:type="dxa"/>
            <w:gridSpan w:val="2"/>
            <w:shd w:val="clear" w:color="auto" w:fill="A6A6A6"/>
          </w:tcPr>
          <w:p w:rsidRPr="00895E84" w:rsidR="007B791F" w:rsidP="0053074F" w:rsidRDefault="007B791F" w14:paraId="30B4A2C4" w14:textId="77777777">
            <w:pPr>
              <w:spacing w:after="0"/>
              <w:jc w:val="center"/>
              <w:rPr>
                <w:b/>
              </w:rPr>
            </w:pPr>
            <w:r w:rsidRPr="00895E84">
              <w:rPr>
                <w:b/>
              </w:rPr>
              <w:t>Ogólny zarys metodologii badania</w:t>
            </w:r>
          </w:p>
        </w:tc>
      </w:tr>
      <w:tr w:rsidRPr="007C6D7B" w:rsidR="007B791F" w:rsidTr="0053074F" w14:paraId="4C303922" w14:textId="77777777">
        <w:trPr>
          <w:trHeight w:val="336"/>
        </w:trPr>
        <w:tc>
          <w:tcPr>
            <w:tcW w:w="9266" w:type="dxa"/>
            <w:gridSpan w:val="2"/>
            <w:shd w:val="clear" w:color="auto" w:fill="D9D9D9"/>
          </w:tcPr>
          <w:p w:rsidRPr="00895E84" w:rsidR="007B791F" w:rsidP="0053074F" w:rsidRDefault="007B791F" w14:paraId="344B6A0D" w14:textId="77777777">
            <w:pPr>
              <w:spacing w:after="0"/>
              <w:jc w:val="both"/>
              <w:rPr>
                <w:b/>
              </w:rPr>
            </w:pPr>
            <w:r w:rsidRPr="00895E84">
              <w:rPr>
                <w:b/>
              </w:rPr>
              <w:t>Zastosowane podejście metodologiczne</w:t>
            </w:r>
          </w:p>
        </w:tc>
      </w:tr>
      <w:tr w:rsidRPr="007C6D7B" w:rsidR="007B791F" w:rsidTr="0053074F" w14:paraId="5B5CD160" w14:textId="77777777">
        <w:trPr>
          <w:trHeight w:val="336"/>
        </w:trPr>
        <w:tc>
          <w:tcPr>
            <w:tcW w:w="9266" w:type="dxa"/>
            <w:gridSpan w:val="2"/>
          </w:tcPr>
          <w:p w:rsidRPr="00895E84" w:rsidR="007B791F" w:rsidP="0053074F" w:rsidRDefault="007B791F" w14:paraId="710CA0F8" w14:textId="77777777">
            <w:pPr>
              <w:spacing w:after="0"/>
              <w:jc w:val="both"/>
            </w:pPr>
            <w:r w:rsidRPr="00895E84">
              <w:t xml:space="preserve">W badaniu zostanie wykorzystane podejście oparte na teorii. Ważnym elementem badania będzie odtworzenie logiki interwencji </w:t>
            </w:r>
            <w:r>
              <w:t>Osi Prioryt</w:t>
            </w:r>
            <w:r w:rsidRPr="00895E84">
              <w:t>etowej. Następnie zostaną zidentyfikowane kluczowe elementy systemu wdrażania i zarządzania programem, które mogą mieć znaczenie dla osiągania celów osi. W tej części badania wykorzystywana będzie przede wszystkim analiza danych zastanych oraz techniki jakościowe.</w:t>
            </w:r>
          </w:p>
          <w:p w:rsidRPr="00895E84" w:rsidR="007B791F" w:rsidP="0053074F" w:rsidRDefault="007B791F" w14:paraId="0C883F36" w14:textId="77777777">
            <w:pPr>
              <w:spacing w:after="0"/>
              <w:jc w:val="both"/>
            </w:pPr>
            <w:r w:rsidRPr="00895E84">
              <w:t xml:space="preserve">Do oceny uzyskanych dotychczasowych efektów zostaną wykorzystane wyniki oszacowania wskaźników rezultatu długoterminowego – </w:t>
            </w:r>
            <w:r w:rsidRPr="00895E84">
              <w:rPr>
                <w:i/>
              </w:rPr>
              <w:t>liczba osób pracujących 6 miesięcy po opuszczeniu programu (łącznie z pracującymi na własny rachunek) (C), liczba utworzonych mikroprzedsiębiorstw działających 30 miesięcy po uzyskaniu wsparcia finansowego, liczba osób znajdujących się w lepszej sytuacji na rynku pracy 6 miesięcy po opuszczeniu programu (C)</w:t>
            </w:r>
            <w:r w:rsidRPr="00895E84">
              <w:t xml:space="preserve">. </w:t>
            </w:r>
          </w:p>
          <w:p w:rsidRPr="00895E84" w:rsidR="007B791F" w:rsidP="0053074F" w:rsidRDefault="007B791F" w14:paraId="61EDAA7F" w14:textId="77777777">
            <w:pPr>
              <w:spacing w:after="0"/>
              <w:jc w:val="both"/>
            </w:pPr>
            <w:r w:rsidRPr="00895E84">
              <w:t>Przewiduje się zastosowanie następujących metod badawczych:</w:t>
            </w:r>
          </w:p>
          <w:p w:rsidRPr="00895E84" w:rsidR="007B791F" w:rsidP="00BA1455" w:rsidRDefault="007B791F" w14:paraId="75B2A698" w14:textId="77777777">
            <w:pPr>
              <w:numPr>
                <w:ilvl w:val="0"/>
                <w:numId w:val="52"/>
              </w:numPr>
              <w:spacing w:after="0"/>
              <w:ind w:hanging="454"/>
              <w:contextualSpacing/>
              <w:jc w:val="both"/>
            </w:pPr>
            <w:r w:rsidRPr="00895E84">
              <w:t>analiza danych zastanych, w tym dokumentów programowych, dokumentacji projektowej oraz danych związanych z realizacją projektów</w:t>
            </w:r>
            <w:r>
              <w:t>,</w:t>
            </w:r>
          </w:p>
          <w:p w:rsidRPr="00895E84" w:rsidR="007B791F" w:rsidP="00BA1455" w:rsidRDefault="007B791F" w14:paraId="61AE1AF7" w14:textId="77777777">
            <w:pPr>
              <w:numPr>
                <w:ilvl w:val="0"/>
                <w:numId w:val="52"/>
              </w:numPr>
              <w:spacing w:after="0"/>
              <w:ind w:hanging="454"/>
              <w:contextualSpacing/>
              <w:jc w:val="both"/>
            </w:pPr>
            <w:r w:rsidRPr="00895E84">
              <w:t>wywiady z przedstawicielami Instytucji Zarządzającej i Pośredniczących</w:t>
            </w:r>
            <w:r>
              <w:t>,</w:t>
            </w:r>
          </w:p>
          <w:p w:rsidRPr="00895E84" w:rsidR="007B791F" w:rsidP="00BA1455" w:rsidRDefault="007B791F" w14:paraId="6F4D5869" w14:textId="77777777">
            <w:pPr>
              <w:numPr>
                <w:ilvl w:val="0"/>
                <w:numId w:val="52"/>
              </w:numPr>
              <w:spacing w:after="0"/>
              <w:ind w:hanging="454"/>
              <w:contextualSpacing/>
              <w:jc w:val="both"/>
            </w:pPr>
            <w:r w:rsidRPr="00895E84">
              <w:lastRenderedPageBreak/>
              <w:t>wywiady z beneficjentami</w:t>
            </w:r>
            <w:r>
              <w:t>,</w:t>
            </w:r>
          </w:p>
          <w:p w:rsidRPr="00895E84" w:rsidR="007B791F" w:rsidP="00BA1455" w:rsidRDefault="007B791F" w14:paraId="05459674" w14:textId="77777777">
            <w:pPr>
              <w:numPr>
                <w:ilvl w:val="0"/>
                <w:numId w:val="52"/>
              </w:numPr>
              <w:spacing w:after="0"/>
              <w:ind w:hanging="454"/>
              <w:contextualSpacing/>
              <w:jc w:val="both"/>
            </w:pPr>
            <w:r w:rsidRPr="00895E84">
              <w:t>wywiady/ankiety z ostatecznymi odbiorcami wsparcia</w:t>
            </w:r>
            <w:r>
              <w:t>,</w:t>
            </w:r>
          </w:p>
          <w:p w:rsidRPr="00895E84" w:rsidR="007B791F" w:rsidP="00BA1455" w:rsidRDefault="007B791F" w14:paraId="59A99F9B" w14:textId="77777777">
            <w:pPr>
              <w:numPr>
                <w:ilvl w:val="0"/>
                <w:numId w:val="52"/>
              </w:numPr>
              <w:spacing w:after="0"/>
              <w:ind w:hanging="454"/>
              <w:contextualSpacing/>
              <w:jc w:val="both"/>
            </w:pPr>
            <w:r w:rsidRPr="00895E84">
              <w:t xml:space="preserve">wywiady z ekspertami dziedzinowymi z obszaru </w:t>
            </w:r>
            <w:r>
              <w:t>Osi Prioryt</w:t>
            </w:r>
            <w:r w:rsidRPr="00895E84">
              <w:t xml:space="preserve">etowej VII Regionalny </w:t>
            </w:r>
            <w:r>
              <w:t>r</w:t>
            </w:r>
            <w:r w:rsidRPr="00895E84">
              <w:t xml:space="preserve">ynek </w:t>
            </w:r>
            <w:r>
              <w:t>p</w:t>
            </w:r>
            <w:r w:rsidRPr="00895E84">
              <w:t>racy.</w:t>
            </w:r>
          </w:p>
        </w:tc>
      </w:tr>
      <w:tr w:rsidRPr="007C6D7B" w:rsidR="007B791F" w:rsidTr="0053074F" w14:paraId="34BCAE21" w14:textId="77777777">
        <w:trPr>
          <w:trHeight w:val="336"/>
        </w:trPr>
        <w:tc>
          <w:tcPr>
            <w:tcW w:w="9266" w:type="dxa"/>
            <w:gridSpan w:val="2"/>
            <w:shd w:val="clear" w:color="auto" w:fill="D9D9D9"/>
          </w:tcPr>
          <w:p w:rsidRPr="00895E84" w:rsidR="007B791F" w:rsidP="0053074F" w:rsidRDefault="007B791F" w14:paraId="12D94870" w14:textId="77777777">
            <w:pPr>
              <w:spacing w:after="0"/>
              <w:jc w:val="both"/>
              <w:rPr>
                <w:b/>
              </w:rPr>
            </w:pPr>
            <w:r w:rsidRPr="00895E84">
              <w:rPr>
                <w:b/>
              </w:rPr>
              <w:lastRenderedPageBreak/>
              <w:t>Zakres niezbędnych danych</w:t>
            </w:r>
          </w:p>
        </w:tc>
      </w:tr>
      <w:tr w:rsidRPr="007C6D7B" w:rsidR="007B791F" w:rsidTr="0053074F" w14:paraId="6A73BBE1" w14:textId="77777777">
        <w:trPr>
          <w:trHeight w:val="336"/>
        </w:trPr>
        <w:tc>
          <w:tcPr>
            <w:tcW w:w="9266" w:type="dxa"/>
            <w:gridSpan w:val="2"/>
          </w:tcPr>
          <w:p w:rsidRPr="00895E84" w:rsidR="007B791F" w:rsidP="00BA1455" w:rsidRDefault="007B791F" w14:paraId="4570FFBB" w14:textId="77777777">
            <w:pPr>
              <w:numPr>
                <w:ilvl w:val="0"/>
                <w:numId w:val="104"/>
              </w:numPr>
              <w:spacing w:after="0"/>
              <w:ind w:left="425" w:hanging="357"/>
              <w:jc w:val="both"/>
            </w:pPr>
            <w:r>
              <w:t>z</w:t>
            </w:r>
            <w:r w:rsidRPr="00895E84">
              <w:t>akres danych w posiadaniu IZ/IP:</w:t>
            </w:r>
          </w:p>
          <w:p w:rsidRPr="00895E84" w:rsidR="007B791F" w:rsidP="00BA1455" w:rsidRDefault="007B791F" w14:paraId="1B0F7750" w14:textId="77777777">
            <w:pPr>
              <w:numPr>
                <w:ilvl w:val="0"/>
                <w:numId w:val="9"/>
              </w:numPr>
              <w:spacing w:after="0"/>
              <w:ind w:left="783" w:hanging="454"/>
              <w:contextualSpacing/>
              <w:jc w:val="both"/>
            </w:pPr>
            <w:r>
              <w:t>d</w:t>
            </w:r>
            <w:r w:rsidRPr="00895E84">
              <w:t xml:space="preserve">ane monitoringowe pochodzące z </w:t>
            </w:r>
            <w:r>
              <w:t>LSI 2014,</w:t>
            </w:r>
          </w:p>
          <w:p w:rsidRPr="00895E84" w:rsidR="007B791F" w:rsidP="00BA1455" w:rsidRDefault="007B791F" w14:paraId="3B60EB64" w14:textId="77777777">
            <w:pPr>
              <w:numPr>
                <w:ilvl w:val="0"/>
                <w:numId w:val="8"/>
              </w:numPr>
              <w:spacing w:after="0"/>
              <w:ind w:left="783" w:hanging="454"/>
              <w:contextualSpacing/>
              <w:jc w:val="both"/>
            </w:pPr>
            <w:r>
              <w:t>i</w:t>
            </w:r>
            <w:r w:rsidRPr="00895E84">
              <w:t xml:space="preserve">nformacje/dane  z projektów pochodzące z </w:t>
            </w:r>
            <w:r>
              <w:t>LSI 2014,</w:t>
            </w:r>
          </w:p>
          <w:p w:rsidRPr="00895E84" w:rsidR="007B791F" w:rsidP="00BA1455" w:rsidRDefault="007B791F" w14:paraId="10331F11" w14:textId="77777777">
            <w:pPr>
              <w:numPr>
                <w:ilvl w:val="0"/>
                <w:numId w:val="8"/>
              </w:numPr>
              <w:spacing w:after="0"/>
              <w:ind w:left="783" w:hanging="454"/>
              <w:contextualSpacing/>
              <w:jc w:val="both"/>
            </w:pPr>
            <w:r>
              <w:t>d</w:t>
            </w:r>
            <w:r w:rsidRPr="00895E84">
              <w:t>ane kontaktowe beneficjentów</w:t>
            </w:r>
            <w:r>
              <w:t>,</w:t>
            </w:r>
          </w:p>
          <w:p w:rsidRPr="00895E84" w:rsidR="007B791F" w:rsidP="00BA1455" w:rsidRDefault="007B791F" w14:paraId="143B8A72" w14:textId="77777777">
            <w:pPr>
              <w:numPr>
                <w:ilvl w:val="0"/>
                <w:numId w:val="8"/>
              </w:numPr>
              <w:spacing w:after="0"/>
              <w:ind w:left="783" w:hanging="454"/>
              <w:contextualSpacing/>
              <w:jc w:val="both"/>
            </w:pPr>
            <w:r>
              <w:t>d</w:t>
            </w:r>
            <w:r w:rsidRPr="00895E84">
              <w:t>ane kontaktowe ostatecznych odbiorców wsparcia.</w:t>
            </w:r>
          </w:p>
          <w:p w:rsidRPr="00895E84" w:rsidR="007B791F" w:rsidP="00BA1455" w:rsidRDefault="007B791F" w14:paraId="4B3B04E4" w14:textId="77777777">
            <w:pPr>
              <w:numPr>
                <w:ilvl w:val="0"/>
                <w:numId w:val="104"/>
              </w:numPr>
              <w:spacing w:after="0"/>
              <w:ind w:left="425" w:hanging="357"/>
              <w:jc w:val="both"/>
            </w:pPr>
            <w:r>
              <w:t>d</w:t>
            </w:r>
            <w:r w:rsidRPr="00895E84">
              <w:t>okumenty strategiczne i programowe – ogólnodostępne</w:t>
            </w:r>
            <w:r>
              <w:t>,</w:t>
            </w:r>
          </w:p>
          <w:p w:rsidRPr="00895E84" w:rsidR="007B791F" w:rsidP="00BA1455" w:rsidRDefault="007B791F" w14:paraId="323771A0" w14:textId="77777777">
            <w:pPr>
              <w:numPr>
                <w:ilvl w:val="0"/>
                <w:numId w:val="104"/>
              </w:numPr>
              <w:spacing w:after="0"/>
              <w:ind w:left="425" w:hanging="357"/>
              <w:jc w:val="both"/>
            </w:pPr>
            <w:r>
              <w:t>o</w:t>
            </w:r>
            <w:r w:rsidRPr="00895E84">
              <w:t>gólnodostępne dane ze statystyki publicznej</w:t>
            </w:r>
            <w:r>
              <w:t>,</w:t>
            </w:r>
          </w:p>
          <w:p w:rsidRPr="00895E84" w:rsidR="007B791F" w:rsidP="00BA1455" w:rsidRDefault="007B791F" w14:paraId="140ED5F4" w14:textId="77777777">
            <w:pPr>
              <w:numPr>
                <w:ilvl w:val="0"/>
                <w:numId w:val="104"/>
              </w:numPr>
              <w:spacing w:after="0"/>
              <w:ind w:left="425" w:hanging="357"/>
              <w:jc w:val="both"/>
            </w:pPr>
            <w:r>
              <w:t>d</w:t>
            </w:r>
            <w:r w:rsidRPr="00895E84">
              <w:t>ane pozyskane od beneficjentów/ostatecznych odbiorców wsparcia oraz osób wdrażających i programujących RPO WSL</w:t>
            </w:r>
            <w:r>
              <w:t>,</w:t>
            </w:r>
          </w:p>
          <w:p w:rsidRPr="00895E84" w:rsidR="007B791F" w:rsidP="00BA1455" w:rsidRDefault="007B791F" w14:paraId="1832A86A" w14:textId="77777777">
            <w:pPr>
              <w:numPr>
                <w:ilvl w:val="0"/>
                <w:numId w:val="104"/>
              </w:numPr>
              <w:spacing w:after="0"/>
              <w:ind w:left="425" w:hanging="357"/>
              <w:jc w:val="both"/>
            </w:pPr>
            <w:r>
              <w:t>w</w:t>
            </w:r>
            <w:r w:rsidRPr="00895E84">
              <w:t>iedza ekspercka z badanego obszaru.</w:t>
            </w:r>
          </w:p>
        </w:tc>
      </w:tr>
      <w:tr w:rsidRPr="007C6D7B" w:rsidR="007B791F" w:rsidTr="0053074F" w14:paraId="7101AE1B" w14:textId="77777777">
        <w:trPr>
          <w:trHeight w:val="336"/>
        </w:trPr>
        <w:tc>
          <w:tcPr>
            <w:tcW w:w="9266" w:type="dxa"/>
            <w:gridSpan w:val="2"/>
            <w:shd w:val="clear" w:color="auto" w:fill="A6A6A6"/>
          </w:tcPr>
          <w:p w:rsidRPr="00895E84" w:rsidR="007B791F" w:rsidP="0053074F" w:rsidRDefault="007B791F" w14:paraId="74FB8A9D" w14:textId="77777777">
            <w:pPr>
              <w:spacing w:after="0"/>
              <w:jc w:val="center"/>
              <w:rPr>
                <w:b/>
              </w:rPr>
            </w:pPr>
            <w:r w:rsidRPr="00895E84">
              <w:rPr>
                <w:b/>
              </w:rPr>
              <w:t>Organizacja badania</w:t>
            </w:r>
          </w:p>
        </w:tc>
      </w:tr>
      <w:tr w:rsidRPr="007C6D7B" w:rsidR="007B791F" w:rsidTr="0053074F" w14:paraId="3F7859BD" w14:textId="77777777">
        <w:trPr>
          <w:trHeight w:val="336"/>
        </w:trPr>
        <w:tc>
          <w:tcPr>
            <w:tcW w:w="9266" w:type="dxa"/>
            <w:gridSpan w:val="2"/>
            <w:shd w:val="clear" w:color="auto" w:fill="D9D9D9"/>
          </w:tcPr>
          <w:p w:rsidRPr="00895E84" w:rsidR="007B791F" w:rsidP="0053074F" w:rsidRDefault="007B791F" w14:paraId="6881326C" w14:textId="77777777">
            <w:pPr>
              <w:spacing w:after="0"/>
              <w:jc w:val="both"/>
              <w:rPr>
                <w:b/>
              </w:rPr>
            </w:pPr>
            <w:r w:rsidRPr="00895E84">
              <w:rPr>
                <w:b/>
              </w:rPr>
              <w:t>Ramy czasowe realizacji badania</w:t>
            </w:r>
          </w:p>
        </w:tc>
      </w:tr>
      <w:tr w:rsidRPr="007C6D7B" w:rsidR="007B791F" w:rsidTr="0053074F" w14:paraId="29041D60" w14:textId="77777777">
        <w:trPr>
          <w:trHeight w:val="336"/>
        </w:trPr>
        <w:tc>
          <w:tcPr>
            <w:tcW w:w="9266" w:type="dxa"/>
            <w:gridSpan w:val="2"/>
          </w:tcPr>
          <w:p w:rsidRPr="00895E84" w:rsidR="007B791F" w:rsidP="0053074F" w:rsidRDefault="007B791F" w14:paraId="07176ED9" w14:textId="77777777">
            <w:pPr>
              <w:spacing w:after="0"/>
              <w:jc w:val="both"/>
            </w:pPr>
            <w:r>
              <w:t>IV</w:t>
            </w:r>
            <w:r w:rsidRPr="00895E84">
              <w:t xml:space="preserve"> kwartał 20</w:t>
            </w:r>
            <w:r>
              <w:t>19</w:t>
            </w:r>
            <w:r w:rsidRPr="00895E84">
              <w:t xml:space="preserve"> r.</w:t>
            </w:r>
            <w:r>
              <w:t>- I kwartał 2020 r.</w:t>
            </w:r>
          </w:p>
        </w:tc>
      </w:tr>
      <w:tr w:rsidRPr="007C6D7B" w:rsidR="007B791F" w:rsidTr="0053074F" w14:paraId="5E14C09C" w14:textId="77777777">
        <w:trPr>
          <w:trHeight w:val="336"/>
        </w:trPr>
        <w:tc>
          <w:tcPr>
            <w:tcW w:w="9266" w:type="dxa"/>
            <w:gridSpan w:val="2"/>
            <w:shd w:val="clear" w:color="auto" w:fill="D9D9D9"/>
          </w:tcPr>
          <w:p w:rsidRPr="00895E84" w:rsidR="007B791F" w:rsidP="0053074F" w:rsidRDefault="007B791F" w14:paraId="1DE7BB9A" w14:textId="77777777">
            <w:pPr>
              <w:spacing w:after="0"/>
              <w:jc w:val="both"/>
              <w:rPr>
                <w:b/>
              </w:rPr>
            </w:pPr>
            <w:r w:rsidRPr="00895E84">
              <w:rPr>
                <w:b/>
              </w:rPr>
              <w:t>Szacowany koszt badania</w:t>
            </w:r>
          </w:p>
        </w:tc>
      </w:tr>
      <w:tr w:rsidRPr="007C6D7B" w:rsidR="007B791F" w:rsidTr="0053074F" w14:paraId="4AC1C4CD" w14:textId="77777777">
        <w:trPr>
          <w:trHeight w:val="336"/>
        </w:trPr>
        <w:tc>
          <w:tcPr>
            <w:tcW w:w="9266" w:type="dxa"/>
            <w:gridSpan w:val="2"/>
          </w:tcPr>
          <w:p w:rsidRPr="00895E84" w:rsidR="007B791F" w:rsidP="0053074F" w:rsidRDefault="007B791F" w14:paraId="5D2E0D51" w14:textId="77777777">
            <w:pPr>
              <w:spacing w:after="0"/>
              <w:jc w:val="both"/>
            </w:pPr>
            <w:r w:rsidRPr="00895E84">
              <w:t>1</w:t>
            </w:r>
            <w:r>
              <w:t>7</w:t>
            </w:r>
            <w:r w:rsidRPr="00895E84">
              <w:t>0 000 zł</w:t>
            </w:r>
          </w:p>
        </w:tc>
      </w:tr>
      <w:tr w:rsidRPr="007C6D7B" w:rsidR="007B791F" w:rsidTr="0053074F" w14:paraId="6D951B0D" w14:textId="77777777">
        <w:trPr>
          <w:trHeight w:val="336"/>
        </w:trPr>
        <w:tc>
          <w:tcPr>
            <w:tcW w:w="9266" w:type="dxa"/>
            <w:gridSpan w:val="2"/>
            <w:shd w:val="clear" w:color="auto" w:fill="D9D9D9"/>
          </w:tcPr>
          <w:p w:rsidRPr="00895E84" w:rsidR="007B791F" w:rsidP="0053074F" w:rsidRDefault="007B791F" w14:paraId="06A7C74A" w14:textId="77777777">
            <w:pPr>
              <w:spacing w:after="0"/>
              <w:jc w:val="both"/>
              <w:rPr>
                <w:b/>
              </w:rPr>
            </w:pPr>
            <w:r w:rsidRPr="00895E84">
              <w:rPr>
                <w:b/>
              </w:rPr>
              <w:t>Podmiot odpowiedzialny za realizację badania</w:t>
            </w:r>
          </w:p>
        </w:tc>
      </w:tr>
      <w:tr w:rsidRPr="007C6D7B" w:rsidR="007B791F" w:rsidTr="0053074F" w14:paraId="6932ADF2" w14:textId="77777777">
        <w:trPr>
          <w:trHeight w:val="336"/>
        </w:trPr>
        <w:tc>
          <w:tcPr>
            <w:tcW w:w="9266" w:type="dxa"/>
            <w:gridSpan w:val="2"/>
          </w:tcPr>
          <w:p w:rsidRPr="00895E84" w:rsidR="007B791F" w:rsidP="0053074F" w:rsidRDefault="007B791F" w14:paraId="0C3BB245" w14:textId="77777777">
            <w:pPr>
              <w:spacing w:after="0"/>
              <w:jc w:val="both"/>
            </w:pPr>
            <w:r w:rsidRPr="00895E84">
              <w:t>Jednostka Ewaluacyjna RPO WSL</w:t>
            </w:r>
          </w:p>
        </w:tc>
      </w:tr>
      <w:tr w:rsidRPr="007C6D7B" w:rsidR="007B791F" w:rsidTr="0053074F" w14:paraId="606F86A1" w14:textId="77777777">
        <w:trPr>
          <w:trHeight w:val="336"/>
        </w:trPr>
        <w:tc>
          <w:tcPr>
            <w:tcW w:w="9266" w:type="dxa"/>
            <w:gridSpan w:val="2"/>
            <w:shd w:val="clear" w:color="auto" w:fill="D9D9D9"/>
          </w:tcPr>
          <w:p w:rsidRPr="00895E84" w:rsidR="007B791F" w:rsidP="0053074F" w:rsidRDefault="007B791F" w14:paraId="5848158C" w14:textId="77777777">
            <w:pPr>
              <w:spacing w:after="0"/>
              <w:jc w:val="both"/>
              <w:rPr>
                <w:b/>
              </w:rPr>
            </w:pPr>
            <w:r w:rsidRPr="00895E84">
              <w:rPr>
                <w:b/>
              </w:rPr>
              <w:t>Ewentualne komentarze</w:t>
            </w:r>
          </w:p>
        </w:tc>
      </w:tr>
      <w:tr w:rsidRPr="007C6D7B" w:rsidR="007B791F" w:rsidTr="0053074F" w14:paraId="00F398B6" w14:textId="77777777">
        <w:trPr>
          <w:trHeight w:val="336"/>
        </w:trPr>
        <w:tc>
          <w:tcPr>
            <w:tcW w:w="9266" w:type="dxa"/>
            <w:gridSpan w:val="2"/>
          </w:tcPr>
          <w:p w:rsidRPr="00895E84" w:rsidR="007B791F" w:rsidP="0053074F" w:rsidRDefault="007B791F" w14:paraId="318CC879" w14:textId="77777777">
            <w:pPr>
              <w:spacing w:after="0"/>
              <w:jc w:val="both"/>
            </w:pPr>
          </w:p>
        </w:tc>
      </w:tr>
    </w:tbl>
    <w:p w:rsidRPr="00895E84" w:rsidR="007B791F" w:rsidP="007B791F" w:rsidRDefault="007B791F" w14:paraId="1C362DED" w14:textId="77777777"/>
    <w:p w:rsidR="002B252D" w:rsidP="007B791F" w:rsidRDefault="002B252D" w14:paraId="658C8C3A" w14:textId="77777777">
      <w:pPr>
        <w:spacing w:after="0" w:line="240" w:lineRule="auto"/>
      </w:pPr>
    </w:p>
    <w:p w:rsidR="002B252D" w:rsidRDefault="002B252D" w14:paraId="5BEC7C13" w14:textId="77777777">
      <w:pPr>
        <w:spacing w:after="0" w:line="240" w:lineRule="auto"/>
      </w:pPr>
    </w:p>
    <w:p w:rsidR="007B791F" w:rsidRDefault="007B791F" w14:paraId="1A60D5BF" w14:textId="77777777">
      <w:pPr>
        <w:spacing w:after="0" w:line="240" w:lineRule="auto"/>
        <w:rPr>
          <w:rFonts w:eastAsia="Times New Roman"/>
          <w:b/>
          <w:sz w:val="20"/>
          <w:szCs w:val="20"/>
        </w:rPr>
        <w:sectPr w:rsidR="007B791F">
          <w:pgSz w:w="11906" w:h="16838" w:orient="portrait"/>
          <w:pgMar w:top="1417" w:right="1417" w:bottom="1417" w:left="1417" w:header="708" w:footer="708" w:gutter="0"/>
          <w:cols w:space="708"/>
          <w:docGrid w:linePitch="360"/>
        </w:sectPr>
      </w:pPr>
    </w:p>
    <w:p w:rsidRPr="006236BA" w:rsidR="00FD7EF6" w:rsidP="00BA1455" w:rsidRDefault="00FD7EF6" w14:paraId="0FF4C8FF" w14:textId="77777777">
      <w:pPr>
        <w:pStyle w:val="Styl4"/>
        <w:numPr>
          <w:ilvl w:val="0"/>
          <w:numId w:val="130"/>
        </w:numPr>
        <w:ind w:left="426"/>
        <w:jc w:val="both"/>
      </w:pPr>
      <w:bookmarkStart w:name="_Toc88545185" w:id="16"/>
      <w:r w:rsidRPr="00895E84">
        <w:lastRenderedPageBreak/>
        <w:t>Ewaluacja systemu realizacji Regionalnego Programu Operacyjnego Województwa Śląskiego na lata 2014-2020</w:t>
      </w:r>
      <w:r w:rsidR="00240873">
        <w:t xml:space="preserve"> oraz</w:t>
      </w:r>
      <w:r w:rsidR="004346C9">
        <w:t xml:space="preserve"> stosowania</w:t>
      </w:r>
      <w:r w:rsidR="00240873">
        <w:t xml:space="preserve"> zasad horyzontalnych</w:t>
      </w:r>
      <w:bookmarkEnd w:id="16"/>
      <w:r w:rsidR="00240873">
        <w:t xml:space="preserve"> </w:t>
      </w:r>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FD7EF6" w:rsidTr="005A3867" w14:paraId="02339391" w14:textId="77777777">
        <w:trPr>
          <w:trHeight w:val="354"/>
        </w:trPr>
        <w:tc>
          <w:tcPr>
            <w:tcW w:w="9266" w:type="dxa"/>
            <w:gridSpan w:val="2"/>
            <w:shd w:val="clear" w:color="auto" w:fill="A6A6A6"/>
          </w:tcPr>
          <w:p w:rsidRPr="00895E84" w:rsidR="00FD7EF6" w:rsidP="0019419C" w:rsidRDefault="00FD7EF6" w14:paraId="3CCF927D" w14:textId="77777777">
            <w:pPr>
              <w:spacing w:after="0"/>
              <w:jc w:val="center"/>
              <w:rPr>
                <w:b/>
              </w:rPr>
            </w:pPr>
            <w:r w:rsidRPr="00895E84">
              <w:rPr>
                <w:b/>
                <w:bCs/>
              </w:rPr>
              <w:t>Opis ogólny badania</w:t>
            </w:r>
          </w:p>
        </w:tc>
      </w:tr>
      <w:tr w:rsidRPr="007C6D7B" w:rsidR="00FD7EF6" w:rsidTr="005A3867" w14:paraId="0AC64F30" w14:textId="77777777">
        <w:trPr>
          <w:trHeight w:val="336"/>
        </w:trPr>
        <w:tc>
          <w:tcPr>
            <w:tcW w:w="9266" w:type="dxa"/>
            <w:gridSpan w:val="2"/>
            <w:shd w:val="clear" w:color="auto" w:fill="D9D9D9"/>
          </w:tcPr>
          <w:p w:rsidRPr="00895E84" w:rsidR="00FD7EF6" w:rsidP="0019419C" w:rsidRDefault="00FD7EF6" w14:paraId="0FB0C01A" w14:textId="77777777">
            <w:pPr>
              <w:spacing w:after="0"/>
              <w:rPr>
                <w:b/>
              </w:rPr>
            </w:pPr>
            <w:r w:rsidRPr="00895E84">
              <w:rPr>
                <w:b/>
              </w:rPr>
              <w:t xml:space="preserve">Zakres badania (uwzględnienie </w:t>
            </w:r>
            <w:r w:rsidR="00A71F62">
              <w:rPr>
                <w:b/>
              </w:rPr>
              <w:t>Osi</w:t>
            </w:r>
            <w:r w:rsidRPr="00895E84">
              <w:rPr>
                <w:b/>
              </w:rPr>
              <w:t xml:space="preserve"> </w:t>
            </w:r>
            <w:r w:rsidR="00A71F62">
              <w:rPr>
                <w:b/>
              </w:rPr>
              <w:t>Prioryt</w:t>
            </w:r>
            <w:r w:rsidRPr="00895E84">
              <w:rPr>
                <w:b/>
              </w:rPr>
              <w:t>etowych/działań) oraz fundusz</w:t>
            </w:r>
          </w:p>
        </w:tc>
      </w:tr>
      <w:tr w:rsidRPr="007C6D7B" w:rsidR="00FD7EF6" w:rsidTr="005A3867" w14:paraId="6832B7DD" w14:textId="77777777">
        <w:trPr>
          <w:trHeight w:val="336"/>
        </w:trPr>
        <w:tc>
          <w:tcPr>
            <w:tcW w:w="9266" w:type="dxa"/>
            <w:gridSpan w:val="2"/>
          </w:tcPr>
          <w:p w:rsidR="00FD7EF6" w:rsidP="0019419C" w:rsidRDefault="00FD7EF6" w14:paraId="74D88F38" w14:textId="77777777">
            <w:pPr>
              <w:spacing w:after="0"/>
              <w:jc w:val="both"/>
              <w:rPr>
                <w:rFonts w:cs="Tahoma"/>
                <w:color w:val="000000"/>
              </w:rPr>
            </w:pPr>
            <w:r w:rsidRPr="00895E84">
              <w:t>Badanie będzie obejmować w</w:t>
            </w:r>
            <w:r w:rsidRPr="00895E84">
              <w:rPr>
                <w:rFonts w:cs="Tahoma"/>
                <w:color w:val="000000"/>
              </w:rPr>
              <w:t xml:space="preserve">szystkie </w:t>
            </w:r>
            <w:r w:rsidR="00A71F62">
              <w:rPr>
                <w:rFonts w:cs="Tahoma"/>
                <w:color w:val="000000"/>
              </w:rPr>
              <w:t>Osi</w:t>
            </w:r>
            <w:r w:rsidRPr="00895E84">
              <w:rPr>
                <w:rFonts w:cs="Tahoma"/>
                <w:color w:val="000000"/>
              </w:rPr>
              <w:t xml:space="preserve">e </w:t>
            </w:r>
            <w:r w:rsidR="00A71F62">
              <w:rPr>
                <w:rFonts w:cs="Tahoma"/>
                <w:color w:val="000000"/>
              </w:rPr>
              <w:t>Prioryt</w:t>
            </w:r>
            <w:r w:rsidRPr="00895E84">
              <w:rPr>
                <w:rFonts w:cs="Tahoma"/>
                <w:color w:val="000000"/>
              </w:rPr>
              <w:t>etowe</w:t>
            </w:r>
            <w:r>
              <w:rPr>
                <w:rFonts w:cs="Tahoma"/>
                <w:color w:val="000000"/>
              </w:rPr>
              <w:t xml:space="preserve">, ze szczególnym uwzględnieniem </w:t>
            </w:r>
            <w:r w:rsidR="00A71F62">
              <w:rPr>
                <w:rFonts w:cs="Tahoma"/>
                <w:color w:val="000000"/>
              </w:rPr>
              <w:t>Osi</w:t>
            </w:r>
            <w:r>
              <w:rPr>
                <w:rFonts w:cs="Tahoma"/>
                <w:color w:val="000000"/>
              </w:rPr>
              <w:t xml:space="preserve"> </w:t>
            </w:r>
            <w:r w:rsidR="00A71F62">
              <w:rPr>
                <w:rFonts w:cs="Tahoma"/>
                <w:color w:val="000000"/>
              </w:rPr>
              <w:t>Prioryt</w:t>
            </w:r>
            <w:r>
              <w:rPr>
                <w:rFonts w:cs="Tahoma"/>
                <w:color w:val="000000"/>
              </w:rPr>
              <w:t>etowej:</w:t>
            </w:r>
          </w:p>
          <w:p w:rsidRPr="00895E84" w:rsidR="00FD7EF6" w:rsidP="0019419C" w:rsidRDefault="00FD7EF6" w14:paraId="32FB4CAF" w14:textId="77777777">
            <w:pPr>
              <w:spacing w:after="0"/>
              <w:rPr>
                <w:rFonts w:cs="Tahoma"/>
                <w:color w:val="000000"/>
              </w:rPr>
            </w:pPr>
            <w:r>
              <w:rPr>
                <w:rFonts w:cs="Tahoma"/>
                <w:color w:val="000000"/>
              </w:rPr>
              <w:t xml:space="preserve">Oś </w:t>
            </w:r>
            <w:r w:rsidR="00A71F62">
              <w:rPr>
                <w:rFonts w:cs="Tahoma"/>
                <w:color w:val="000000"/>
              </w:rPr>
              <w:t>Prioryt</w:t>
            </w:r>
            <w:r>
              <w:rPr>
                <w:rFonts w:cs="Tahoma"/>
                <w:color w:val="000000"/>
              </w:rPr>
              <w:t>etowa XIII POMOC TECHNICZNA</w:t>
            </w:r>
          </w:p>
          <w:p w:rsidRPr="00895E84" w:rsidR="00FD7EF6" w:rsidP="0019419C" w:rsidRDefault="00FD7EF6" w14:paraId="6DB99A6E" w14:textId="77777777">
            <w:pPr>
              <w:spacing w:after="0"/>
              <w:rPr>
                <w:rFonts w:cs="Tahoma"/>
                <w:color w:val="000000"/>
              </w:rPr>
            </w:pPr>
          </w:p>
          <w:p w:rsidRPr="00895E84" w:rsidR="00FD7EF6" w:rsidP="0019419C" w:rsidRDefault="00FD7EF6" w14:paraId="04666B65" w14:textId="77777777">
            <w:pPr>
              <w:spacing w:after="0"/>
            </w:pPr>
            <w:r w:rsidRPr="00895E84">
              <w:rPr>
                <w:bCs/>
              </w:rPr>
              <w:t>FUNDUSZ: EFS, EFRR</w:t>
            </w:r>
          </w:p>
        </w:tc>
      </w:tr>
      <w:tr w:rsidRPr="007C6D7B" w:rsidR="00FD7EF6" w:rsidTr="005A3867" w14:paraId="49E0A4D0" w14:textId="77777777">
        <w:trPr>
          <w:trHeight w:val="336"/>
        </w:trPr>
        <w:tc>
          <w:tcPr>
            <w:tcW w:w="4335" w:type="dxa"/>
            <w:shd w:val="clear" w:color="auto" w:fill="D9D9D9"/>
          </w:tcPr>
          <w:p w:rsidRPr="00895E84" w:rsidR="00FD7EF6" w:rsidP="0019419C" w:rsidRDefault="00FD7EF6" w14:paraId="7CC47FA2" w14:textId="77777777">
            <w:pPr>
              <w:spacing w:after="0"/>
              <w:rPr>
                <w:b/>
              </w:rPr>
            </w:pPr>
            <w:r w:rsidRPr="00895E84">
              <w:rPr>
                <w:b/>
              </w:rPr>
              <w:t>Typ badania (wpływu, procesowe)</w:t>
            </w:r>
          </w:p>
        </w:tc>
        <w:tc>
          <w:tcPr>
            <w:tcW w:w="4931" w:type="dxa"/>
          </w:tcPr>
          <w:p w:rsidRPr="00895E84" w:rsidR="00FD7EF6" w:rsidP="0019419C" w:rsidRDefault="00FD7EF6" w14:paraId="19616EB4" w14:textId="77777777">
            <w:pPr>
              <w:spacing w:after="0"/>
            </w:pPr>
            <w:r w:rsidRPr="00895E84">
              <w:t>procesowa</w:t>
            </w:r>
          </w:p>
        </w:tc>
      </w:tr>
      <w:tr w:rsidRPr="007C6D7B" w:rsidR="00FD7EF6" w:rsidTr="005A3867" w14:paraId="4187FF35" w14:textId="77777777">
        <w:trPr>
          <w:trHeight w:val="336"/>
        </w:trPr>
        <w:tc>
          <w:tcPr>
            <w:tcW w:w="4335" w:type="dxa"/>
            <w:shd w:val="clear" w:color="auto" w:fill="D9D9D9"/>
          </w:tcPr>
          <w:p w:rsidRPr="00895E84" w:rsidR="00FD7EF6" w:rsidP="0019419C" w:rsidRDefault="00FD7EF6" w14:paraId="4A1FACF5" w14:textId="77777777">
            <w:pPr>
              <w:spacing w:after="0"/>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FD7EF6" w:rsidP="0019419C" w:rsidRDefault="00FD7EF6" w14:paraId="3C3B1456" w14:textId="77777777">
            <w:pPr>
              <w:spacing w:after="0"/>
            </w:pPr>
            <w:r>
              <w:t xml:space="preserve">ex </w:t>
            </w:r>
            <w:r w:rsidRPr="00895E84">
              <w:t>post</w:t>
            </w:r>
          </w:p>
        </w:tc>
      </w:tr>
      <w:tr w:rsidRPr="007C6D7B" w:rsidR="00FD7EF6" w:rsidTr="005A3867" w14:paraId="25349019" w14:textId="77777777">
        <w:trPr>
          <w:trHeight w:val="336"/>
        </w:trPr>
        <w:tc>
          <w:tcPr>
            <w:tcW w:w="9266" w:type="dxa"/>
            <w:gridSpan w:val="2"/>
            <w:shd w:val="clear" w:color="auto" w:fill="D9D9D9"/>
          </w:tcPr>
          <w:p w:rsidRPr="00895E84" w:rsidR="00FD7EF6" w:rsidP="0019419C" w:rsidRDefault="00FD7EF6" w14:paraId="19567789" w14:textId="77777777">
            <w:pPr>
              <w:spacing w:after="0"/>
              <w:rPr>
                <w:b/>
              </w:rPr>
            </w:pPr>
            <w:r w:rsidRPr="00895E84">
              <w:rPr>
                <w:b/>
              </w:rPr>
              <w:t>Cel badania</w:t>
            </w:r>
          </w:p>
        </w:tc>
      </w:tr>
      <w:tr w:rsidRPr="007C6D7B" w:rsidR="00FD7EF6" w:rsidTr="005A3867" w14:paraId="02664E89" w14:textId="77777777">
        <w:trPr>
          <w:trHeight w:val="336"/>
        </w:trPr>
        <w:tc>
          <w:tcPr>
            <w:tcW w:w="9266" w:type="dxa"/>
            <w:gridSpan w:val="2"/>
          </w:tcPr>
          <w:p w:rsidRPr="004346C9" w:rsidR="004346C9" w:rsidP="004346C9" w:rsidRDefault="00FD7EF6" w14:paraId="6C88D3F0" w14:textId="77777777">
            <w:pPr>
              <w:spacing w:after="0"/>
              <w:jc w:val="both"/>
              <w:rPr>
                <w:rFonts w:cs="Tahoma"/>
                <w:color w:val="000000"/>
              </w:rPr>
            </w:pPr>
            <w:r w:rsidRPr="00895E84">
              <w:rPr>
                <w:rFonts w:cs="Tahoma"/>
                <w:color w:val="000000"/>
              </w:rPr>
              <w:t>Celem badania jest dokonanie oceny wybranych elementów systemu realizacji RPO WSL 2014-2020</w:t>
            </w:r>
            <w:r w:rsidR="004346C9">
              <w:rPr>
                <w:rFonts w:cs="Tahoma"/>
                <w:color w:val="000000"/>
              </w:rPr>
              <w:t xml:space="preserve">, </w:t>
            </w:r>
            <w:r w:rsidR="006D2961">
              <w:rPr>
                <w:rFonts w:cs="Tahoma"/>
                <w:color w:val="000000"/>
              </w:rPr>
              <w:t>z uwzględnieniem</w:t>
            </w:r>
            <w:r w:rsidR="004346C9">
              <w:rPr>
                <w:rFonts w:cs="Tahoma"/>
                <w:color w:val="000000"/>
              </w:rPr>
              <w:t xml:space="preserve"> skuteczności stosowania zasad horyzontalnych na etapie zarządzania</w:t>
            </w:r>
            <w:r w:rsidR="00613EA0">
              <w:rPr>
                <w:rFonts w:cs="Tahoma"/>
                <w:color w:val="000000"/>
              </w:rPr>
              <w:t xml:space="preserve"> (w tym na etapie monitoringu i ewaluacji)</w:t>
            </w:r>
            <w:r w:rsidR="004346C9">
              <w:rPr>
                <w:rFonts w:cs="Tahoma"/>
                <w:color w:val="000000"/>
              </w:rPr>
              <w:t xml:space="preserve"> i wdrażania </w:t>
            </w:r>
            <w:r w:rsidRPr="004346C9" w:rsidR="004346C9">
              <w:rPr>
                <w:rFonts w:cs="Tahoma"/>
                <w:color w:val="000000"/>
              </w:rPr>
              <w:t>RPO WSL 2014-2020 (w tym na poziomie poszczególnych projektów)</w:t>
            </w:r>
            <w:r w:rsidR="006D2961">
              <w:rPr>
                <w:rFonts w:cs="Tahoma"/>
                <w:color w:val="000000"/>
              </w:rPr>
              <w:t xml:space="preserve"> tj.</w:t>
            </w:r>
            <w:r w:rsidRPr="004346C9" w:rsidR="004346C9">
              <w:rPr>
                <w:rFonts w:cs="Tahoma"/>
                <w:color w:val="000000"/>
              </w:rPr>
              <w:t>:</w:t>
            </w:r>
          </w:p>
          <w:p w:rsidRPr="004346C9" w:rsidR="004346C9" w:rsidP="00BA1455" w:rsidRDefault="004346C9" w14:paraId="58379B9E" w14:textId="77777777">
            <w:pPr>
              <w:numPr>
                <w:ilvl w:val="0"/>
                <w:numId w:val="28"/>
              </w:numPr>
              <w:spacing w:after="0"/>
              <w:jc w:val="both"/>
              <w:rPr>
                <w:rFonts w:cs="Tahoma"/>
                <w:color w:val="000000"/>
              </w:rPr>
            </w:pPr>
            <w:r w:rsidRPr="004346C9">
              <w:rPr>
                <w:rFonts w:cs="Tahoma"/>
                <w:color w:val="000000"/>
              </w:rPr>
              <w:t>Zasady partnerstwa</w:t>
            </w:r>
          </w:p>
          <w:p w:rsidRPr="004346C9" w:rsidR="004346C9" w:rsidP="00BA1455" w:rsidRDefault="004346C9" w14:paraId="6859D8EF" w14:textId="77777777">
            <w:pPr>
              <w:numPr>
                <w:ilvl w:val="0"/>
                <w:numId w:val="28"/>
              </w:numPr>
              <w:spacing w:after="0"/>
              <w:jc w:val="both"/>
              <w:rPr>
                <w:rFonts w:cs="Tahoma"/>
                <w:color w:val="000000"/>
              </w:rPr>
            </w:pPr>
            <w:r w:rsidRPr="004346C9">
              <w:rPr>
                <w:rFonts w:cs="Tahoma"/>
                <w:color w:val="000000"/>
              </w:rPr>
              <w:t>Zasad</w:t>
            </w:r>
            <w:r w:rsidR="006D2961">
              <w:rPr>
                <w:rFonts w:cs="Tahoma"/>
                <w:color w:val="000000"/>
              </w:rPr>
              <w:t>y</w:t>
            </w:r>
            <w:r w:rsidRPr="004346C9">
              <w:rPr>
                <w:rFonts w:cs="Tahoma"/>
                <w:color w:val="000000"/>
              </w:rPr>
              <w:t xml:space="preserve"> równości szans kobiet i mężczyzn</w:t>
            </w:r>
          </w:p>
          <w:p w:rsidR="004346C9" w:rsidP="00BA1455" w:rsidRDefault="004346C9" w14:paraId="59E42F2D" w14:textId="77777777">
            <w:pPr>
              <w:numPr>
                <w:ilvl w:val="0"/>
                <w:numId w:val="28"/>
              </w:numPr>
              <w:spacing w:after="0"/>
              <w:jc w:val="both"/>
              <w:rPr>
                <w:rFonts w:cs="Tahoma"/>
                <w:color w:val="000000"/>
              </w:rPr>
            </w:pPr>
            <w:r w:rsidRPr="004346C9">
              <w:rPr>
                <w:rFonts w:cs="Tahoma"/>
                <w:color w:val="000000"/>
              </w:rPr>
              <w:t>Zasad</w:t>
            </w:r>
            <w:r w:rsidR="006D2961">
              <w:rPr>
                <w:rFonts w:cs="Tahoma"/>
                <w:color w:val="000000"/>
              </w:rPr>
              <w:t>y</w:t>
            </w:r>
            <w:r w:rsidRPr="004346C9">
              <w:rPr>
                <w:rFonts w:cs="Tahoma"/>
                <w:color w:val="000000"/>
              </w:rPr>
              <w:t xml:space="preserve"> niedyskryminacji, w tym dostępności dla osób z niepełnosprawnościami</w:t>
            </w:r>
          </w:p>
          <w:p w:rsidRPr="004346C9" w:rsidR="00FD7EF6" w:rsidP="00BA1455" w:rsidRDefault="006D2961" w14:paraId="21F2AFD6" w14:textId="77777777">
            <w:pPr>
              <w:numPr>
                <w:ilvl w:val="0"/>
                <w:numId w:val="28"/>
              </w:numPr>
              <w:spacing w:after="0"/>
              <w:jc w:val="both"/>
              <w:rPr>
                <w:rFonts w:cs="Tahoma"/>
                <w:color w:val="000000"/>
              </w:rPr>
            </w:pPr>
            <w:r>
              <w:rPr>
                <w:rFonts w:cs="Tahoma"/>
                <w:color w:val="000000"/>
              </w:rPr>
              <w:t>Zasady z</w:t>
            </w:r>
            <w:r w:rsidRPr="004346C9" w:rsidR="004346C9">
              <w:rPr>
                <w:rFonts w:cs="Tahoma"/>
                <w:color w:val="000000"/>
              </w:rPr>
              <w:t>równoważonego rozwoju</w:t>
            </w:r>
            <w:r w:rsidRPr="004346C9" w:rsidR="00FD7EF6">
              <w:rPr>
                <w:rFonts w:cs="Tahoma"/>
                <w:color w:val="000000"/>
              </w:rPr>
              <w:t>.</w:t>
            </w:r>
          </w:p>
          <w:p w:rsidRPr="00895E84" w:rsidR="00FD7EF6" w:rsidP="0019419C" w:rsidRDefault="00FD7EF6" w14:paraId="76505A17" w14:textId="77777777">
            <w:pPr>
              <w:spacing w:after="0"/>
              <w:jc w:val="both"/>
            </w:pPr>
            <w:r w:rsidRPr="00895E84">
              <w:t xml:space="preserve">Badanie ma </w:t>
            </w:r>
            <w:r>
              <w:t xml:space="preserve">również </w:t>
            </w:r>
            <w:r w:rsidRPr="00895E84">
              <w:t xml:space="preserve">na celu sprawdzenie dotychczasowych efektów (zarówno tych zamierzonych jak i niezaplanowanych) </w:t>
            </w:r>
            <w:r>
              <w:t xml:space="preserve">realizacji </w:t>
            </w:r>
            <w:r w:rsidR="0047099B">
              <w:t>D</w:t>
            </w:r>
            <w:r>
              <w:t>ziałań w ramach</w:t>
            </w:r>
            <w:r w:rsidRPr="00895E84">
              <w:t xml:space="preserve"> </w:t>
            </w:r>
            <w:r w:rsidR="00A71F62">
              <w:t>Osi</w:t>
            </w:r>
            <w:r w:rsidRPr="00895E84">
              <w:t xml:space="preserve"> </w:t>
            </w:r>
            <w:r w:rsidR="00A71F62">
              <w:t>Prioryt</w:t>
            </w:r>
            <w:r w:rsidRPr="00895E84">
              <w:t xml:space="preserve">etowej </w:t>
            </w:r>
            <w:r>
              <w:t>XIII Pomoc Techniczna</w:t>
            </w:r>
            <w:r w:rsidRPr="00895E84">
              <w:t>, w tym stopnia osiągnięcia cel</w:t>
            </w:r>
            <w:r>
              <w:t>ów</w:t>
            </w:r>
            <w:r w:rsidRPr="00895E84">
              <w:t xml:space="preserve"> szczegółow</w:t>
            </w:r>
            <w:r>
              <w:t>ych</w:t>
            </w:r>
            <w:r w:rsidRPr="00895E84">
              <w:t xml:space="preserve">: </w:t>
            </w:r>
          </w:p>
          <w:p w:rsidR="00FD7EF6" w:rsidP="00BA1455" w:rsidRDefault="00FD7EF6" w14:paraId="039D0AC9" w14:textId="77777777">
            <w:pPr>
              <w:numPr>
                <w:ilvl w:val="0"/>
                <w:numId w:val="39"/>
              </w:numPr>
              <w:spacing w:after="0"/>
              <w:ind w:hanging="454"/>
              <w:contextualSpacing/>
              <w:jc w:val="both"/>
            </w:pPr>
            <w:r>
              <w:t>utrzymania odpowiedniego poziomu zatrudnienia personelu zaangażowanego w zarządzanie, wdrażanie i monitorowanie RPO WSL 2014-2020 oraz zapewnienie możliwości podnoszenia jego kwalifikacji i niezbędnych warunków do pracy,</w:t>
            </w:r>
          </w:p>
          <w:p w:rsidR="00FD7EF6" w:rsidP="00BA1455" w:rsidRDefault="00FD7EF6" w14:paraId="3AB3802F" w14:textId="77777777">
            <w:pPr>
              <w:numPr>
                <w:ilvl w:val="0"/>
                <w:numId w:val="39"/>
              </w:numPr>
              <w:spacing w:after="0"/>
              <w:ind w:hanging="454"/>
              <w:contextualSpacing/>
              <w:jc w:val="both"/>
            </w:pPr>
            <w:r>
              <w:t>zapewnienie skutecznego i sprawnego systemu zarządzania i wdrażania</w:t>
            </w:r>
            <w:r w:rsidR="00F11277">
              <w:t>.</w:t>
            </w:r>
          </w:p>
          <w:p w:rsidRPr="00895E84" w:rsidR="00FD7EF6" w:rsidP="0019419C" w:rsidRDefault="00FD7EF6" w14:paraId="134969A3" w14:textId="77777777">
            <w:pPr>
              <w:spacing w:after="0"/>
              <w:jc w:val="both"/>
            </w:pPr>
            <w:r w:rsidRPr="00895E84">
              <w:t xml:space="preserve">Celem badania jest również ocena możliwości osiągnięcia założonych wartości wskaźników docelowych w ramach badanej </w:t>
            </w:r>
            <w:r w:rsidR="00A71F62">
              <w:t>Osi Prioryt</w:t>
            </w:r>
            <w:r w:rsidRPr="00895E84">
              <w:t>etowej</w:t>
            </w:r>
            <w:r>
              <w:t>.</w:t>
            </w:r>
          </w:p>
        </w:tc>
      </w:tr>
      <w:tr w:rsidRPr="007C6D7B" w:rsidR="00FD7EF6" w:rsidTr="005A3867" w14:paraId="0218C0F4" w14:textId="77777777">
        <w:trPr>
          <w:trHeight w:val="336"/>
        </w:trPr>
        <w:tc>
          <w:tcPr>
            <w:tcW w:w="9266" w:type="dxa"/>
            <w:gridSpan w:val="2"/>
            <w:shd w:val="clear" w:color="auto" w:fill="D9D9D9"/>
          </w:tcPr>
          <w:p w:rsidRPr="00895E84" w:rsidR="00FD7EF6" w:rsidP="0019419C" w:rsidRDefault="00FD7EF6" w14:paraId="29DF99B7" w14:textId="77777777">
            <w:pPr>
              <w:spacing w:after="0"/>
              <w:rPr>
                <w:b/>
              </w:rPr>
            </w:pPr>
            <w:r w:rsidRPr="00895E84">
              <w:rPr>
                <w:b/>
              </w:rPr>
              <w:t>Uzasadnienie badania</w:t>
            </w:r>
          </w:p>
        </w:tc>
      </w:tr>
      <w:tr w:rsidRPr="007C6D7B" w:rsidR="00FD7EF6" w:rsidTr="005A3867" w14:paraId="74EB8370" w14:textId="77777777">
        <w:trPr>
          <w:trHeight w:val="336"/>
        </w:trPr>
        <w:tc>
          <w:tcPr>
            <w:tcW w:w="9266" w:type="dxa"/>
            <w:gridSpan w:val="2"/>
          </w:tcPr>
          <w:p w:rsidRPr="00895E84" w:rsidR="00FD7EF6" w:rsidP="0019419C" w:rsidRDefault="004F4846" w14:paraId="0AAEEEFD" w14:textId="77777777">
            <w:pPr>
              <w:spacing w:after="0"/>
              <w:jc w:val="both"/>
            </w:pPr>
            <w:r>
              <w:rPr>
                <w:rFonts w:cs="Tahoma"/>
                <w:color w:val="000000"/>
              </w:rPr>
              <w:t>B</w:t>
            </w:r>
            <w:r w:rsidR="00FD7EF6">
              <w:rPr>
                <w:rFonts w:cs="Tahoma"/>
                <w:color w:val="000000"/>
              </w:rPr>
              <w:t xml:space="preserve">adanie będzie realizowane w związku z </w:t>
            </w:r>
            <w:r w:rsidR="00FD7EF6">
              <w:t>obowiąz</w:t>
            </w:r>
            <w:r w:rsidRPr="00895E84" w:rsidR="00FD7EF6">
              <w:t>k</w:t>
            </w:r>
            <w:r w:rsidR="00FD7EF6">
              <w:t>iem</w:t>
            </w:r>
            <w:r w:rsidRPr="00895E84" w:rsidR="00FD7EF6">
              <w:t xml:space="preserve"> ewaluacji wynika</w:t>
            </w:r>
            <w:r w:rsidR="00FD7EF6">
              <w:t>jącym</w:t>
            </w:r>
            <w:r w:rsidRPr="00895E84" w:rsidR="00FD7EF6">
              <w:t xml:space="preserve"> z zapisów Rozporządzenia ogólnego (art. 56) oraz Wytycznych w zakresie ewaluacji – co najmniej raz podczas okresu programowania ewaluacja obejmie analizę sposobu, w jaki wsparcie EFSI przyczyniło się do osiągnięcia celów każdego </w:t>
            </w:r>
            <w:r w:rsidR="00A71F62">
              <w:t>Prioryt</w:t>
            </w:r>
            <w:r w:rsidRPr="00895E84" w:rsidR="00FD7EF6">
              <w:t>etu</w:t>
            </w:r>
            <w:r w:rsidR="00FD7EF6">
              <w:t xml:space="preserve">, w odniesieniu do realizacji celów </w:t>
            </w:r>
            <w:r w:rsidR="00A71F62">
              <w:t>Osi</w:t>
            </w:r>
            <w:r w:rsidR="00FD7EF6">
              <w:t xml:space="preserve"> </w:t>
            </w:r>
            <w:r w:rsidR="00A71F62">
              <w:t>Prioryt</w:t>
            </w:r>
            <w:r w:rsidR="00FD7EF6">
              <w:t>etowej XIII Pomoc Techniczna</w:t>
            </w:r>
            <w:r w:rsidRPr="00895E84" w:rsidR="00FD7EF6">
              <w:t>.</w:t>
            </w:r>
          </w:p>
          <w:p w:rsidR="00FD7EF6" w:rsidP="004F4846" w:rsidRDefault="004F4846" w14:paraId="7413290A" w14:textId="77777777">
            <w:pPr>
              <w:spacing w:after="60"/>
              <w:jc w:val="both"/>
              <w:rPr>
                <w:rFonts w:cs="Tahoma"/>
                <w:color w:val="000000"/>
              </w:rPr>
            </w:pPr>
            <w:r>
              <w:rPr>
                <w:rFonts w:cs="Tahoma"/>
                <w:color w:val="000000"/>
              </w:rPr>
              <w:t xml:space="preserve">Ze względu na zastosowanie w obecnym okresie programowania wielu nowych elementów  </w:t>
            </w:r>
            <w:r w:rsidRPr="00895E84" w:rsidR="00FD7EF6">
              <w:rPr>
                <w:rFonts w:cs="Tahoma"/>
                <w:color w:val="000000"/>
              </w:rPr>
              <w:t>systemu realizacji, niefunkcjonujący</w:t>
            </w:r>
            <w:r w:rsidR="006D2961">
              <w:rPr>
                <w:rFonts w:cs="Tahoma"/>
                <w:color w:val="000000"/>
              </w:rPr>
              <w:t>ch</w:t>
            </w:r>
            <w:r w:rsidRPr="00895E84" w:rsidR="00FD7EF6">
              <w:rPr>
                <w:rFonts w:cs="Tahoma"/>
                <w:color w:val="000000"/>
              </w:rPr>
              <w:t xml:space="preserve"> w poprzedniej perspektywie finansowej, np. </w:t>
            </w:r>
            <w:r w:rsidRPr="00895E84">
              <w:rPr>
                <w:rFonts w:cs="Tahoma"/>
                <w:color w:val="000000"/>
              </w:rPr>
              <w:t>dwufunduszowoś</w:t>
            </w:r>
            <w:r>
              <w:rPr>
                <w:rFonts w:cs="Tahoma"/>
                <w:color w:val="000000"/>
              </w:rPr>
              <w:t>ć</w:t>
            </w:r>
            <w:r w:rsidRPr="00895E84">
              <w:rPr>
                <w:rFonts w:cs="Tahoma"/>
                <w:color w:val="000000"/>
              </w:rPr>
              <w:t xml:space="preserve"> </w:t>
            </w:r>
            <w:r w:rsidRPr="00895E84" w:rsidR="00FD7EF6">
              <w:rPr>
                <w:rFonts w:cs="Tahoma"/>
                <w:color w:val="000000"/>
              </w:rPr>
              <w:t xml:space="preserve">Programu, </w:t>
            </w:r>
            <w:r w:rsidRPr="00895E84">
              <w:rPr>
                <w:rFonts w:cs="Tahoma"/>
                <w:color w:val="000000"/>
              </w:rPr>
              <w:t>funkcjonowani</w:t>
            </w:r>
            <w:r>
              <w:rPr>
                <w:rFonts w:cs="Tahoma"/>
                <w:color w:val="000000"/>
              </w:rPr>
              <w:t>e</w:t>
            </w:r>
            <w:r w:rsidRPr="00895E84">
              <w:rPr>
                <w:rFonts w:cs="Tahoma"/>
                <w:color w:val="000000"/>
              </w:rPr>
              <w:t xml:space="preserve"> </w:t>
            </w:r>
            <w:r w:rsidRPr="00895E84" w:rsidR="00FD7EF6">
              <w:rPr>
                <w:rFonts w:cs="Tahoma"/>
                <w:color w:val="000000"/>
              </w:rPr>
              <w:t xml:space="preserve">ZIT/RIT, OSI, </w:t>
            </w:r>
            <w:r w:rsidRPr="00895E84">
              <w:rPr>
                <w:rFonts w:cs="Tahoma"/>
                <w:color w:val="000000"/>
              </w:rPr>
              <w:t>ustanowieni</w:t>
            </w:r>
            <w:r>
              <w:rPr>
                <w:rFonts w:cs="Tahoma"/>
                <w:color w:val="000000"/>
              </w:rPr>
              <w:t>e</w:t>
            </w:r>
            <w:r w:rsidRPr="00895E84">
              <w:rPr>
                <w:rFonts w:cs="Tahoma"/>
                <w:color w:val="000000"/>
              </w:rPr>
              <w:t xml:space="preserve"> </w:t>
            </w:r>
            <w:r w:rsidRPr="00895E84" w:rsidR="00FD7EF6">
              <w:rPr>
                <w:rFonts w:cs="Tahoma"/>
                <w:color w:val="000000"/>
              </w:rPr>
              <w:t xml:space="preserve">nowego podziału instytucjonalnego obejmującego: istnienie 3 </w:t>
            </w:r>
            <w:r w:rsidR="00B453A1">
              <w:rPr>
                <w:rFonts w:cs="Tahoma"/>
                <w:color w:val="000000"/>
              </w:rPr>
              <w:t>departamentów</w:t>
            </w:r>
            <w:r w:rsidRPr="00895E84" w:rsidR="00FD7EF6">
              <w:rPr>
                <w:rFonts w:cs="Tahoma"/>
                <w:color w:val="000000"/>
              </w:rPr>
              <w:t xml:space="preserve"> zajmujących się programowaniem i wdrażaniem Programu (</w:t>
            </w:r>
            <w:r w:rsidR="0047099B">
              <w:rPr>
                <w:rFonts w:cs="Tahoma"/>
                <w:color w:val="000000"/>
              </w:rPr>
              <w:t>IZ RPO WSL</w:t>
            </w:r>
            <w:r w:rsidRPr="00895E84" w:rsidR="00FD7EF6">
              <w:rPr>
                <w:rFonts w:cs="Tahoma"/>
                <w:color w:val="000000"/>
              </w:rPr>
              <w:t>), powołanie Instytucji Pośredniczących oraz włączenie Instytucji Certyfikującej do struktury Urzędu Marszałkowskiego Województwa Śląskiego</w:t>
            </w:r>
            <w:r>
              <w:rPr>
                <w:rFonts w:cs="Tahoma"/>
                <w:color w:val="000000"/>
              </w:rPr>
              <w:t xml:space="preserve">, istnieje konieczność oceny zastosowanych </w:t>
            </w:r>
            <w:r>
              <w:rPr>
                <w:rFonts w:cs="Tahoma"/>
                <w:color w:val="000000"/>
              </w:rPr>
              <w:lastRenderedPageBreak/>
              <w:t>rozwiązań</w:t>
            </w:r>
            <w:r w:rsidRPr="00895E84" w:rsidR="00FD7EF6">
              <w:rPr>
                <w:rFonts w:cs="Tahoma"/>
                <w:color w:val="000000"/>
              </w:rPr>
              <w:t>. Wnioski zostaną wykorzystane dla opracowania założeń systemu wdrażania kolejnej perspektywy finansowej.</w:t>
            </w:r>
          </w:p>
          <w:p w:rsidRPr="00CA2CF2" w:rsidR="004F4846" w:rsidP="00CA2CF2" w:rsidRDefault="004F4846" w14:paraId="1E1A6042" w14:textId="77777777">
            <w:pPr>
              <w:spacing w:after="0"/>
              <w:jc w:val="both"/>
              <w:rPr>
                <w:rFonts w:cs="Tahoma"/>
                <w:color w:val="000000"/>
              </w:rPr>
            </w:pPr>
            <w:r>
              <w:rPr>
                <w:rFonts w:cs="Tahoma"/>
                <w:color w:val="000000"/>
              </w:rPr>
              <w:t>W ramach badania zostanie też poddana</w:t>
            </w:r>
            <w:r w:rsidRPr="000A2338">
              <w:rPr>
                <w:rFonts w:cs="Tahoma"/>
                <w:color w:val="000000"/>
              </w:rPr>
              <w:t xml:space="preserve"> ocen</w:t>
            </w:r>
            <w:r>
              <w:rPr>
                <w:rFonts w:cs="Tahoma"/>
                <w:color w:val="000000"/>
              </w:rPr>
              <w:t>ie kwestia</w:t>
            </w:r>
            <w:r w:rsidRPr="000A2338">
              <w:rPr>
                <w:rFonts w:cs="Tahoma"/>
                <w:color w:val="000000"/>
              </w:rPr>
              <w:t xml:space="preserve"> realizacji zasad horyzontalnych</w:t>
            </w:r>
            <w:r>
              <w:rPr>
                <w:rFonts w:cs="Tahoma"/>
                <w:color w:val="000000"/>
              </w:rPr>
              <w:t>.</w:t>
            </w:r>
            <w:r w:rsidRPr="000A2338">
              <w:rPr>
                <w:rFonts w:cs="Tahoma"/>
                <w:color w:val="000000"/>
              </w:rPr>
              <w:t xml:space="preserve"> </w:t>
            </w:r>
            <w:r>
              <w:rPr>
                <w:rFonts w:cs="Tahoma"/>
                <w:color w:val="000000"/>
              </w:rPr>
              <w:t xml:space="preserve">Obowiązek oceny został wskazany </w:t>
            </w:r>
            <w:r w:rsidRPr="000A2338">
              <w:rPr>
                <w:rFonts w:cs="Tahoma"/>
                <w:color w:val="000000"/>
              </w:rPr>
              <w:t>w Rozporządzeniu ogólnym, została ona wskazana również w Umowie Partnerstwa. Badanie wskazano ponadto jako ob</w:t>
            </w:r>
            <w:r w:rsidR="009F1C9E">
              <w:rPr>
                <w:rFonts w:cs="Tahoma"/>
                <w:color w:val="000000"/>
              </w:rPr>
              <w:t>ligatoryjne</w:t>
            </w:r>
            <w:r w:rsidRPr="000A2338">
              <w:rPr>
                <w:rFonts w:cs="Tahoma"/>
                <w:color w:val="000000"/>
              </w:rPr>
              <w:t xml:space="preserve"> do przeprowadzenia w Wytycznych w zakresie ewaluacji polityki spójności na lata 2014-2020, w Wytycznych w zakresie realizacji zasady równości szans i niedyskryminacji, w tym dostępności dla osób z niepełnosprawnościami oraz zasady równości szans kobiet i mężczyzn w ramach funduszy unijnych na lata 2014-2020 a także w RPO WSL 2014-2020.</w:t>
            </w:r>
          </w:p>
        </w:tc>
      </w:tr>
      <w:tr w:rsidRPr="007C6D7B" w:rsidR="00FD7EF6" w:rsidTr="005A3867" w14:paraId="4974299C" w14:textId="77777777">
        <w:trPr>
          <w:trHeight w:val="336"/>
        </w:trPr>
        <w:tc>
          <w:tcPr>
            <w:tcW w:w="9266" w:type="dxa"/>
            <w:gridSpan w:val="2"/>
            <w:shd w:val="clear" w:color="auto" w:fill="D9D9D9"/>
          </w:tcPr>
          <w:p w:rsidRPr="00895E84" w:rsidR="00FD7EF6" w:rsidP="0019419C" w:rsidRDefault="00FD7EF6" w14:paraId="0A1E5A20" w14:textId="77777777">
            <w:pPr>
              <w:spacing w:after="0"/>
              <w:rPr>
                <w:b/>
              </w:rPr>
            </w:pPr>
            <w:r w:rsidRPr="00895E84">
              <w:rPr>
                <w:b/>
              </w:rPr>
              <w:lastRenderedPageBreak/>
              <w:t>Kryteria badania</w:t>
            </w:r>
          </w:p>
        </w:tc>
      </w:tr>
      <w:tr w:rsidRPr="007C6D7B" w:rsidR="00FD7EF6" w:rsidTr="005A3867" w14:paraId="667AC435" w14:textId="77777777">
        <w:trPr>
          <w:trHeight w:val="336"/>
        </w:trPr>
        <w:tc>
          <w:tcPr>
            <w:tcW w:w="9266" w:type="dxa"/>
            <w:gridSpan w:val="2"/>
          </w:tcPr>
          <w:p w:rsidRPr="00895E84" w:rsidR="00FD7EF6" w:rsidP="0019419C" w:rsidRDefault="00FD7EF6" w14:paraId="086D110E" w14:textId="77777777">
            <w:pPr>
              <w:spacing w:after="0"/>
              <w:rPr>
                <w:rFonts w:cs="Tahoma"/>
                <w:b/>
                <w:color w:val="000000"/>
              </w:rPr>
            </w:pPr>
            <w:r w:rsidRPr="00895E84">
              <w:rPr>
                <w:rFonts w:cs="Tahoma"/>
                <w:color w:val="000000"/>
              </w:rPr>
              <w:t>Skuteczność</w:t>
            </w:r>
          </w:p>
          <w:p w:rsidR="00FD7EF6" w:rsidP="0019419C" w:rsidRDefault="00FD7EF6" w14:paraId="5B33EF38" w14:textId="77777777">
            <w:pPr>
              <w:spacing w:after="0"/>
              <w:rPr>
                <w:rFonts w:cs="Tahoma"/>
                <w:color w:val="000000"/>
              </w:rPr>
            </w:pPr>
            <w:r w:rsidRPr="00895E84">
              <w:rPr>
                <w:rFonts w:cs="Tahoma"/>
                <w:color w:val="000000"/>
              </w:rPr>
              <w:t>Efektywność</w:t>
            </w:r>
          </w:p>
          <w:p w:rsidR="00ED37DD" w:rsidP="0019419C" w:rsidRDefault="00ED37DD" w14:paraId="726D2CD4" w14:textId="77777777">
            <w:pPr>
              <w:spacing w:after="0"/>
              <w:rPr>
                <w:rFonts w:cs="Tahoma"/>
                <w:color w:val="000000"/>
              </w:rPr>
            </w:pPr>
            <w:r>
              <w:rPr>
                <w:rFonts w:cs="Tahoma"/>
                <w:color w:val="000000"/>
              </w:rPr>
              <w:t>Trafność</w:t>
            </w:r>
          </w:p>
          <w:p w:rsidR="00ED37DD" w:rsidP="0019419C" w:rsidRDefault="00ED37DD" w14:paraId="615DBA06" w14:textId="77777777">
            <w:pPr>
              <w:spacing w:after="0"/>
              <w:rPr>
                <w:rFonts w:cs="Tahoma"/>
                <w:color w:val="000000"/>
              </w:rPr>
            </w:pPr>
            <w:r>
              <w:rPr>
                <w:rFonts w:cs="Tahoma"/>
                <w:color w:val="000000"/>
              </w:rPr>
              <w:t>Użyteczność</w:t>
            </w:r>
          </w:p>
          <w:p w:rsidRPr="00895E84" w:rsidR="00ED37DD" w:rsidP="0019419C" w:rsidRDefault="00ED37DD" w14:paraId="63B65F81" w14:textId="77777777">
            <w:pPr>
              <w:spacing w:after="0"/>
            </w:pPr>
            <w:r>
              <w:rPr>
                <w:rFonts w:cs="Tahoma"/>
                <w:color w:val="000000"/>
              </w:rPr>
              <w:t>Trwałość</w:t>
            </w:r>
          </w:p>
        </w:tc>
      </w:tr>
      <w:tr w:rsidRPr="007C6D7B" w:rsidR="00FD7EF6" w:rsidTr="005A3867" w14:paraId="60982232" w14:textId="77777777">
        <w:trPr>
          <w:trHeight w:val="336"/>
        </w:trPr>
        <w:tc>
          <w:tcPr>
            <w:tcW w:w="9266" w:type="dxa"/>
            <w:gridSpan w:val="2"/>
            <w:shd w:val="clear" w:color="auto" w:fill="D9D9D9"/>
          </w:tcPr>
          <w:p w:rsidRPr="00895E84" w:rsidR="00FD7EF6" w:rsidP="0019419C" w:rsidRDefault="00FD7EF6" w14:paraId="0EC6181F" w14:textId="77777777">
            <w:pPr>
              <w:spacing w:after="0"/>
              <w:rPr>
                <w:b/>
              </w:rPr>
            </w:pPr>
            <w:r w:rsidRPr="00895E84">
              <w:rPr>
                <w:b/>
              </w:rPr>
              <w:t>Główne pytania ewaluacyjne / obszary problemowe</w:t>
            </w:r>
          </w:p>
        </w:tc>
      </w:tr>
      <w:tr w:rsidRPr="007C6D7B" w:rsidR="00FD7EF6" w:rsidTr="005A3867" w14:paraId="1376E478" w14:textId="77777777">
        <w:trPr>
          <w:trHeight w:val="336"/>
        </w:trPr>
        <w:tc>
          <w:tcPr>
            <w:tcW w:w="9266" w:type="dxa"/>
            <w:gridSpan w:val="2"/>
          </w:tcPr>
          <w:p w:rsidRPr="00895E84" w:rsidR="00FD7EF6" w:rsidP="00BA1455" w:rsidRDefault="00FD7EF6" w14:paraId="4764B633" w14:textId="77777777">
            <w:pPr>
              <w:numPr>
                <w:ilvl w:val="0"/>
                <w:numId w:val="11"/>
              </w:numPr>
              <w:spacing w:after="0"/>
              <w:ind w:left="425" w:hanging="357"/>
              <w:jc w:val="both"/>
              <w:rPr>
                <w:b/>
                <w:bCs/>
                <w:i/>
              </w:rPr>
            </w:pPr>
            <w:r w:rsidRPr="00895E84">
              <w:rPr>
                <w:bCs/>
              </w:rPr>
              <w:t xml:space="preserve">Czy </w:t>
            </w:r>
            <w:r>
              <w:rPr>
                <w:bCs/>
              </w:rPr>
              <w:t>realizowane działania</w:t>
            </w:r>
            <w:r w:rsidRPr="00895E84">
              <w:rPr>
                <w:bCs/>
              </w:rPr>
              <w:t xml:space="preserve"> był</w:t>
            </w:r>
            <w:r>
              <w:rPr>
                <w:bCs/>
              </w:rPr>
              <w:t>y</w:t>
            </w:r>
            <w:r w:rsidRPr="00895E84">
              <w:rPr>
                <w:bCs/>
              </w:rPr>
              <w:t xml:space="preserve"> skuteczne, tzn. czy i w jakim stopniu przyczynił</w:t>
            </w:r>
            <w:r w:rsidR="00805AE1">
              <w:rPr>
                <w:bCs/>
              </w:rPr>
              <w:t>y</w:t>
            </w:r>
            <w:r w:rsidRPr="00895E84">
              <w:rPr>
                <w:bCs/>
              </w:rPr>
              <w:t xml:space="preserve"> się do osiągnięcia cel</w:t>
            </w:r>
            <w:r>
              <w:t>ów</w:t>
            </w:r>
            <w:r w:rsidRPr="00895E84">
              <w:t xml:space="preserve"> szczegółow</w:t>
            </w:r>
            <w:r>
              <w:t>ych</w:t>
            </w:r>
            <w:r w:rsidR="004F4846">
              <w:t xml:space="preserve"> osi XIII</w:t>
            </w:r>
            <w:r w:rsidRPr="00895E84">
              <w:t xml:space="preserve">: </w:t>
            </w:r>
          </w:p>
          <w:p w:rsidR="00FD7EF6" w:rsidP="00BA1455" w:rsidRDefault="00FD7EF6" w14:paraId="7DAE9ACA" w14:textId="77777777">
            <w:pPr>
              <w:numPr>
                <w:ilvl w:val="0"/>
                <w:numId w:val="125"/>
              </w:numPr>
              <w:spacing w:after="0"/>
              <w:ind w:hanging="312"/>
              <w:contextualSpacing/>
              <w:jc w:val="both"/>
            </w:pPr>
            <w:r>
              <w:t>utrzymania odpowiedniego poziomu zatrudnienia personelu zaangażowanego w zarządzanie, wdrażanie i monitorowanie RPO WSL 2014-2020 oraz zapewnienie możliwości podnoszenia jego kwalifikacji i niezbędnych warunków do pracy,</w:t>
            </w:r>
          </w:p>
          <w:p w:rsidR="00FD7EF6" w:rsidP="00BA1455" w:rsidRDefault="00FD7EF6" w14:paraId="2E75368A" w14:textId="77777777">
            <w:pPr>
              <w:numPr>
                <w:ilvl w:val="0"/>
                <w:numId w:val="125"/>
              </w:numPr>
              <w:spacing w:after="0"/>
              <w:ind w:hanging="312"/>
              <w:contextualSpacing/>
              <w:jc w:val="both"/>
            </w:pPr>
            <w:r>
              <w:t>zapewnienie skutecznego i sprawnego systemu zarządzania i wdrażania,</w:t>
            </w:r>
          </w:p>
          <w:p w:rsidRPr="00BF6851" w:rsidR="00FD7EF6" w:rsidP="00BA1455" w:rsidRDefault="00FD7EF6" w14:paraId="61BA090C" w14:textId="77777777">
            <w:pPr>
              <w:numPr>
                <w:ilvl w:val="0"/>
                <w:numId w:val="11"/>
              </w:numPr>
              <w:autoSpaceDE w:val="0"/>
              <w:autoSpaceDN w:val="0"/>
              <w:adjustRightInd w:val="0"/>
              <w:spacing w:after="0"/>
              <w:ind w:left="408"/>
              <w:jc w:val="both"/>
              <w:rPr>
                <w:b/>
                <w:bCs/>
                <w:i/>
              </w:rPr>
            </w:pPr>
            <w:r w:rsidRPr="00895E84">
              <w:t xml:space="preserve">Jakie czynniki przyczyniły się do realizacji założonych celów a </w:t>
            </w:r>
            <w:r>
              <w:t>jakie bariery utrudniły osiągnię</w:t>
            </w:r>
            <w:r w:rsidRPr="00895E84">
              <w:t>cie zamierzonych efektów?</w:t>
            </w:r>
          </w:p>
          <w:p w:rsidRPr="00895E84" w:rsidR="00FD7EF6" w:rsidP="00BA1455" w:rsidRDefault="00FD7EF6" w14:paraId="38FA050D" w14:textId="77777777">
            <w:pPr>
              <w:numPr>
                <w:ilvl w:val="0"/>
                <w:numId w:val="37"/>
              </w:numPr>
              <w:spacing w:after="0"/>
              <w:ind w:left="425" w:hanging="357"/>
              <w:jc w:val="both"/>
              <w:rPr>
                <w:b/>
                <w:bCs/>
                <w:i/>
              </w:rPr>
            </w:pPr>
            <w:r w:rsidRPr="00895E84">
              <w:t>Jaka była skuteczność zaprojektowanego systemu zarządzania, certyfikacji i wdrażania RPO WSL z</w:t>
            </w:r>
            <w:r w:rsidR="0047099B">
              <w:t> </w:t>
            </w:r>
            <w:r w:rsidRPr="00895E84">
              <w:t>uwzględnieniem posiadanych zasobów ludzkich, materialnych i finansowych? (podczas oceny systemu należy poddać analizie zadania instytucji wchodzących w skład systemu, w tym ich poszczególnych komórek organizacyjnych, procedury przez nie stosowane, zwłaszcza dotyczące nowych systemów, zaprojektowanych dla okresu 2014-2020</w:t>
            </w:r>
            <w:r>
              <w:t xml:space="preserve"> </w:t>
            </w:r>
            <w:r w:rsidRPr="00895E84">
              <w:t xml:space="preserve">stan zatrudnienia oraz system </w:t>
            </w:r>
            <w:r>
              <w:t>motywacyjny w tych instytucjach</w:t>
            </w:r>
            <w:r w:rsidRPr="00895E84">
              <w:t>. Skuteczność należy rozumieć jako osiągni</w:t>
            </w:r>
            <w:r>
              <w:t>ę</w:t>
            </w:r>
            <w:r w:rsidRPr="00895E84">
              <w:t xml:space="preserve">cie założonych </w:t>
            </w:r>
            <w:r>
              <w:t>pozostałych celów RPO WSL na lata 2014-2020)</w:t>
            </w:r>
            <w:r w:rsidRPr="00895E84">
              <w:t>?</w:t>
            </w:r>
          </w:p>
          <w:p w:rsidRPr="00895E84" w:rsidR="00FD7EF6" w:rsidP="00BA1455" w:rsidRDefault="00FD7EF6" w14:paraId="6AA08894" w14:textId="77777777">
            <w:pPr>
              <w:numPr>
                <w:ilvl w:val="0"/>
                <w:numId w:val="37"/>
              </w:numPr>
              <w:spacing w:after="0"/>
              <w:ind w:left="425" w:hanging="357"/>
              <w:jc w:val="both"/>
              <w:rPr>
                <w:b/>
                <w:bCs/>
                <w:i/>
              </w:rPr>
            </w:pPr>
            <w:r w:rsidRPr="00895E84">
              <w:t>Jaka była efektywność zaprojektowanego systemu zarządzania, certyfikacji i wdrażania RPO WSL z uwzględnieniem posiadanych zasobów ludzkich, materialnych i finansowych? (efektywność należy rozumieć jako relację między nakładami, kosztami, zasobami, w tym finansowymi, ludzkimi i administracyjnymi, a osiągniętymi efektami interwencji)?</w:t>
            </w:r>
          </w:p>
          <w:p w:rsidRPr="00805AE1" w:rsidR="00FD7EF6" w:rsidP="00BA1455" w:rsidRDefault="00FD7EF6" w14:paraId="2BA49332" w14:textId="77777777">
            <w:pPr>
              <w:numPr>
                <w:ilvl w:val="0"/>
                <w:numId w:val="37"/>
              </w:numPr>
              <w:spacing w:after="0"/>
              <w:ind w:left="425" w:hanging="357"/>
              <w:jc w:val="both"/>
              <w:rPr>
                <w:b/>
                <w:bCs/>
                <w:i/>
              </w:rPr>
            </w:pPr>
            <w:r w:rsidRPr="00895E84">
              <w:t>Jakie zidentyfikowano czynniki obniżające skuteczność i efektywność zaprojektowanego systemu?</w:t>
            </w:r>
          </w:p>
          <w:p w:rsidRPr="003134A7" w:rsidR="003A26B5" w:rsidP="00BA1455" w:rsidRDefault="003A26B5" w14:paraId="63AFC18C" w14:textId="77777777">
            <w:pPr>
              <w:numPr>
                <w:ilvl w:val="0"/>
                <w:numId w:val="16"/>
              </w:numPr>
              <w:spacing w:after="0"/>
              <w:ind w:left="425" w:hanging="357"/>
              <w:jc w:val="both"/>
            </w:pPr>
            <w:r w:rsidRPr="003134A7">
              <w:t xml:space="preserve">W jaki sposób w trakcie zarządzania i wdrażania (w tym na poziomie poszczególnych projektów) Programu uwzględniana jest zasada promowania równości </w:t>
            </w:r>
            <w:r>
              <w:t xml:space="preserve">szans </w:t>
            </w:r>
            <w:r w:rsidRPr="003134A7">
              <w:t xml:space="preserve">mężczyzn i kobiet oraz niedyskryminacji (w tym w szczególności zapewnienie dostępności dla osób z niepełnosprawnościami i rozwiązania wdrożone, aby zapewnić włączenie punktu widzenia płci do programów operacyjnych i operacji)? </w:t>
            </w:r>
          </w:p>
          <w:p w:rsidRPr="003134A7" w:rsidR="003A26B5" w:rsidP="00BA1455" w:rsidRDefault="003A26B5" w14:paraId="68A116A3" w14:textId="77777777">
            <w:pPr>
              <w:numPr>
                <w:ilvl w:val="0"/>
                <w:numId w:val="16"/>
              </w:numPr>
              <w:spacing w:after="0"/>
              <w:ind w:left="425" w:hanging="357"/>
              <w:jc w:val="both"/>
            </w:pPr>
            <w:r w:rsidRPr="003134A7">
              <w:t xml:space="preserve">W jaki sposób w trakcie </w:t>
            </w:r>
            <w:r w:rsidR="005B3E3C">
              <w:t xml:space="preserve">zarządzania i </w:t>
            </w:r>
            <w:r w:rsidRPr="003134A7">
              <w:t xml:space="preserve">wdrażania (w tym na poziomie poszczególnych projektów) Programu uwzględniana jest zasada zrównoważonego rozwoju? </w:t>
            </w:r>
          </w:p>
          <w:p w:rsidRPr="003134A7" w:rsidR="003A26B5" w:rsidP="00BA1455" w:rsidRDefault="003A26B5" w14:paraId="06EE51F2" w14:textId="77777777">
            <w:pPr>
              <w:numPr>
                <w:ilvl w:val="0"/>
                <w:numId w:val="16"/>
              </w:numPr>
              <w:spacing w:after="0"/>
              <w:ind w:left="425" w:hanging="357"/>
              <w:jc w:val="both"/>
            </w:pPr>
            <w:r w:rsidRPr="003134A7">
              <w:lastRenderedPageBreak/>
              <w:t>Jakie są postępy we wdrażaniu działań w celu zaspokojenia szczególnych potrzeb obszarów geograficznych najbardziej dotkniętych ubóstwem lub grup docelowych najbardziej zagrożonych dyskryminacją lub wykluczeniem społecznym, zwłaszcza w odniesieniu do społeczności zmarginalizowanych i osób z niepełnosprawnościami, długotrwale bezrobotnych oraz młodych ludzi, którzy nie pracują, w tym w stosownych przypadkach wykorzystane środki finansowe?</w:t>
            </w:r>
          </w:p>
          <w:p w:rsidRPr="003134A7" w:rsidR="003A26B5" w:rsidP="00BA1455" w:rsidRDefault="003A26B5" w14:paraId="7FCA6583" w14:textId="77777777">
            <w:pPr>
              <w:numPr>
                <w:ilvl w:val="0"/>
                <w:numId w:val="16"/>
              </w:numPr>
              <w:spacing w:after="0"/>
              <w:ind w:left="425" w:hanging="357"/>
              <w:jc w:val="both"/>
            </w:pPr>
            <w:r w:rsidRPr="003134A7">
              <w:t>Jak należy ocenić zaangażowanie partnerów w zarządzanie i wdrażanie Programu?</w:t>
            </w:r>
          </w:p>
          <w:p w:rsidRPr="003134A7" w:rsidR="003A26B5" w:rsidP="00BA1455" w:rsidRDefault="003A26B5" w14:paraId="12A54010" w14:textId="77777777">
            <w:pPr>
              <w:numPr>
                <w:ilvl w:val="0"/>
                <w:numId w:val="16"/>
              </w:numPr>
              <w:autoSpaceDE w:val="0"/>
              <w:autoSpaceDN w:val="0"/>
              <w:adjustRightInd w:val="0"/>
              <w:spacing w:after="0"/>
              <w:ind w:left="425" w:hanging="357"/>
              <w:jc w:val="both"/>
              <w:rPr>
                <w:b/>
                <w:bCs/>
                <w:i/>
              </w:rPr>
            </w:pPr>
            <w:r w:rsidRPr="003134A7">
              <w:t>Jakie czynniki przyczyniają się do realizacji zasad horyzontalnych a jakie bariery utrudniają realizacje przedmiotowych zasad?</w:t>
            </w:r>
          </w:p>
          <w:p w:rsidRPr="00895E84" w:rsidR="009F1C9E" w:rsidP="00BA1455" w:rsidRDefault="003A26B5" w14:paraId="689767D2" w14:textId="77777777">
            <w:pPr>
              <w:numPr>
                <w:ilvl w:val="0"/>
                <w:numId w:val="37"/>
              </w:numPr>
              <w:spacing w:after="0"/>
              <w:ind w:left="425" w:hanging="357"/>
              <w:jc w:val="both"/>
              <w:rPr>
                <w:b/>
                <w:bCs/>
                <w:i/>
              </w:rPr>
            </w:pPr>
            <w:r w:rsidRPr="003134A7">
              <w:t>Jakie można wskazać dobre praktyki w odniesieniu do projektów służących realizacji zasad horyzontalnych?</w:t>
            </w:r>
          </w:p>
        </w:tc>
      </w:tr>
      <w:tr w:rsidRPr="007C6D7B" w:rsidR="00FD7EF6" w:rsidTr="005A3867" w14:paraId="2EB69162" w14:textId="77777777">
        <w:trPr>
          <w:trHeight w:val="336"/>
        </w:trPr>
        <w:tc>
          <w:tcPr>
            <w:tcW w:w="9266" w:type="dxa"/>
            <w:gridSpan w:val="2"/>
            <w:shd w:val="clear" w:color="auto" w:fill="A6A6A6"/>
          </w:tcPr>
          <w:p w:rsidRPr="00895E84" w:rsidR="00FD7EF6" w:rsidP="0019419C" w:rsidRDefault="00FD7EF6" w14:paraId="532788C3" w14:textId="77777777">
            <w:pPr>
              <w:spacing w:after="0"/>
              <w:rPr>
                <w:b/>
              </w:rPr>
            </w:pPr>
            <w:r w:rsidRPr="00895E84">
              <w:rPr>
                <w:b/>
              </w:rPr>
              <w:lastRenderedPageBreak/>
              <w:t>Ogólny zarys metodologii badania</w:t>
            </w:r>
          </w:p>
        </w:tc>
      </w:tr>
      <w:tr w:rsidRPr="007C6D7B" w:rsidR="00FD7EF6" w:rsidTr="005A3867" w14:paraId="2ED6AA5D" w14:textId="77777777">
        <w:trPr>
          <w:trHeight w:val="336"/>
        </w:trPr>
        <w:tc>
          <w:tcPr>
            <w:tcW w:w="9266" w:type="dxa"/>
            <w:gridSpan w:val="2"/>
            <w:shd w:val="clear" w:color="auto" w:fill="D9D9D9"/>
          </w:tcPr>
          <w:p w:rsidRPr="00895E84" w:rsidR="00FD7EF6" w:rsidP="0019419C" w:rsidRDefault="00FD7EF6" w14:paraId="2CF42FB3" w14:textId="77777777">
            <w:pPr>
              <w:spacing w:after="0"/>
              <w:rPr>
                <w:b/>
              </w:rPr>
            </w:pPr>
            <w:r w:rsidRPr="00895E84">
              <w:rPr>
                <w:b/>
              </w:rPr>
              <w:t>Zastosowane podejście metodologiczne</w:t>
            </w:r>
          </w:p>
        </w:tc>
      </w:tr>
      <w:tr w:rsidRPr="007C6D7B" w:rsidR="00FD7EF6" w:rsidTr="005A3867" w14:paraId="6BD1A4E0" w14:textId="77777777">
        <w:trPr>
          <w:trHeight w:val="336"/>
        </w:trPr>
        <w:tc>
          <w:tcPr>
            <w:tcW w:w="9266" w:type="dxa"/>
            <w:gridSpan w:val="2"/>
          </w:tcPr>
          <w:p w:rsidRPr="00141371" w:rsidR="004B0CB6" w:rsidP="00332004" w:rsidRDefault="004B0CB6" w14:paraId="7C527E6F" w14:textId="77777777">
            <w:pPr>
              <w:spacing w:after="0"/>
              <w:jc w:val="both"/>
              <w:rPr>
                <w:rFonts w:cs="Tahoma"/>
                <w:color w:val="000000"/>
              </w:rPr>
            </w:pPr>
            <w:r w:rsidRPr="00141371">
              <w:rPr>
                <w:rFonts w:cs="Tahoma"/>
                <w:color w:val="000000"/>
              </w:rPr>
              <w:t>W badaniu zostanie wykorzystanie zarówno podejście jakościowe oraz ilościowe. Wykorzystane zostaną:</w:t>
            </w:r>
          </w:p>
          <w:p w:rsidRPr="00863B86" w:rsidR="00141371" w:rsidP="00BA1455" w:rsidRDefault="004B0CB6" w14:paraId="03C96190" w14:textId="77777777">
            <w:pPr>
              <w:pStyle w:val="Akapitzlist"/>
              <w:numPr>
                <w:ilvl w:val="0"/>
                <w:numId w:val="129"/>
              </w:numPr>
              <w:spacing w:after="0"/>
              <w:jc w:val="both"/>
              <w:rPr>
                <w:rFonts w:cs="Tahoma"/>
                <w:color w:val="000000"/>
              </w:rPr>
            </w:pPr>
            <w:r w:rsidRPr="00332004">
              <w:rPr>
                <w:rFonts w:cs="Tahoma"/>
                <w:color w:val="000000"/>
                <w:sz w:val="22"/>
                <w:szCs w:val="22"/>
              </w:rPr>
              <w:t>analiza danych zastanych, w tym dokumentów strategicznych, programowych, wytycznych w zakresie systemu zarządzania i wdrażania programów operacyjnych, dokumentacji konkursowej, projektowej</w:t>
            </w:r>
            <w:r w:rsidRPr="00332004" w:rsidR="00141371">
              <w:rPr>
                <w:rFonts w:cs="Tahoma"/>
                <w:color w:val="000000"/>
                <w:sz w:val="22"/>
                <w:szCs w:val="22"/>
              </w:rPr>
              <w:t xml:space="preserve">,  danych związanych z realizacją projektów oraz raporty oceniające system realizacji RPO WSL 2007-2013 oraz analiza ex ante systemu realizacji RPO WSL 2014-2020, wykonane na zlecenie IZ RPO WSL; </w:t>
            </w:r>
          </w:p>
          <w:p w:rsidRPr="00332004" w:rsidR="004B0CB6" w:rsidP="00BA1455" w:rsidRDefault="00141371" w14:paraId="5FB080E4" w14:textId="77777777">
            <w:pPr>
              <w:pStyle w:val="Akapitzlist"/>
              <w:numPr>
                <w:ilvl w:val="0"/>
                <w:numId w:val="129"/>
              </w:numPr>
              <w:spacing w:after="0"/>
              <w:jc w:val="both"/>
              <w:rPr>
                <w:rFonts w:cs="Tahoma"/>
                <w:color w:val="000000"/>
              </w:rPr>
            </w:pPr>
            <w:r w:rsidRPr="00332004">
              <w:rPr>
                <w:rFonts w:cs="Tahoma"/>
                <w:color w:val="000000"/>
                <w:sz w:val="22"/>
                <w:szCs w:val="22"/>
              </w:rPr>
              <w:t xml:space="preserve">analiza ścieżki krytycznej w celu wskazania obszarów przejścia pomiędzy zadaniami i wskazania „wąskich gardeł” w realizacji danego procesu; </w:t>
            </w:r>
          </w:p>
          <w:p w:rsidRPr="00863B86" w:rsidR="00141371" w:rsidP="00BA1455" w:rsidRDefault="00141371" w14:paraId="114D91C8" w14:textId="77777777">
            <w:pPr>
              <w:pStyle w:val="Akapitzlist"/>
              <w:numPr>
                <w:ilvl w:val="0"/>
                <w:numId w:val="129"/>
              </w:numPr>
              <w:spacing w:after="0"/>
              <w:jc w:val="both"/>
            </w:pPr>
            <w:r w:rsidRPr="00332004">
              <w:rPr>
                <w:sz w:val="22"/>
                <w:szCs w:val="22"/>
              </w:rPr>
              <w:t>wywiady z przedstawicielami Instytucji Zarządzającej i Pośredniczących;</w:t>
            </w:r>
          </w:p>
          <w:p w:rsidRPr="004A1DF1" w:rsidR="005B3E3C" w:rsidP="00BA1455" w:rsidRDefault="00141371" w14:paraId="67DE6F29" w14:textId="77777777">
            <w:pPr>
              <w:pStyle w:val="Akapitzlist"/>
              <w:numPr>
                <w:ilvl w:val="0"/>
                <w:numId w:val="129"/>
              </w:numPr>
              <w:spacing w:after="0"/>
              <w:jc w:val="both"/>
            </w:pPr>
            <w:r w:rsidRPr="00332004">
              <w:rPr>
                <w:sz w:val="22"/>
                <w:szCs w:val="22"/>
              </w:rPr>
              <w:t>studia przypadków (uwzględniające wywiady z beneficjentami Programu)</w:t>
            </w:r>
            <w:r w:rsidR="004A1DF1">
              <w:rPr>
                <w:sz w:val="22"/>
                <w:szCs w:val="22"/>
              </w:rPr>
              <w:t>;</w:t>
            </w:r>
          </w:p>
          <w:p w:rsidRPr="00332004" w:rsidR="00141371" w:rsidP="00BA1455" w:rsidRDefault="005B3E3C" w14:paraId="5B5B5900" w14:textId="77777777">
            <w:pPr>
              <w:pStyle w:val="Akapitzlist"/>
              <w:numPr>
                <w:ilvl w:val="0"/>
                <w:numId w:val="129"/>
              </w:numPr>
              <w:spacing w:after="0"/>
              <w:jc w:val="both"/>
            </w:pPr>
            <w:r>
              <w:rPr>
                <w:sz w:val="22"/>
                <w:szCs w:val="22"/>
              </w:rPr>
              <w:t>badanie ilościowe z uczestnikami projektów/ beneficjentami</w:t>
            </w:r>
            <w:r w:rsidRPr="00332004" w:rsidR="00141371">
              <w:rPr>
                <w:sz w:val="22"/>
                <w:szCs w:val="22"/>
              </w:rPr>
              <w:t>.</w:t>
            </w:r>
          </w:p>
          <w:p w:rsidRPr="009D7F18" w:rsidR="00141371" w:rsidP="00141371" w:rsidRDefault="00141371" w14:paraId="5A723E6C" w14:textId="77777777">
            <w:pPr>
              <w:jc w:val="both"/>
              <w:rPr>
                <w:rFonts w:cs="Tahoma"/>
                <w:color w:val="000000"/>
              </w:rPr>
            </w:pPr>
          </w:p>
        </w:tc>
      </w:tr>
      <w:tr w:rsidRPr="007C6D7B" w:rsidR="00FD7EF6" w:rsidTr="005A3867" w14:paraId="2C36480D" w14:textId="77777777">
        <w:trPr>
          <w:trHeight w:val="336"/>
        </w:trPr>
        <w:tc>
          <w:tcPr>
            <w:tcW w:w="9266" w:type="dxa"/>
            <w:gridSpan w:val="2"/>
            <w:shd w:val="clear" w:color="auto" w:fill="D9D9D9"/>
          </w:tcPr>
          <w:p w:rsidRPr="00895E84" w:rsidR="00FD7EF6" w:rsidP="0019419C" w:rsidRDefault="00FD7EF6" w14:paraId="64AF17F0" w14:textId="77777777">
            <w:pPr>
              <w:spacing w:after="0"/>
              <w:rPr>
                <w:b/>
              </w:rPr>
            </w:pPr>
            <w:r w:rsidRPr="00895E84">
              <w:rPr>
                <w:b/>
              </w:rPr>
              <w:t>Zakres niezbędnych danych</w:t>
            </w:r>
          </w:p>
        </w:tc>
      </w:tr>
      <w:tr w:rsidRPr="007C6D7B" w:rsidR="00FD7EF6" w:rsidTr="005A3867" w14:paraId="2184685C" w14:textId="77777777">
        <w:trPr>
          <w:trHeight w:val="336"/>
        </w:trPr>
        <w:tc>
          <w:tcPr>
            <w:tcW w:w="9266" w:type="dxa"/>
            <w:gridSpan w:val="2"/>
          </w:tcPr>
          <w:p w:rsidRPr="00895E84" w:rsidR="00FD7EF6" w:rsidP="00BA1455" w:rsidRDefault="00FD7EF6" w14:paraId="3976E9D9" w14:textId="77777777">
            <w:pPr>
              <w:numPr>
                <w:ilvl w:val="0"/>
                <w:numId w:val="96"/>
              </w:numPr>
              <w:spacing w:after="0"/>
              <w:ind w:left="425" w:hanging="357"/>
              <w:jc w:val="both"/>
              <w:rPr>
                <w:rFonts w:cs="Tahoma"/>
                <w:color w:val="000000"/>
              </w:rPr>
            </w:pPr>
            <w:r>
              <w:rPr>
                <w:rFonts w:cs="Tahoma"/>
                <w:color w:val="000000"/>
              </w:rPr>
              <w:t>z</w:t>
            </w:r>
            <w:r w:rsidRPr="00895E84">
              <w:rPr>
                <w:rFonts w:cs="Tahoma"/>
                <w:color w:val="000000"/>
              </w:rPr>
              <w:t>akres danych w posiadaniu IZ/IP:</w:t>
            </w:r>
          </w:p>
          <w:p w:rsidRPr="00895E84" w:rsidR="00FD7EF6" w:rsidP="00BA1455" w:rsidRDefault="00FD7EF6" w14:paraId="21F5FC7B" w14:textId="77777777">
            <w:pPr>
              <w:numPr>
                <w:ilvl w:val="0"/>
                <w:numId w:val="98"/>
              </w:numPr>
              <w:spacing w:after="0"/>
              <w:ind w:left="686" w:hanging="357"/>
              <w:jc w:val="both"/>
              <w:rPr>
                <w:rFonts w:cs="Tahoma"/>
                <w:color w:val="000000"/>
              </w:rPr>
            </w:pPr>
            <w:r w:rsidRPr="00895E84">
              <w:rPr>
                <w:rFonts w:cs="Tahoma"/>
                <w:color w:val="000000"/>
              </w:rPr>
              <w:t>dokumentacja konkursowa</w:t>
            </w:r>
            <w:r>
              <w:rPr>
                <w:rFonts w:cs="Tahoma"/>
                <w:color w:val="000000"/>
              </w:rPr>
              <w:t>,</w:t>
            </w:r>
          </w:p>
          <w:p w:rsidRPr="00895E84" w:rsidR="00FD7EF6" w:rsidP="00BA1455" w:rsidRDefault="00FD7EF6" w14:paraId="74E3BB92" w14:textId="77777777">
            <w:pPr>
              <w:numPr>
                <w:ilvl w:val="0"/>
                <w:numId w:val="98"/>
              </w:numPr>
              <w:spacing w:after="0"/>
              <w:ind w:left="686" w:hanging="357"/>
              <w:jc w:val="both"/>
              <w:rPr>
                <w:rFonts w:cs="Tahoma"/>
                <w:color w:val="000000"/>
              </w:rPr>
            </w:pPr>
            <w:r w:rsidRPr="00895E84">
              <w:rPr>
                <w:rFonts w:cs="Tahoma"/>
                <w:color w:val="000000"/>
              </w:rPr>
              <w:t>dokumentacja programowa</w:t>
            </w:r>
            <w:r>
              <w:rPr>
                <w:rFonts w:cs="Tahoma"/>
                <w:color w:val="000000"/>
              </w:rPr>
              <w:t>,</w:t>
            </w:r>
          </w:p>
          <w:p w:rsidRPr="00895E84" w:rsidR="00FD7EF6" w:rsidP="00BA1455" w:rsidRDefault="00FD7EF6" w14:paraId="5F9FB56A" w14:textId="77777777">
            <w:pPr>
              <w:numPr>
                <w:ilvl w:val="0"/>
                <w:numId w:val="98"/>
              </w:numPr>
              <w:spacing w:after="0"/>
              <w:ind w:left="686" w:hanging="357"/>
              <w:jc w:val="both"/>
              <w:rPr>
                <w:rFonts w:cs="Tahoma"/>
                <w:color w:val="000000"/>
              </w:rPr>
            </w:pPr>
            <w:r w:rsidRPr="00895E84">
              <w:rPr>
                <w:rFonts w:cs="Tahoma"/>
                <w:color w:val="000000"/>
              </w:rPr>
              <w:t>dokumentacja projektowa</w:t>
            </w:r>
            <w:r>
              <w:rPr>
                <w:rFonts w:cs="Tahoma"/>
                <w:color w:val="000000"/>
              </w:rPr>
              <w:t>,</w:t>
            </w:r>
          </w:p>
          <w:p w:rsidRPr="00895E84" w:rsidR="00FD7EF6" w:rsidP="00BA1455" w:rsidRDefault="00FD7EF6" w14:paraId="0CFF9A93" w14:textId="77777777">
            <w:pPr>
              <w:numPr>
                <w:ilvl w:val="0"/>
                <w:numId w:val="98"/>
              </w:numPr>
              <w:spacing w:after="0"/>
              <w:ind w:left="686" w:hanging="357"/>
              <w:jc w:val="both"/>
              <w:rPr>
                <w:rFonts w:cs="Tahoma"/>
                <w:color w:val="000000"/>
              </w:rPr>
            </w:pPr>
            <w:r w:rsidRPr="00895E84">
              <w:rPr>
                <w:rFonts w:cs="Tahoma"/>
                <w:color w:val="000000"/>
              </w:rPr>
              <w:t>Opis Funkcji i Procedur</w:t>
            </w:r>
            <w:r>
              <w:rPr>
                <w:rFonts w:cs="Tahoma"/>
                <w:color w:val="000000"/>
              </w:rPr>
              <w:t>,</w:t>
            </w:r>
          </w:p>
          <w:p w:rsidRPr="00895E84" w:rsidR="00FD7EF6" w:rsidP="00BA1455" w:rsidRDefault="00FD7EF6" w14:paraId="44D99E91" w14:textId="77777777">
            <w:pPr>
              <w:numPr>
                <w:ilvl w:val="0"/>
                <w:numId w:val="98"/>
              </w:numPr>
              <w:spacing w:after="0"/>
              <w:jc w:val="both"/>
              <w:rPr>
                <w:rFonts w:cs="Tahoma"/>
                <w:color w:val="000000"/>
              </w:rPr>
            </w:pPr>
            <w:r w:rsidRPr="00895E84">
              <w:rPr>
                <w:rFonts w:cs="Tahoma"/>
                <w:color w:val="000000"/>
              </w:rPr>
              <w:t xml:space="preserve">Instrukcje wykonawcze </w:t>
            </w:r>
            <w:r>
              <w:rPr>
                <w:rFonts w:cs="Tahoma"/>
                <w:color w:val="000000"/>
              </w:rPr>
              <w:t>I</w:t>
            </w:r>
            <w:r w:rsidRPr="00895E84">
              <w:rPr>
                <w:rFonts w:cs="Tahoma"/>
                <w:color w:val="000000"/>
              </w:rPr>
              <w:t xml:space="preserve">nstytucji </w:t>
            </w:r>
            <w:r>
              <w:rPr>
                <w:rFonts w:cs="Tahoma"/>
                <w:color w:val="000000"/>
              </w:rPr>
              <w:t>Z</w:t>
            </w:r>
            <w:r w:rsidRPr="00895E84">
              <w:rPr>
                <w:rFonts w:cs="Tahoma"/>
                <w:color w:val="000000"/>
              </w:rPr>
              <w:t xml:space="preserve">arządzającej </w:t>
            </w:r>
            <w:r>
              <w:rPr>
                <w:rFonts w:cs="Tahoma"/>
                <w:color w:val="000000"/>
              </w:rPr>
              <w:t>R</w:t>
            </w:r>
            <w:r w:rsidRPr="00895E84">
              <w:rPr>
                <w:rFonts w:cs="Tahoma"/>
                <w:color w:val="000000"/>
              </w:rPr>
              <w:t xml:space="preserve">egionalnym </w:t>
            </w:r>
            <w:r>
              <w:rPr>
                <w:rFonts w:cs="Tahoma"/>
                <w:color w:val="000000"/>
              </w:rPr>
              <w:t>P</w:t>
            </w:r>
            <w:r w:rsidRPr="00895E84">
              <w:rPr>
                <w:rFonts w:cs="Tahoma"/>
                <w:color w:val="000000"/>
              </w:rPr>
              <w:t xml:space="preserve">rogramem </w:t>
            </w:r>
            <w:r>
              <w:rPr>
                <w:rFonts w:cs="Tahoma"/>
                <w:color w:val="000000"/>
              </w:rPr>
              <w:t>O</w:t>
            </w:r>
            <w:r w:rsidRPr="00895E84">
              <w:rPr>
                <w:rFonts w:cs="Tahoma"/>
                <w:color w:val="000000"/>
              </w:rPr>
              <w:t xml:space="preserve">peracyjnym </w:t>
            </w:r>
            <w:r>
              <w:rPr>
                <w:rFonts w:cs="Tahoma"/>
                <w:color w:val="000000"/>
              </w:rPr>
              <w:t>W</w:t>
            </w:r>
            <w:r w:rsidRPr="00895E84">
              <w:rPr>
                <w:rFonts w:cs="Tahoma"/>
                <w:color w:val="000000"/>
              </w:rPr>
              <w:t xml:space="preserve">ojewództwa </w:t>
            </w:r>
            <w:r>
              <w:rPr>
                <w:rFonts w:cs="Tahoma"/>
                <w:color w:val="000000"/>
              </w:rPr>
              <w:t>Ś</w:t>
            </w:r>
            <w:r w:rsidRPr="00895E84">
              <w:rPr>
                <w:rFonts w:cs="Tahoma"/>
                <w:color w:val="000000"/>
              </w:rPr>
              <w:t>ląskiego na lata 2014-2020</w:t>
            </w:r>
            <w:r>
              <w:rPr>
                <w:rFonts w:cs="Tahoma"/>
                <w:color w:val="000000"/>
              </w:rPr>
              <w:t>,</w:t>
            </w:r>
          </w:p>
          <w:p w:rsidRPr="00895E84" w:rsidR="00FD7EF6" w:rsidP="00BA1455" w:rsidRDefault="00FD7EF6" w14:paraId="6BA4FE1C" w14:textId="77777777">
            <w:pPr>
              <w:numPr>
                <w:ilvl w:val="0"/>
                <w:numId w:val="98"/>
              </w:numPr>
              <w:spacing w:after="0"/>
              <w:jc w:val="both"/>
              <w:rPr>
                <w:rFonts w:cs="Tahoma"/>
                <w:color w:val="000000"/>
              </w:rPr>
            </w:pPr>
            <w:r w:rsidRPr="00895E84">
              <w:rPr>
                <w:rFonts w:cs="Tahoma"/>
                <w:color w:val="000000"/>
              </w:rPr>
              <w:t>Regulaminy pracy</w:t>
            </w:r>
            <w:r>
              <w:rPr>
                <w:rFonts w:cs="Tahoma"/>
                <w:color w:val="000000"/>
              </w:rPr>
              <w:t>,</w:t>
            </w:r>
          </w:p>
          <w:p w:rsidR="00FD7EF6" w:rsidP="00BA1455" w:rsidRDefault="00FD7EF6" w14:paraId="33B5656B" w14:textId="77777777">
            <w:pPr>
              <w:numPr>
                <w:ilvl w:val="0"/>
                <w:numId w:val="98"/>
              </w:numPr>
              <w:spacing w:after="0"/>
              <w:jc w:val="both"/>
              <w:rPr>
                <w:rFonts w:cs="Tahoma"/>
                <w:color w:val="000000"/>
              </w:rPr>
            </w:pPr>
            <w:r w:rsidRPr="00895E84">
              <w:rPr>
                <w:rFonts w:cs="Tahoma"/>
                <w:color w:val="000000"/>
              </w:rPr>
              <w:t xml:space="preserve">Rozporządzenia </w:t>
            </w:r>
            <w:r>
              <w:rPr>
                <w:rFonts w:cs="Tahoma"/>
                <w:color w:val="000000"/>
              </w:rPr>
              <w:t>P</w:t>
            </w:r>
            <w:r w:rsidRPr="00895E84">
              <w:rPr>
                <w:rFonts w:cs="Tahoma"/>
                <w:color w:val="000000"/>
              </w:rPr>
              <w:t>E</w:t>
            </w:r>
            <w:r>
              <w:rPr>
                <w:rFonts w:cs="Tahoma"/>
                <w:color w:val="000000"/>
              </w:rPr>
              <w:t xml:space="preserve"> i Rady</w:t>
            </w:r>
            <w:r w:rsidRPr="00895E84">
              <w:rPr>
                <w:rFonts w:cs="Tahoma"/>
                <w:color w:val="000000"/>
              </w:rPr>
              <w:t xml:space="preserve">, Wytyczne </w:t>
            </w:r>
            <w:r>
              <w:rPr>
                <w:rFonts w:cs="Tahoma"/>
                <w:color w:val="000000"/>
              </w:rPr>
              <w:t xml:space="preserve">Ministra </w:t>
            </w:r>
            <w:r w:rsidRPr="005D4195">
              <w:rPr>
                <w:rFonts w:cs="Calibri"/>
              </w:rPr>
              <w:t>właściwego do spraw rozwoju regionalnego</w:t>
            </w:r>
            <w:r w:rsidRPr="00895E84">
              <w:rPr>
                <w:rFonts w:cs="Tahoma"/>
                <w:color w:val="000000"/>
              </w:rPr>
              <w:t xml:space="preserve"> właściwe przedmiotowi badania</w:t>
            </w:r>
            <w:r>
              <w:rPr>
                <w:rFonts w:cs="Tahoma"/>
                <w:color w:val="000000"/>
              </w:rPr>
              <w:t>,</w:t>
            </w:r>
          </w:p>
          <w:p w:rsidR="00141371" w:rsidP="00BA1455" w:rsidRDefault="00141371" w14:paraId="51008D6A" w14:textId="77777777">
            <w:pPr>
              <w:numPr>
                <w:ilvl w:val="0"/>
                <w:numId w:val="98"/>
              </w:numPr>
              <w:spacing w:after="0"/>
              <w:jc w:val="both"/>
              <w:rPr>
                <w:rFonts w:cs="Tahoma"/>
                <w:color w:val="000000"/>
              </w:rPr>
            </w:pPr>
            <w:r>
              <w:rPr>
                <w:rFonts w:cs="Tahoma"/>
                <w:color w:val="000000"/>
              </w:rPr>
              <w:t>dane monitoringowe pochodzące z LSI 2014/centralnego systemu teleinformatycznego,</w:t>
            </w:r>
          </w:p>
          <w:p w:rsidR="00141371" w:rsidP="00BA1455" w:rsidRDefault="00141371" w14:paraId="1D3E09A8" w14:textId="77777777">
            <w:pPr>
              <w:numPr>
                <w:ilvl w:val="0"/>
                <w:numId w:val="98"/>
              </w:numPr>
              <w:spacing w:after="0"/>
              <w:jc w:val="both"/>
              <w:rPr>
                <w:rFonts w:cs="Tahoma"/>
                <w:color w:val="000000"/>
              </w:rPr>
            </w:pPr>
            <w:r>
              <w:rPr>
                <w:rFonts w:cs="Tahoma"/>
                <w:color w:val="000000"/>
              </w:rPr>
              <w:t xml:space="preserve">informacje/dane z projektów pochodzące z LSI 2014, </w:t>
            </w:r>
          </w:p>
          <w:p w:rsidRPr="00895E84" w:rsidR="00141371" w:rsidP="00BA1455" w:rsidRDefault="00141371" w14:paraId="700525F4" w14:textId="77777777">
            <w:pPr>
              <w:numPr>
                <w:ilvl w:val="0"/>
                <w:numId w:val="98"/>
              </w:numPr>
              <w:spacing w:after="0"/>
              <w:jc w:val="both"/>
              <w:rPr>
                <w:rFonts w:cs="Tahoma"/>
                <w:color w:val="000000"/>
              </w:rPr>
            </w:pPr>
            <w:r>
              <w:rPr>
                <w:rFonts w:cs="Tahoma"/>
                <w:color w:val="000000"/>
              </w:rPr>
              <w:t>dane kontaktowe do beneficjentów</w:t>
            </w:r>
            <w:r w:rsidR="005B3E3C">
              <w:rPr>
                <w:rFonts w:cs="Tahoma"/>
                <w:color w:val="000000"/>
              </w:rPr>
              <w:t xml:space="preserve"> i uczestników projektów</w:t>
            </w:r>
          </w:p>
          <w:p w:rsidRPr="00D30B9B" w:rsidR="00141371" w:rsidP="00BA1455" w:rsidRDefault="00FD7EF6" w14:paraId="108DFD20" w14:textId="77777777">
            <w:pPr>
              <w:numPr>
                <w:ilvl w:val="0"/>
                <w:numId w:val="96"/>
              </w:numPr>
              <w:spacing w:after="0"/>
              <w:ind w:left="425" w:hanging="357"/>
            </w:pPr>
            <w:r>
              <w:rPr>
                <w:rFonts w:cs="Tahoma"/>
                <w:color w:val="000000"/>
              </w:rPr>
              <w:t>d</w:t>
            </w:r>
            <w:r w:rsidRPr="00895E84">
              <w:rPr>
                <w:rFonts w:cs="Tahoma"/>
                <w:color w:val="000000"/>
              </w:rPr>
              <w:t>ane pozyskane od osób zajmujących się programowaniem i wdrażaniem RPO WSL 2014-2020</w:t>
            </w:r>
            <w:r w:rsidR="00141371">
              <w:rPr>
                <w:rFonts w:cs="Tahoma"/>
                <w:color w:val="000000"/>
              </w:rPr>
              <w:t>,</w:t>
            </w:r>
          </w:p>
          <w:p w:rsidRPr="00895E84" w:rsidR="00FD7EF6" w:rsidP="00BA1455" w:rsidRDefault="00141371" w14:paraId="3234754A" w14:textId="77777777">
            <w:pPr>
              <w:numPr>
                <w:ilvl w:val="0"/>
                <w:numId w:val="96"/>
              </w:numPr>
              <w:spacing w:after="0"/>
              <w:ind w:left="425" w:hanging="357"/>
            </w:pPr>
            <w:r>
              <w:rPr>
                <w:rFonts w:cs="Tahoma"/>
                <w:color w:val="000000"/>
              </w:rPr>
              <w:t>dane pozyskane od beneficjentów</w:t>
            </w:r>
            <w:r w:rsidR="005B3E3C">
              <w:rPr>
                <w:rFonts w:cs="Tahoma"/>
                <w:color w:val="000000"/>
              </w:rPr>
              <w:t xml:space="preserve"> i uczestników projektów</w:t>
            </w:r>
            <w:r w:rsidRPr="00895E84" w:rsidR="00FD7EF6">
              <w:rPr>
                <w:rFonts w:cs="Tahoma"/>
                <w:color w:val="000000"/>
              </w:rPr>
              <w:t>.</w:t>
            </w:r>
          </w:p>
        </w:tc>
      </w:tr>
      <w:tr w:rsidRPr="007C6D7B" w:rsidR="00FD7EF6" w:rsidTr="005A3867" w14:paraId="0C6CB7CC" w14:textId="77777777">
        <w:trPr>
          <w:trHeight w:val="336"/>
        </w:trPr>
        <w:tc>
          <w:tcPr>
            <w:tcW w:w="9266" w:type="dxa"/>
            <w:gridSpan w:val="2"/>
            <w:shd w:val="clear" w:color="auto" w:fill="A6A6A6"/>
          </w:tcPr>
          <w:p w:rsidRPr="00895E84" w:rsidR="00FD7EF6" w:rsidP="0019419C" w:rsidRDefault="00FD7EF6" w14:paraId="6FA4480B" w14:textId="77777777">
            <w:pPr>
              <w:spacing w:after="0"/>
              <w:rPr>
                <w:b/>
              </w:rPr>
            </w:pPr>
            <w:r w:rsidRPr="00895E84">
              <w:rPr>
                <w:b/>
              </w:rPr>
              <w:t>Organizacja badania</w:t>
            </w:r>
          </w:p>
        </w:tc>
      </w:tr>
      <w:tr w:rsidRPr="007C6D7B" w:rsidR="00FD7EF6" w:rsidTr="005A3867" w14:paraId="764D6C9B" w14:textId="77777777">
        <w:trPr>
          <w:trHeight w:val="336"/>
        </w:trPr>
        <w:tc>
          <w:tcPr>
            <w:tcW w:w="9266" w:type="dxa"/>
            <w:gridSpan w:val="2"/>
            <w:shd w:val="clear" w:color="auto" w:fill="D9D9D9"/>
          </w:tcPr>
          <w:p w:rsidRPr="00895E84" w:rsidR="00FD7EF6" w:rsidP="0019419C" w:rsidRDefault="00FD7EF6" w14:paraId="41D3D2DE" w14:textId="77777777">
            <w:pPr>
              <w:spacing w:after="0"/>
              <w:rPr>
                <w:b/>
              </w:rPr>
            </w:pPr>
            <w:r w:rsidRPr="00895E84">
              <w:rPr>
                <w:b/>
              </w:rPr>
              <w:t>Ramy czasowe realizacji badania</w:t>
            </w:r>
          </w:p>
        </w:tc>
      </w:tr>
      <w:tr w:rsidRPr="007C6D7B" w:rsidR="00FD7EF6" w:rsidTr="005A3867" w14:paraId="7623A014" w14:textId="77777777">
        <w:trPr>
          <w:trHeight w:val="336"/>
        </w:trPr>
        <w:tc>
          <w:tcPr>
            <w:tcW w:w="9266" w:type="dxa"/>
            <w:gridSpan w:val="2"/>
          </w:tcPr>
          <w:p w:rsidRPr="00895E84" w:rsidR="00FD7EF6" w:rsidP="0019419C" w:rsidRDefault="00D27B4C" w14:paraId="134C6DF9" w14:textId="77777777">
            <w:pPr>
              <w:spacing w:after="0"/>
            </w:pPr>
            <w:r>
              <w:lastRenderedPageBreak/>
              <w:t xml:space="preserve">I </w:t>
            </w:r>
            <w:r w:rsidR="007B57A7">
              <w:t xml:space="preserve">– II </w:t>
            </w:r>
            <w:r>
              <w:t>kwartał 2020</w:t>
            </w:r>
          </w:p>
        </w:tc>
      </w:tr>
      <w:tr w:rsidRPr="007C6D7B" w:rsidR="00FD7EF6" w:rsidTr="005A3867" w14:paraId="3B8596EF" w14:textId="77777777">
        <w:trPr>
          <w:trHeight w:val="336"/>
        </w:trPr>
        <w:tc>
          <w:tcPr>
            <w:tcW w:w="9266" w:type="dxa"/>
            <w:gridSpan w:val="2"/>
            <w:shd w:val="clear" w:color="auto" w:fill="D9D9D9"/>
          </w:tcPr>
          <w:p w:rsidRPr="00895E84" w:rsidR="00FD7EF6" w:rsidP="0019419C" w:rsidRDefault="00FD7EF6" w14:paraId="4FC10910" w14:textId="77777777">
            <w:pPr>
              <w:spacing w:after="0"/>
              <w:rPr>
                <w:b/>
              </w:rPr>
            </w:pPr>
            <w:r w:rsidRPr="00895E84">
              <w:rPr>
                <w:b/>
              </w:rPr>
              <w:t>Szacowany koszt badania</w:t>
            </w:r>
          </w:p>
        </w:tc>
      </w:tr>
      <w:tr w:rsidRPr="007C6D7B" w:rsidR="00FD7EF6" w:rsidTr="005A3867" w14:paraId="7B4EEC50" w14:textId="77777777">
        <w:trPr>
          <w:trHeight w:val="336"/>
        </w:trPr>
        <w:tc>
          <w:tcPr>
            <w:tcW w:w="9266" w:type="dxa"/>
            <w:gridSpan w:val="2"/>
          </w:tcPr>
          <w:p w:rsidRPr="00895E84" w:rsidR="00FD7EF6" w:rsidP="00141371" w:rsidRDefault="00FD7EF6" w14:paraId="0EFC2CCA" w14:textId="77777777">
            <w:pPr>
              <w:spacing w:after="0"/>
            </w:pPr>
            <w:r w:rsidRPr="00895E84">
              <w:rPr>
                <w:rFonts w:cs="Tahoma"/>
                <w:color w:val="000000"/>
              </w:rPr>
              <w:t xml:space="preserve">Około </w:t>
            </w:r>
            <w:r w:rsidR="00141371">
              <w:rPr>
                <w:rFonts w:cs="Tahoma"/>
                <w:color w:val="000000"/>
              </w:rPr>
              <w:t>1</w:t>
            </w:r>
            <w:r w:rsidR="0036673D">
              <w:rPr>
                <w:rFonts w:cs="Tahoma"/>
                <w:color w:val="000000"/>
              </w:rPr>
              <w:t>5</w:t>
            </w:r>
            <w:r w:rsidRPr="00895E84" w:rsidR="00141371">
              <w:rPr>
                <w:rFonts w:cs="Tahoma"/>
                <w:color w:val="000000"/>
              </w:rPr>
              <w:t xml:space="preserve">0 </w:t>
            </w:r>
            <w:r w:rsidRPr="00895E84">
              <w:rPr>
                <w:rFonts w:cs="Tahoma"/>
                <w:color w:val="000000"/>
              </w:rPr>
              <w:t>000 zł</w:t>
            </w:r>
          </w:p>
        </w:tc>
      </w:tr>
      <w:tr w:rsidRPr="007C6D7B" w:rsidR="00FD7EF6" w:rsidTr="005A3867" w14:paraId="52621212" w14:textId="77777777">
        <w:trPr>
          <w:trHeight w:val="336"/>
        </w:trPr>
        <w:tc>
          <w:tcPr>
            <w:tcW w:w="9266" w:type="dxa"/>
            <w:gridSpan w:val="2"/>
            <w:shd w:val="clear" w:color="auto" w:fill="D9D9D9"/>
          </w:tcPr>
          <w:p w:rsidRPr="00895E84" w:rsidR="00FD7EF6" w:rsidP="0019419C" w:rsidRDefault="00FD7EF6" w14:paraId="1DCCBC57" w14:textId="77777777">
            <w:pPr>
              <w:spacing w:after="0"/>
              <w:rPr>
                <w:b/>
              </w:rPr>
            </w:pPr>
            <w:r w:rsidRPr="00895E84">
              <w:rPr>
                <w:b/>
              </w:rPr>
              <w:t>Podmiot odpowiedzialny za realizację badania</w:t>
            </w:r>
          </w:p>
        </w:tc>
      </w:tr>
      <w:tr w:rsidRPr="007C6D7B" w:rsidR="00FD7EF6" w:rsidTr="005A3867" w14:paraId="462ED23E" w14:textId="77777777">
        <w:trPr>
          <w:trHeight w:val="336"/>
        </w:trPr>
        <w:tc>
          <w:tcPr>
            <w:tcW w:w="9266" w:type="dxa"/>
            <w:gridSpan w:val="2"/>
          </w:tcPr>
          <w:p w:rsidRPr="00895E84" w:rsidR="00FD7EF6" w:rsidP="0019419C" w:rsidRDefault="00FD7EF6" w14:paraId="175C2CC9" w14:textId="77777777">
            <w:pPr>
              <w:spacing w:after="0"/>
            </w:pPr>
            <w:r w:rsidRPr="00895E84">
              <w:rPr>
                <w:bCs/>
              </w:rPr>
              <w:t>Jednostka Ewaluacyjna RPO WSL</w:t>
            </w:r>
          </w:p>
        </w:tc>
      </w:tr>
      <w:tr w:rsidRPr="007C6D7B" w:rsidR="00FD7EF6" w:rsidTr="005A3867" w14:paraId="148A2020" w14:textId="77777777">
        <w:trPr>
          <w:trHeight w:val="336"/>
        </w:trPr>
        <w:tc>
          <w:tcPr>
            <w:tcW w:w="9266" w:type="dxa"/>
            <w:gridSpan w:val="2"/>
            <w:shd w:val="clear" w:color="auto" w:fill="D9D9D9"/>
          </w:tcPr>
          <w:p w:rsidRPr="00895E84" w:rsidR="00FD7EF6" w:rsidP="0019419C" w:rsidRDefault="00FD7EF6" w14:paraId="0D446958" w14:textId="77777777">
            <w:pPr>
              <w:spacing w:after="0"/>
              <w:rPr>
                <w:b/>
              </w:rPr>
            </w:pPr>
            <w:r w:rsidRPr="00895E84">
              <w:rPr>
                <w:b/>
              </w:rPr>
              <w:t>Ewentualne komentarze</w:t>
            </w:r>
          </w:p>
        </w:tc>
      </w:tr>
      <w:tr w:rsidRPr="007C6D7B" w:rsidR="00FD7EF6" w:rsidTr="005A3867" w14:paraId="046A0DD6" w14:textId="77777777">
        <w:trPr>
          <w:trHeight w:val="336"/>
        </w:trPr>
        <w:tc>
          <w:tcPr>
            <w:tcW w:w="9266" w:type="dxa"/>
            <w:gridSpan w:val="2"/>
          </w:tcPr>
          <w:p w:rsidRPr="006E4B12" w:rsidR="00FD7EF6" w:rsidP="00ED37DD" w:rsidRDefault="00ED37DD" w14:paraId="11FF2639" w14:textId="77777777">
            <w:pPr>
              <w:autoSpaceDE w:val="0"/>
              <w:autoSpaceDN w:val="0"/>
              <w:adjustRightInd w:val="0"/>
              <w:spacing w:after="0" w:line="240" w:lineRule="auto"/>
              <w:rPr>
                <w:bCs/>
              </w:rPr>
            </w:pPr>
            <w:r>
              <w:rPr>
                <w:bCs/>
              </w:rPr>
              <w:t xml:space="preserve">Zakres badania zostanie opracowany z wykorzystaniem zaleceń </w:t>
            </w:r>
            <w:r w:rsidRPr="00ED37DD">
              <w:rPr>
                <w:bCs/>
              </w:rPr>
              <w:t>w zakresie przeprowadzenia badania ewaluacyjnego dotyczącego</w:t>
            </w:r>
            <w:r>
              <w:rPr>
                <w:bCs/>
              </w:rPr>
              <w:t xml:space="preserve"> </w:t>
            </w:r>
            <w:r w:rsidRPr="00ED37DD">
              <w:rPr>
                <w:bCs/>
              </w:rPr>
              <w:t>oceny realizacji zasady równości szans i niedyskryminacji, w tym dostępności</w:t>
            </w:r>
            <w:r>
              <w:rPr>
                <w:bCs/>
              </w:rPr>
              <w:t xml:space="preserve"> </w:t>
            </w:r>
            <w:r w:rsidRPr="00ED37DD">
              <w:rPr>
                <w:bCs/>
              </w:rPr>
              <w:t>dla osób z niepełnosprawnościami</w:t>
            </w:r>
            <w:r>
              <w:rPr>
                <w:bCs/>
              </w:rPr>
              <w:t xml:space="preserve"> </w:t>
            </w:r>
            <w:r w:rsidRPr="00ED37DD">
              <w:rPr>
                <w:bCs/>
              </w:rPr>
              <w:t>oraz zasady równości szans kobiet i mężczyzn w programach operacyjnych</w:t>
            </w:r>
            <w:r>
              <w:rPr>
                <w:bCs/>
              </w:rPr>
              <w:t xml:space="preserve"> </w:t>
            </w:r>
            <w:r w:rsidRPr="00ED37DD">
              <w:rPr>
                <w:bCs/>
              </w:rPr>
              <w:t>polityki spójności 2014-2020</w:t>
            </w:r>
            <w:r w:rsidR="004A1DF1">
              <w:rPr>
                <w:bCs/>
              </w:rPr>
              <w:t>.</w:t>
            </w:r>
          </w:p>
        </w:tc>
      </w:tr>
    </w:tbl>
    <w:p w:rsidRPr="00895E84" w:rsidR="00FD7EF6" w:rsidP="00FD7EF6" w:rsidRDefault="00FD7EF6" w14:paraId="73A175E6" w14:textId="77777777">
      <w:pPr>
        <w:rPr>
          <w:b/>
        </w:rPr>
      </w:pPr>
    </w:p>
    <w:p w:rsidR="00FD7EF6" w:rsidP="007B791F" w:rsidRDefault="00FD7EF6" w14:paraId="1434EA60" w14:textId="77777777">
      <w:pPr>
        <w:pStyle w:val="Styl4"/>
        <w:sectPr w:rsidR="00FD7EF6">
          <w:pgSz w:w="11906" w:h="16838" w:orient="portrait"/>
          <w:pgMar w:top="1417" w:right="1417" w:bottom="1417" w:left="1417" w:header="708" w:footer="708" w:gutter="0"/>
          <w:cols w:space="708"/>
          <w:docGrid w:linePitch="360"/>
        </w:sectPr>
      </w:pPr>
    </w:p>
    <w:p w:rsidRPr="00C16484" w:rsidR="007B791F" w:rsidP="00BA1455" w:rsidRDefault="007B791F" w14:paraId="4D10150E" w14:textId="77777777">
      <w:pPr>
        <w:pStyle w:val="Styl4"/>
        <w:numPr>
          <w:ilvl w:val="0"/>
          <w:numId w:val="130"/>
        </w:numPr>
        <w:ind w:left="426"/>
        <w:jc w:val="both"/>
      </w:pPr>
      <w:bookmarkStart w:name="_Toc88545186" w:id="17"/>
      <w:r>
        <w:lastRenderedPageBreak/>
        <w:t>Ewaluacja dotycząca</w:t>
      </w:r>
      <w:r w:rsidRPr="00895E84">
        <w:t xml:space="preserve"> sposobu, w jaki wsparcie w ramach RPO WSL na la</w:t>
      </w:r>
      <w:r>
        <w:t>ta 2014-2020 przyczyniło się do </w:t>
      </w:r>
      <w:r w:rsidRPr="00895E84">
        <w:t xml:space="preserve">osiągnięcia celów w ramach </w:t>
      </w:r>
      <w:r>
        <w:t>Osi Prioryt</w:t>
      </w:r>
      <w:r w:rsidRPr="00895E84">
        <w:t>etowej VIII Regiona</w:t>
      </w:r>
      <w:r>
        <w:t>lne kadry gospodarki opartej na </w:t>
      </w:r>
      <w:r w:rsidRPr="00895E84">
        <w:t>wiedzy</w:t>
      </w:r>
      <w:bookmarkEnd w:id="17"/>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7B791F" w:rsidTr="0053074F" w14:paraId="327DEA5A" w14:textId="77777777">
        <w:trPr>
          <w:trHeight w:val="354"/>
        </w:trPr>
        <w:tc>
          <w:tcPr>
            <w:tcW w:w="9266" w:type="dxa"/>
            <w:gridSpan w:val="2"/>
            <w:shd w:val="clear" w:color="auto" w:fill="A6A6A6"/>
          </w:tcPr>
          <w:p w:rsidRPr="00895E84" w:rsidR="007B791F" w:rsidP="0053074F" w:rsidRDefault="007B791F" w14:paraId="7D048C0E" w14:textId="77777777">
            <w:pPr>
              <w:spacing w:after="0"/>
              <w:jc w:val="center"/>
              <w:rPr>
                <w:b/>
              </w:rPr>
            </w:pPr>
            <w:r w:rsidRPr="00895E84">
              <w:rPr>
                <w:b/>
              </w:rPr>
              <w:t>Ogólny opis badania</w:t>
            </w:r>
          </w:p>
        </w:tc>
      </w:tr>
      <w:tr w:rsidRPr="007C6D7B" w:rsidR="007B791F" w:rsidTr="0053074F" w14:paraId="08E241D0" w14:textId="77777777">
        <w:trPr>
          <w:trHeight w:val="336"/>
        </w:trPr>
        <w:tc>
          <w:tcPr>
            <w:tcW w:w="9266" w:type="dxa"/>
            <w:gridSpan w:val="2"/>
            <w:shd w:val="clear" w:color="auto" w:fill="D9D9D9"/>
          </w:tcPr>
          <w:p w:rsidRPr="00895E84" w:rsidR="007B791F" w:rsidP="0053074F" w:rsidRDefault="007B791F" w14:paraId="23943C83" w14:textId="77777777">
            <w:pPr>
              <w:spacing w:after="0"/>
              <w:jc w:val="both"/>
              <w:rPr>
                <w:b/>
              </w:rPr>
            </w:pPr>
            <w:r w:rsidRPr="00895E84">
              <w:rPr>
                <w:b/>
              </w:rPr>
              <w:t xml:space="preserve">Zakres badania (uwzględnienie </w:t>
            </w:r>
            <w:r>
              <w:rPr>
                <w:b/>
              </w:rPr>
              <w:t>Osi Prioryt</w:t>
            </w:r>
            <w:r w:rsidRPr="00895E84">
              <w:rPr>
                <w:b/>
              </w:rPr>
              <w:t>etowych/</w:t>
            </w:r>
            <w:r>
              <w:rPr>
                <w:b/>
              </w:rPr>
              <w:t>D</w:t>
            </w:r>
            <w:r w:rsidRPr="00895E84">
              <w:rPr>
                <w:b/>
              </w:rPr>
              <w:t>ziałań) oraz fundusz</w:t>
            </w:r>
          </w:p>
        </w:tc>
      </w:tr>
      <w:tr w:rsidRPr="007C6D7B" w:rsidR="007B791F" w:rsidTr="0053074F" w14:paraId="2157832D" w14:textId="77777777">
        <w:trPr>
          <w:trHeight w:val="336"/>
        </w:trPr>
        <w:tc>
          <w:tcPr>
            <w:tcW w:w="9266" w:type="dxa"/>
            <w:gridSpan w:val="2"/>
          </w:tcPr>
          <w:p w:rsidRPr="00895E84" w:rsidR="007B791F" w:rsidP="0053074F" w:rsidRDefault="007B791F" w14:paraId="6B038254" w14:textId="77777777">
            <w:pPr>
              <w:spacing w:after="0"/>
              <w:jc w:val="both"/>
            </w:pPr>
            <w:r w:rsidRPr="00895E84">
              <w:t xml:space="preserve">Oś </w:t>
            </w:r>
            <w:r>
              <w:t>Prioryt</w:t>
            </w:r>
            <w:r w:rsidRPr="00895E84">
              <w:t>etowa VIII REGIONALNE KADRY GOSPODARKI OPARTEJ NA WIEDZY</w:t>
            </w:r>
          </w:p>
          <w:p w:rsidRPr="00895E84" w:rsidR="007B791F" w:rsidP="0053074F" w:rsidRDefault="007B791F" w14:paraId="00ABD272" w14:textId="77777777">
            <w:pPr>
              <w:spacing w:after="0"/>
              <w:jc w:val="both"/>
            </w:pPr>
            <w:r w:rsidRPr="00895E84">
              <w:t>PI 8iv</w:t>
            </w:r>
            <w:r w:rsidRPr="00895E84" w:rsidDel="00B94D20">
              <w:t xml:space="preserve"> </w:t>
            </w:r>
            <w:r w:rsidRPr="00895E84">
              <w:t>równość mężczyzn i kobiet we wszystkich dziedzinach, w tym dostęp do zatrudnienia, rozwój kariery, godzenie życia zawodowego i prywatnego oraz promowanie równości wynagrodzeń za taką samą pracę,</w:t>
            </w:r>
          </w:p>
          <w:p w:rsidRPr="00895E84" w:rsidR="007B791F" w:rsidP="0053074F" w:rsidRDefault="007B791F" w14:paraId="5AB511B1" w14:textId="77777777">
            <w:pPr>
              <w:spacing w:after="0"/>
              <w:jc w:val="both"/>
            </w:pPr>
            <w:r w:rsidRPr="00895E84">
              <w:t>PI 8v</w:t>
            </w:r>
            <w:r w:rsidRPr="00895E84" w:rsidDel="00B94D20">
              <w:t xml:space="preserve"> </w:t>
            </w:r>
            <w:r w:rsidRPr="00895E84">
              <w:t>przystosowanie pracowników, przedsiębiorstw i przedsiębiorców do zmian,</w:t>
            </w:r>
          </w:p>
          <w:p w:rsidRPr="00895E84" w:rsidR="007B791F" w:rsidP="0053074F" w:rsidRDefault="007B791F" w14:paraId="6F748891" w14:textId="77777777">
            <w:pPr>
              <w:jc w:val="both"/>
            </w:pPr>
            <w:r w:rsidRPr="00895E84">
              <w:t>Pi 8vi aktywne i zdrowe starzenie się.</w:t>
            </w:r>
          </w:p>
          <w:p w:rsidRPr="00895E84" w:rsidR="007B791F" w:rsidP="0053074F" w:rsidRDefault="007B791F" w14:paraId="64A8231A" w14:textId="77777777">
            <w:pPr>
              <w:spacing w:after="0"/>
              <w:jc w:val="both"/>
            </w:pPr>
            <w:r w:rsidRPr="00895E84">
              <w:rPr>
                <w:bCs/>
              </w:rPr>
              <w:t>FUNDUSZ: EFS</w:t>
            </w:r>
          </w:p>
        </w:tc>
      </w:tr>
      <w:tr w:rsidRPr="007C6D7B" w:rsidR="007B791F" w:rsidTr="0053074F" w14:paraId="72BC75E6" w14:textId="77777777">
        <w:trPr>
          <w:trHeight w:val="336"/>
        </w:trPr>
        <w:tc>
          <w:tcPr>
            <w:tcW w:w="4335" w:type="dxa"/>
            <w:shd w:val="clear" w:color="auto" w:fill="D9D9D9"/>
          </w:tcPr>
          <w:p w:rsidRPr="00895E84" w:rsidR="007B791F" w:rsidP="0053074F" w:rsidRDefault="007B791F" w14:paraId="355009F3" w14:textId="77777777">
            <w:pPr>
              <w:spacing w:after="0"/>
              <w:jc w:val="both"/>
              <w:rPr>
                <w:b/>
              </w:rPr>
            </w:pPr>
            <w:r w:rsidRPr="00895E84">
              <w:rPr>
                <w:b/>
              </w:rPr>
              <w:t>Typ badania (wpływu, procesowe)</w:t>
            </w:r>
          </w:p>
        </w:tc>
        <w:tc>
          <w:tcPr>
            <w:tcW w:w="4931" w:type="dxa"/>
          </w:tcPr>
          <w:p w:rsidRPr="00895E84" w:rsidR="007B791F" w:rsidP="0053074F" w:rsidRDefault="007B791F" w14:paraId="5A9A7662" w14:textId="77777777">
            <w:pPr>
              <w:spacing w:after="0"/>
              <w:jc w:val="both"/>
            </w:pPr>
            <w:r w:rsidRPr="00895E84">
              <w:t>wpływu</w:t>
            </w:r>
          </w:p>
        </w:tc>
      </w:tr>
      <w:tr w:rsidRPr="007C6D7B" w:rsidR="007B791F" w:rsidTr="0053074F" w14:paraId="4F59DFD0" w14:textId="77777777">
        <w:trPr>
          <w:trHeight w:val="336"/>
        </w:trPr>
        <w:tc>
          <w:tcPr>
            <w:tcW w:w="4335" w:type="dxa"/>
            <w:shd w:val="clear" w:color="auto" w:fill="D9D9D9"/>
          </w:tcPr>
          <w:p w:rsidRPr="00895E84" w:rsidR="007B791F" w:rsidP="0053074F" w:rsidRDefault="007B791F" w14:paraId="4303F2C3"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7B791F" w:rsidP="0053074F" w:rsidRDefault="007B791F" w14:paraId="09850693" w14:textId="77777777">
            <w:pPr>
              <w:spacing w:after="0"/>
              <w:jc w:val="both"/>
            </w:pPr>
            <w:r>
              <w:t xml:space="preserve">ex </w:t>
            </w:r>
            <w:r w:rsidRPr="00895E84">
              <w:t>post</w:t>
            </w:r>
          </w:p>
        </w:tc>
      </w:tr>
      <w:tr w:rsidRPr="007C6D7B" w:rsidR="007B791F" w:rsidTr="0053074F" w14:paraId="09F175C4" w14:textId="77777777">
        <w:trPr>
          <w:trHeight w:val="336"/>
        </w:trPr>
        <w:tc>
          <w:tcPr>
            <w:tcW w:w="9266" w:type="dxa"/>
            <w:gridSpan w:val="2"/>
            <w:shd w:val="clear" w:color="auto" w:fill="D9D9D9"/>
          </w:tcPr>
          <w:p w:rsidRPr="00895E84" w:rsidR="007B791F" w:rsidP="0053074F" w:rsidRDefault="007B791F" w14:paraId="45EC010F" w14:textId="77777777">
            <w:pPr>
              <w:spacing w:after="0"/>
              <w:jc w:val="both"/>
              <w:rPr>
                <w:b/>
              </w:rPr>
            </w:pPr>
            <w:r w:rsidRPr="00895E84">
              <w:rPr>
                <w:b/>
              </w:rPr>
              <w:t>Cel badania</w:t>
            </w:r>
          </w:p>
        </w:tc>
      </w:tr>
      <w:tr w:rsidRPr="007C6D7B" w:rsidR="007B791F" w:rsidTr="0053074F" w14:paraId="63647464" w14:textId="77777777">
        <w:trPr>
          <w:trHeight w:val="336"/>
        </w:trPr>
        <w:tc>
          <w:tcPr>
            <w:tcW w:w="9266" w:type="dxa"/>
            <w:gridSpan w:val="2"/>
          </w:tcPr>
          <w:p w:rsidRPr="00895E84" w:rsidR="007B791F" w:rsidP="0053074F" w:rsidRDefault="007B791F" w14:paraId="0F3FA777" w14:textId="77777777">
            <w:pPr>
              <w:spacing w:after="0"/>
              <w:jc w:val="both"/>
            </w:pPr>
            <w:r w:rsidRPr="00895E84">
              <w:t xml:space="preserve">Badanie ma na celu sprawdzenie dotychczasowych efektów (zarówno tych zamierzonych jak i niezaplanowanych) wsparcia udzielonego w ramach </w:t>
            </w:r>
            <w:r>
              <w:t>Osi Prioryt</w:t>
            </w:r>
            <w:r w:rsidRPr="00895E84">
              <w:t>etowej VIII Regionalne kadry gospodarki opartej na wiedzy, w tym stopnia osiągnięcia następujących celów szczegółowych:</w:t>
            </w:r>
          </w:p>
          <w:p w:rsidRPr="00895E84" w:rsidR="007B791F" w:rsidP="00BA1455" w:rsidRDefault="007B791F" w14:paraId="180829BE" w14:textId="77777777">
            <w:pPr>
              <w:numPr>
                <w:ilvl w:val="0"/>
                <w:numId w:val="11"/>
              </w:numPr>
              <w:spacing w:after="0"/>
              <w:ind w:left="726" w:hanging="397"/>
              <w:jc w:val="both"/>
              <w:rPr>
                <w:b/>
                <w:bCs/>
                <w:i/>
              </w:rPr>
            </w:pPr>
            <w:r w:rsidRPr="00895E84">
              <w:t>poprawa dostępności do usług opiekuńczych nad dziećmi do 3 roku życia</w:t>
            </w:r>
            <w:r>
              <w:t>,</w:t>
            </w:r>
          </w:p>
          <w:p w:rsidRPr="00895E84" w:rsidR="007B791F" w:rsidP="00BA1455" w:rsidRDefault="007B791F" w14:paraId="0C3629A1" w14:textId="77777777">
            <w:pPr>
              <w:numPr>
                <w:ilvl w:val="0"/>
                <w:numId w:val="50"/>
              </w:numPr>
              <w:spacing w:after="0"/>
              <w:ind w:left="686" w:hanging="357"/>
              <w:jc w:val="both"/>
              <w:rPr>
                <w:b/>
                <w:bCs/>
                <w:i/>
              </w:rPr>
            </w:pPr>
            <w:r w:rsidRPr="00895E84">
              <w:t>poprawa kompetencji i kwalifikacji kadr pracowniczych przeds</w:t>
            </w:r>
            <w:r>
              <w:t>iębiorstw sektora MŚP zgodnie z </w:t>
            </w:r>
            <w:r w:rsidRPr="00895E84">
              <w:t>ich potrzebami</w:t>
            </w:r>
            <w:r>
              <w:t>,</w:t>
            </w:r>
          </w:p>
          <w:p w:rsidRPr="00895E84" w:rsidR="007B791F" w:rsidP="00BA1455" w:rsidRDefault="007B791F" w14:paraId="14E7C388" w14:textId="77777777">
            <w:pPr>
              <w:numPr>
                <w:ilvl w:val="0"/>
                <w:numId w:val="50"/>
              </w:numPr>
              <w:spacing w:after="0"/>
              <w:ind w:left="686" w:hanging="357"/>
              <w:jc w:val="both"/>
              <w:rPr>
                <w:b/>
                <w:bCs/>
                <w:i/>
              </w:rPr>
            </w:pPr>
            <w:r w:rsidRPr="00895E84">
              <w:t>poprawa dostępu do profilaktyki, diagnostyki i rehabilitacji leczniczej ułatwiającej pozostanie w zatrudnieniu i powrót do pracy.</w:t>
            </w:r>
          </w:p>
          <w:p w:rsidRPr="00895E84" w:rsidR="007B791F" w:rsidP="0053074F" w:rsidRDefault="007B791F" w14:paraId="1A44FB2C" w14:textId="77777777">
            <w:pPr>
              <w:spacing w:after="0"/>
              <w:jc w:val="both"/>
            </w:pPr>
            <w:r w:rsidRPr="00895E84">
              <w:t xml:space="preserve">Celem badania jest również ocena możliwości osiągnięcia założonych wartości wskaźników docelowych w ramach badanej </w:t>
            </w:r>
            <w:r>
              <w:t>Osi Prioryt</w:t>
            </w:r>
            <w:r w:rsidRPr="00895E84">
              <w:t>etowej.</w:t>
            </w:r>
          </w:p>
        </w:tc>
      </w:tr>
      <w:tr w:rsidRPr="007C6D7B" w:rsidR="007B791F" w:rsidTr="0053074F" w14:paraId="55E45061" w14:textId="77777777">
        <w:trPr>
          <w:trHeight w:val="336"/>
        </w:trPr>
        <w:tc>
          <w:tcPr>
            <w:tcW w:w="9266" w:type="dxa"/>
            <w:gridSpan w:val="2"/>
            <w:shd w:val="clear" w:color="auto" w:fill="D9D9D9"/>
          </w:tcPr>
          <w:p w:rsidRPr="00895E84" w:rsidR="007B791F" w:rsidP="0053074F" w:rsidRDefault="007B791F" w14:paraId="1FD1FD04" w14:textId="77777777">
            <w:pPr>
              <w:spacing w:after="0"/>
              <w:jc w:val="both"/>
              <w:rPr>
                <w:b/>
              </w:rPr>
            </w:pPr>
            <w:r w:rsidRPr="00895E84">
              <w:rPr>
                <w:b/>
              </w:rPr>
              <w:t>Uzasadnienie badania</w:t>
            </w:r>
          </w:p>
        </w:tc>
      </w:tr>
      <w:tr w:rsidRPr="007C6D7B" w:rsidR="007B791F" w:rsidTr="0053074F" w14:paraId="7528D0D2" w14:textId="77777777">
        <w:trPr>
          <w:trHeight w:val="336"/>
        </w:trPr>
        <w:tc>
          <w:tcPr>
            <w:tcW w:w="9266" w:type="dxa"/>
            <w:gridSpan w:val="2"/>
          </w:tcPr>
          <w:p w:rsidRPr="00895E84" w:rsidR="007B791F" w:rsidP="0053074F" w:rsidRDefault="007B791F" w14:paraId="32EC6F7B" w14:textId="77777777">
            <w:pPr>
              <w:jc w:val="both"/>
            </w:pPr>
            <w:r w:rsidRPr="00895E84">
              <w:t>Obowiązek ewaluacji wynika z zapisów Rozporządzenia ogólnego (art. 56) oraz Wytycznych w</w:t>
            </w:r>
            <w:r>
              <w:t> </w:t>
            </w:r>
            <w:r w:rsidRPr="00895E84">
              <w:t xml:space="preserve">zakresie ewaluacji – co najmniej raz podczas okresu programowania ewaluacja obejmie analizę sposobu, w jaki wsparcie EFSI przyczyniło się do osiągnięcia celów każdego </w:t>
            </w:r>
            <w:r>
              <w:t>Prioryt</w:t>
            </w:r>
            <w:r w:rsidRPr="00895E84">
              <w:t>etu.</w:t>
            </w:r>
          </w:p>
          <w:p w:rsidRPr="00895E84" w:rsidR="007B791F" w:rsidP="0053074F" w:rsidRDefault="007B791F" w14:paraId="337D9E25" w14:textId="77777777">
            <w:pPr>
              <w:spacing w:after="0"/>
              <w:jc w:val="both"/>
            </w:pPr>
            <w:r w:rsidRPr="00895E84">
              <w:t>Zakłada się, że wyniki badania będą również użyteczne z punktu widzenia projektowania wsparcia w kolejnej perspektywie finansowej.</w:t>
            </w:r>
          </w:p>
        </w:tc>
      </w:tr>
      <w:tr w:rsidRPr="007C6D7B" w:rsidR="007B791F" w:rsidTr="0053074F" w14:paraId="6402EC50" w14:textId="77777777">
        <w:trPr>
          <w:trHeight w:val="336"/>
        </w:trPr>
        <w:tc>
          <w:tcPr>
            <w:tcW w:w="9266" w:type="dxa"/>
            <w:gridSpan w:val="2"/>
            <w:shd w:val="clear" w:color="auto" w:fill="D9D9D9"/>
          </w:tcPr>
          <w:p w:rsidRPr="00895E84" w:rsidR="007B791F" w:rsidP="0053074F" w:rsidRDefault="007B791F" w14:paraId="39E01142" w14:textId="77777777">
            <w:pPr>
              <w:spacing w:after="0"/>
              <w:jc w:val="both"/>
              <w:rPr>
                <w:b/>
              </w:rPr>
            </w:pPr>
            <w:r w:rsidRPr="00895E84">
              <w:rPr>
                <w:b/>
              </w:rPr>
              <w:t>Kryteria badania</w:t>
            </w:r>
          </w:p>
        </w:tc>
      </w:tr>
      <w:tr w:rsidRPr="007C6D7B" w:rsidR="007B791F" w:rsidTr="0053074F" w14:paraId="6B8C0E9F" w14:textId="77777777">
        <w:trPr>
          <w:trHeight w:val="336"/>
        </w:trPr>
        <w:tc>
          <w:tcPr>
            <w:tcW w:w="9266" w:type="dxa"/>
            <w:gridSpan w:val="2"/>
          </w:tcPr>
          <w:p w:rsidRPr="00895E84" w:rsidR="007B791F" w:rsidP="0053074F" w:rsidRDefault="007B791F" w14:paraId="5F30A302" w14:textId="77777777">
            <w:pPr>
              <w:spacing w:after="0"/>
              <w:rPr>
                <w:rFonts w:cs="Tahoma"/>
                <w:b/>
                <w:color w:val="000000"/>
              </w:rPr>
            </w:pPr>
            <w:r w:rsidRPr="00895E84">
              <w:rPr>
                <w:rFonts w:cs="Tahoma"/>
                <w:color w:val="000000"/>
              </w:rPr>
              <w:t>Skuteczność</w:t>
            </w:r>
          </w:p>
          <w:p w:rsidRPr="00895E84" w:rsidR="007B791F" w:rsidP="0053074F" w:rsidRDefault="007B791F" w14:paraId="67EA7DC8" w14:textId="77777777">
            <w:pPr>
              <w:spacing w:after="0"/>
              <w:rPr>
                <w:rFonts w:cs="Tahoma"/>
                <w:color w:val="000000"/>
              </w:rPr>
            </w:pPr>
            <w:r w:rsidRPr="00895E84">
              <w:rPr>
                <w:rFonts w:cs="Tahoma"/>
                <w:color w:val="000000"/>
              </w:rPr>
              <w:t>Użyteczność</w:t>
            </w:r>
          </w:p>
          <w:p w:rsidRPr="00895E84" w:rsidR="007B791F" w:rsidP="0053074F" w:rsidRDefault="007B791F" w14:paraId="29E85DBD" w14:textId="77777777">
            <w:pPr>
              <w:spacing w:after="0"/>
              <w:rPr>
                <w:rFonts w:cs="Tahoma"/>
                <w:b/>
                <w:color w:val="000000"/>
              </w:rPr>
            </w:pPr>
            <w:r w:rsidRPr="00895E84">
              <w:rPr>
                <w:rFonts w:cs="Tahoma"/>
                <w:color w:val="000000"/>
              </w:rPr>
              <w:t>Efektywność</w:t>
            </w:r>
          </w:p>
          <w:p w:rsidRPr="00895E84" w:rsidR="007B791F" w:rsidP="0053074F" w:rsidRDefault="007B791F" w14:paraId="5260EDB5" w14:textId="77777777">
            <w:pPr>
              <w:spacing w:after="0"/>
              <w:jc w:val="both"/>
            </w:pPr>
            <w:r w:rsidRPr="00895E84">
              <w:rPr>
                <w:rFonts w:cs="Tahoma"/>
                <w:color w:val="000000"/>
              </w:rPr>
              <w:t>Przewidywana trwałość</w:t>
            </w:r>
          </w:p>
        </w:tc>
      </w:tr>
      <w:tr w:rsidRPr="007C6D7B" w:rsidR="007B791F" w:rsidTr="0053074F" w14:paraId="335D7217" w14:textId="77777777">
        <w:trPr>
          <w:trHeight w:val="336"/>
        </w:trPr>
        <w:tc>
          <w:tcPr>
            <w:tcW w:w="9266" w:type="dxa"/>
            <w:gridSpan w:val="2"/>
            <w:shd w:val="clear" w:color="auto" w:fill="D9D9D9"/>
          </w:tcPr>
          <w:p w:rsidRPr="00895E84" w:rsidR="007B791F" w:rsidP="0053074F" w:rsidRDefault="007B791F" w14:paraId="7719C9BE" w14:textId="77777777">
            <w:pPr>
              <w:spacing w:after="0"/>
              <w:jc w:val="both"/>
              <w:rPr>
                <w:b/>
              </w:rPr>
            </w:pPr>
            <w:r w:rsidRPr="00895E84">
              <w:rPr>
                <w:b/>
              </w:rPr>
              <w:t>Główne pytania ewaluacyjne / obszary problemowe</w:t>
            </w:r>
          </w:p>
        </w:tc>
      </w:tr>
      <w:tr w:rsidRPr="007C6D7B" w:rsidR="007B791F" w:rsidTr="0053074F" w14:paraId="35207509" w14:textId="77777777">
        <w:trPr>
          <w:trHeight w:val="336"/>
        </w:trPr>
        <w:tc>
          <w:tcPr>
            <w:tcW w:w="9266" w:type="dxa"/>
            <w:gridSpan w:val="2"/>
          </w:tcPr>
          <w:p w:rsidRPr="00895E84" w:rsidR="007B791F" w:rsidP="00BA1455" w:rsidRDefault="007B791F" w14:paraId="22EE9DC5" w14:textId="77777777">
            <w:pPr>
              <w:numPr>
                <w:ilvl w:val="0"/>
                <w:numId w:val="11"/>
              </w:numPr>
              <w:spacing w:after="0"/>
              <w:ind w:left="425" w:hanging="357"/>
              <w:jc w:val="both"/>
              <w:rPr>
                <w:b/>
                <w:bCs/>
                <w:i/>
              </w:rPr>
            </w:pPr>
            <w:r w:rsidRPr="00895E84">
              <w:t>Czy udzielone wsparcie było skuteczne, tzn. czy i w jakim stopniu przyczyniło się do osiągnięcia celów szczegółowych:</w:t>
            </w:r>
          </w:p>
          <w:p w:rsidRPr="00895E84" w:rsidR="007B791F" w:rsidP="00BA1455" w:rsidRDefault="007B791F" w14:paraId="372757FF" w14:textId="77777777">
            <w:pPr>
              <w:numPr>
                <w:ilvl w:val="0"/>
                <w:numId w:val="87"/>
              </w:numPr>
              <w:spacing w:after="0"/>
              <w:ind w:left="686" w:hanging="357"/>
              <w:jc w:val="both"/>
              <w:rPr>
                <w:b/>
                <w:bCs/>
                <w:i/>
              </w:rPr>
            </w:pPr>
            <w:r w:rsidRPr="00895E84">
              <w:t>poprawa dostępności do usług opiekuńczych nad dziećmi do 3 roku życia</w:t>
            </w:r>
            <w:r>
              <w:t>,</w:t>
            </w:r>
          </w:p>
          <w:p w:rsidRPr="00895E84" w:rsidR="007B791F" w:rsidP="00BA1455" w:rsidRDefault="007B791F" w14:paraId="7B67ABC6" w14:textId="77777777">
            <w:pPr>
              <w:numPr>
                <w:ilvl w:val="0"/>
                <w:numId w:val="87"/>
              </w:numPr>
              <w:spacing w:after="0"/>
              <w:ind w:left="686" w:hanging="357"/>
              <w:jc w:val="both"/>
              <w:rPr>
                <w:b/>
                <w:bCs/>
                <w:i/>
              </w:rPr>
            </w:pPr>
            <w:r w:rsidRPr="00895E84">
              <w:t>poprawa kompetencji i kwalifikacji kadr pracowniczych przedsiębiorstw sektora MŚP zgodnie z ich potrzebami</w:t>
            </w:r>
            <w:r>
              <w:t>,</w:t>
            </w:r>
          </w:p>
          <w:p w:rsidRPr="00895E84" w:rsidR="007B791F" w:rsidP="00BA1455" w:rsidRDefault="007B791F" w14:paraId="5335B879" w14:textId="77777777">
            <w:pPr>
              <w:numPr>
                <w:ilvl w:val="0"/>
                <w:numId w:val="87"/>
              </w:numPr>
              <w:spacing w:after="0"/>
              <w:ind w:left="691"/>
              <w:jc w:val="both"/>
            </w:pPr>
            <w:r w:rsidRPr="00895E84">
              <w:lastRenderedPageBreak/>
              <w:t>poprawa dostępu do profilaktyki, diagnostyki i rehabilitacji leczniczej ułatwiającej pozostanie w zatrudnieniu i powrót do pracy?</w:t>
            </w:r>
          </w:p>
          <w:p w:rsidRPr="00895E84" w:rsidR="007B791F" w:rsidP="00BA1455" w:rsidRDefault="007B791F" w14:paraId="4EF2E960" w14:textId="77777777">
            <w:pPr>
              <w:numPr>
                <w:ilvl w:val="0"/>
                <w:numId w:val="11"/>
              </w:numPr>
              <w:autoSpaceDE w:val="0"/>
              <w:autoSpaceDN w:val="0"/>
              <w:adjustRightInd w:val="0"/>
              <w:spacing w:after="0"/>
              <w:ind w:left="425" w:hanging="357"/>
              <w:jc w:val="both"/>
            </w:pPr>
            <w:r w:rsidRPr="00895E84">
              <w:t xml:space="preserve">Jaki jest wpływ Programu (efekt netto), rozumiany </w:t>
            </w:r>
            <w:r>
              <w:t xml:space="preserve">jako </w:t>
            </w:r>
            <w:r w:rsidRPr="00895E84">
              <w:t>stop</w:t>
            </w:r>
            <w:r>
              <w:t>ień</w:t>
            </w:r>
            <w:r w:rsidRPr="00895E84">
              <w:t xml:space="preserve"> osiągnięcia wskaźników, na zaobserwowane zmiany?</w:t>
            </w:r>
          </w:p>
          <w:p w:rsidRPr="00895E84" w:rsidR="007B791F" w:rsidP="00BA1455" w:rsidRDefault="007B791F" w14:paraId="57EFE589" w14:textId="77777777">
            <w:pPr>
              <w:numPr>
                <w:ilvl w:val="0"/>
                <w:numId w:val="11"/>
              </w:numPr>
              <w:spacing w:after="0"/>
              <w:ind w:left="425" w:hanging="357"/>
              <w:jc w:val="both"/>
            </w:pPr>
            <w:r w:rsidRPr="00895E84">
              <w:t>Jak oceniana jest użyteczność udzielonego wsparcia, rozumiana jako ca</w:t>
            </w:r>
            <w:r w:rsidRPr="00895E84">
              <w:rPr>
                <w:rFonts w:hint="eastAsia"/>
              </w:rPr>
              <w:t>ł</w:t>
            </w:r>
            <w:r w:rsidRPr="00895E84">
              <w:t>o</w:t>
            </w:r>
            <w:r w:rsidRPr="00895E84">
              <w:rPr>
                <w:rFonts w:hint="eastAsia"/>
              </w:rPr>
              <w:t>ść</w:t>
            </w:r>
            <w:r w:rsidRPr="00895E84">
              <w:t xml:space="preserve"> rzeczywistych efektów wywo</w:t>
            </w:r>
            <w:r w:rsidRPr="00895E84">
              <w:rPr>
                <w:rFonts w:hint="eastAsia"/>
              </w:rPr>
              <w:t>ł</w:t>
            </w:r>
            <w:r w:rsidRPr="00895E84">
              <w:t>anych przez interwencj</w:t>
            </w:r>
            <w:r w:rsidRPr="00895E84">
              <w:rPr>
                <w:rFonts w:hint="eastAsia"/>
              </w:rPr>
              <w:t>ę</w:t>
            </w:r>
            <w:r w:rsidRPr="00895E84">
              <w:t xml:space="preserve"> (zarówno tych planowanych, jak i nieplanowanych, tzw.</w:t>
            </w:r>
            <w:r>
              <w:t> </w:t>
            </w:r>
            <w:r w:rsidRPr="00895E84">
              <w:t>ubocznych), w odniesieniu do wyzwa</w:t>
            </w:r>
            <w:r w:rsidRPr="00895E84">
              <w:rPr>
                <w:rFonts w:hint="eastAsia"/>
              </w:rPr>
              <w:t>ń</w:t>
            </w:r>
            <w:r w:rsidRPr="00895E84">
              <w:t xml:space="preserve"> spo</w:t>
            </w:r>
            <w:r w:rsidRPr="00895E84">
              <w:rPr>
                <w:rFonts w:hint="eastAsia"/>
              </w:rPr>
              <w:t>ł</w:t>
            </w:r>
            <w:r w:rsidRPr="00895E84">
              <w:t>eczno-ekonomicznych?</w:t>
            </w:r>
          </w:p>
          <w:p w:rsidRPr="00895E84" w:rsidR="007B791F" w:rsidP="00BA1455" w:rsidRDefault="007B791F" w14:paraId="2945948F" w14:textId="77777777">
            <w:pPr>
              <w:numPr>
                <w:ilvl w:val="0"/>
                <w:numId w:val="11"/>
              </w:numPr>
              <w:spacing w:after="0"/>
              <w:ind w:left="425" w:hanging="357"/>
              <w:jc w:val="both"/>
              <w:rPr>
                <w:b/>
                <w:bCs/>
                <w:i/>
              </w:rPr>
            </w:pPr>
            <w:r w:rsidRPr="00895E84">
              <w:t>Jakie czynniki przyczyniły się do realizacji założonych celów (</w:t>
            </w:r>
            <w:r w:rsidRPr="00895E84">
              <w:rPr>
                <w:bCs/>
              </w:rPr>
              <w:t>z uwzględnieniem charakterystyki ostatecznych odbiorów wsparcia i specyfiki wykorzystywanych instrumentów wsparcia)</w:t>
            </w:r>
            <w:r w:rsidRPr="00895E84">
              <w:t xml:space="preserve"> a jakie bariery utrudniły osiągnięcie zamierzonych efektów?</w:t>
            </w:r>
          </w:p>
          <w:p w:rsidRPr="00895E84" w:rsidR="007B791F" w:rsidP="00BA1455" w:rsidRDefault="007B791F" w14:paraId="6D60F8FB" w14:textId="77777777">
            <w:pPr>
              <w:numPr>
                <w:ilvl w:val="0"/>
                <w:numId w:val="11"/>
              </w:numPr>
              <w:autoSpaceDE w:val="0"/>
              <w:autoSpaceDN w:val="0"/>
              <w:adjustRightInd w:val="0"/>
              <w:spacing w:after="0"/>
              <w:ind w:left="425" w:hanging="357"/>
              <w:jc w:val="both"/>
            </w:pPr>
            <w:r w:rsidRPr="00895E84">
              <w:t>Jak oceniana jest efektywność udzielonego wsparcia, rozumiana jako  relacja mi</w:t>
            </w:r>
            <w:r w:rsidRPr="00895E84">
              <w:rPr>
                <w:rFonts w:hint="eastAsia"/>
              </w:rPr>
              <w:t>ę</w:t>
            </w:r>
            <w:r w:rsidRPr="00895E84">
              <w:t>dzy nak</w:t>
            </w:r>
            <w:r w:rsidRPr="00895E84">
              <w:rPr>
                <w:rFonts w:hint="eastAsia"/>
              </w:rPr>
              <w:t>ł</w:t>
            </w:r>
            <w:r w:rsidRPr="00895E84">
              <w:t>adami, kosztami, zasobami (finansowymi, ludzkimi, administracyjnymi) a osi</w:t>
            </w:r>
            <w:r w:rsidRPr="00895E84">
              <w:rPr>
                <w:rFonts w:hint="eastAsia"/>
              </w:rPr>
              <w:t>ą</w:t>
            </w:r>
            <w:r w:rsidRPr="00895E84">
              <w:t>gni</w:t>
            </w:r>
            <w:r w:rsidRPr="00895E84">
              <w:rPr>
                <w:rFonts w:hint="eastAsia"/>
              </w:rPr>
              <w:t>ę</w:t>
            </w:r>
            <w:r w:rsidRPr="00895E84">
              <w:t>tymi efektami interwencji?</w:t>
            </w:r>
          </w:p>
          <w:p w:rsidRPr="00895E84" w:rsidR="007B791F" w:rsidP="00BA1455" w:rsidRDefault="007B791F" w14:paraId="3C3C9684" w14:textId="77777777">
            <w:pPr>
              <w:numPr>
                <w:ilvl w:val="0"/>
                <w:numId w:val="11"/>
              </w:numPr>
              <w:spacing w:after="0"/>
              <w:ind w:left="425" w:hanging="357"/>
              <w:jc w:val="both"/>
              <w:rPr>
                <w:bCs/>
              </w:rPr>
            </w:pPr>
            <w:r w:rsidRPr="00895E84">
              <w:rPr>
                <w:rFonts w:cs="Tahoma"/>
                <w:color w:val="000000"/>
              </w:rPr>
              <w:t>Jaka jest przewidywana trwałość osiągniętych zmian?</w:t>
            </w:r>
          </w:p>
          <w:p w:rsidRPr="00895E84" w:rsidR="007B791F" w:rsidP="00BA1455" w:rsidRDefault="007B791F" w14:paraId="7B671DFE" w14:textId="77777777">
            <w:pPr>
              <w:numPr>
                <w:ilvl w:val="0"/>
                <w:numId w:val="11"/>
              </w:numPr>
              <w:spacing w:after="0"/>
              <w:ind w:left="425" w:hanging="357"/>
              <w:jc w:val="both"/>
              <w:rPr>
                <w:b/>
                <w:bCs/>
                <w:i/>
              </w:rPr>
            </w:pPr>
            <w:r w:rsidRPr="00895E84">
              <w:rPr>
                <w:rFonts w:cs="Tahoma"/>
                <w:color w:val="000000"/>
              </w:rPr>
              <w:t>Jak ocenian</w:t>
            </w:r>
            <w:r>
              <w:rPr>
                <w:rFonts w:cs="Tahoma"/>
                <w:color w:val="000000"/>
              </w:rPr>
              <w:t>y</w:t>
            </w:r>
            <w:r w:rsidRPr="00895E84">
              <w:rPr>
                <w:rFonts w:cs="Tahoma"/>
                <w:color w:val="000000"/>
              </w:rPr>
              <w:t xml:space="preserve"> jest</w:t>
            </w:r>
            <w:r>
              <w:rPr>
                <w:rFonts w:cs="Tahoma"/>
                <w:color w:val="000000"/>
              </w:rPr>
              <w:t xml:space="preserve"> system</w:t>
            </w:r>
            <w:r w:rsidRPr="00895E84">
              <w:rPr>
                <w:rFonts w:cs="Tahoma"/>
                <w:color w:val="000000"/>
              </w:rPr>
              <w:t xml:space="preserve"> wdrożeni</w:t>
            </w:r>
            <w:r>
              <w:rPr>
                <w:rFonts w:cs="Tahoma"/>
                <w:color w:val="000000"/>
              </w:rPr>
              <w:t>owy</w:t>
            </w:r>
            <w:r w:rsidRPr="00895E84">
              <w:rPr>
                <w:rFonts w:cs="Tahoma"/>
                <w:color w:val="000000"/>
              </w:rPr>
              <w:t xml:space="preserve"> Podmiotowego Systemu Finansowania w ramach </w:t>
            </w:r>
            <w:r>
              <w:rPr>
                <w:rFonts w:cs="Tahoma"/>
                <w:color w:val="000000"/>
              </w:rPr>
              <w:t xml:space="preserve">Osi Priorytetowej </w:t>
            </w:r>
            <w:r w:rsidRPr="00895E84">
              <w:rPr>
                <w:rFonts w:cs="Tahoma"/>
                <w:color w:val="000000"/>
              </w:rPr>
              <w:t>VIII?</w:t>
            </w:r>
            <w:r>
              <w:rPr>
                <w:rFonts w:cs="Tahoma"/>
                <w:color w:val="000000"/>
              </w:rPr>
              <w:t xml:space="preserve"> </w:t>
            </w:r>
            <w:r w:rsidRPr="00D57336">
              <w:rPr>
                <w:rFonts w:cs="Tahoma"/>
                <w:color w:val="000000"/>
              </w:rPr>
              <w:t>Czy zaplanowane efekty zosta</w:t>
            </w:r>
            <w:r>
              <w:rPr>
                <w:rFonts w:cs="Tahoma"/>
                <w:color w:val="000000"/>
              </w:rPr>
              <w:t>ły</w:t>
            </w:r>
            <w:r w:rsidRPr="00D57336">
              <w:rPr>
                <w:rFonts w:cs="Tahoma"/>
                <w:color w:val="000000"/>
              </w:rPr>
              <w:t xml:space="preserve"> osiągnięte?</w:t>
            </w:r>
          </w:p>
          <w:p w:rsidRPr="00895E84" w:rsidR="007B791F" w:rsidP="00BA1455" w:rsidRDefault="007B791F" w14:paraId="3DF68386" w14:textId="77777777">
            <w:pPr>
              <w:numPr>
                <w:ilvl w:val="0"/>
                <w:numId w:val="11"/>
              </w:numPr>
              <w:spacing w:after="0"/>
              <w:ind w:left="425" w:hanging="357"/>
              <w:jc w:val="both"/>
              <w:rPr>
                <w:b/>
                <w:bCs/>
                <w:i/>
              </w:rPr>
            </w:pPr>
            <w:r w:rsidRPr="00895E84">
              <w:rPr>
                <w:bCs/>
              </w:rPr>
              <w:t xml:space="preserve">Jak należy ocenić wdrażanie instrumentów terytorialnych w ramach </w:t>
            </w:r>
            <w:r>
              <w:rPr>
                <w:bCs/>
              </w:rPr>
              <w:t xml:space="preserve">Osi </w:t>
            </w:r>
            <w:r w:rsidRPr="00D67E1E">
              <w:rPr>
                <w:bCs/>
              </w:rPr>
              <w:t xml:space="preserve">Priorytetowej </w:t>
            </w:r>
            <w:r w:rsidRPr="00895E84">
              <w:rPr>
                <w:bCs/>
              </w:rPr>
              <w:t>VIII?</w:t>
            </w:r>
          </w:p>
        </w:tc>
      </w:tr>
      <w:tr w:rsidRPr="007C6D7B" w:rsidR="007B791F" w:rsidTr="0053074F" w14:paraId="01A8935C" w14:textId="77777777">
        <w:trPr>
          <w:trHeight w:val="336"/>
        </w:trPr>
        <w:tc>
          <w:tcPr>
            <w:tcW w:w="9266" w:type="dxa"/>
            <w:gridSpan w:val="2"/>
            <w:shd w:val="clear" w:color="auto" w:fill="A6A6A6"/>
          </w:tcPr>
          <w:p w:rsidRPr="00895E84" w:rsidR="007B791F" w:rsidP="0053074F" w:rsidRDefault="007B791F" w14:paraId="3936AD71" w14:textId="77777777">
            <w:pPr>
              <w:spacing w:after="0"/>
              <w:jc w:val="center"/>
              <w:rPr>
                <w:b/>
              </w:rPr>
            </w:pPr>
            <w:r w:rsidRPr="00895E84">
              <w:rPr>
                <w:b/>
              </w:rPr>
              <w:lastRenderedPageBreak/>
              <w:t>Ogólny zarys metodologii badania</w:t>
            </w:r>
          </w:p>
        </w:tc>
      </w:tr>
      <w:tr w:rsidRPr="007C6D7B" w:rsidR="007B791F" w:rsidTr="0053074F" w14:paraId="4E80BE1A" w14:textId="77777777">
        <w:trPr>
          <w:trHeight w:val="336"/>
        </w:trPr>
        <w:tc>
          <w:tcPr>
            <w:tcW w:w="9266" w:type="dxa"/>
            <w:gridSpan w:val="2"/>
            <w:shd w:val="clear" w:color="auto" w:fill="D9D9D9"/>
          </w:tcPr>
          <w:p w:rsidRPr="00895E84" w:rsidR="007B791F" w:rsidP="0053074F" w:rsidRDefault="007B791F" w14:paraId="3B29D297" w14:textId="77777777">
            <w:pPr>
              <w:spacing w:after="0"/>
              <w:jc w:val="both"/>
              <w:rPr>
                <w:b/>
              </w:rPr>
            </w:pPr>
            <w:r w:rsidRPr="00895E84">
              <w:rPr>
                <w:b/>
              </w:rPr>
              <w:t>Zastosowane podejście metodologiczne</w:t>
            </w:r>
          </w:p>
        </w:tc>
      </w:tr>
      <w:tr w:rsidRPr="007C6D7B" w:rsidR="007B791F" w:rsidTr="0053074F" w14:paraId="07BFA82F" w14:textId="77777777">
        <w:trPr>
          <w:trHeight w:val="336"/>
        </w:trPr>
        <w:tc>
          <w:tcPr>
            <w:tcW w:w="9266" w:type="dxa"/>
            <w:gridSpan w:val="2"/>
          </w:tcPr>
          <w:p w:rsidRPr="00895E84" w:rsidR="007B791F" w:rsidP="0053074F" w:rsidRDefault="007B791F" w14:paraId="3C09C92E" w14:textId="77777777">
            <w:pPr>
              <w:jc w:val="both"/>
              <w:rPr>
                <w:rFonts w:cs="Tahoma"/>
                <w:b/>
              </w:rPr>
            </w:pPr>
            <w:r w:rsidRPr="00895E84">
              <w:rPr>
                <w:rFonts w:cs="Tahoma"/>
              </w:rPr>
              <w:t xml:space="preserve">Badanie wykorzysta zarówno jakościowe jak i ilościowe techniki gromadzenia i analizy danych. Punktem wyjścia będzie analiza logiki wsparcia w ramach badanych </w:t>
            </w:r>
            <w:r>
              <w:rPr>
                <w:rFonts w:cs="Tahoma"/>
              </w:rPr>
              <w:t>Prioryt</w:t>
            </w:r>
            <w:r w:rsidRPr="00895E84">
              <w:rPr>
                <w:rFonts w:cs="Tahoma"/>
              </w:rPr>
              <w:t xml:space="preserve">etów </w:t>
            </w:r>
            <w:r>
              <w:rPr>
                <w:rFonts w:cs="Tahoma"/>
              </w:rPr>
              <w:t>I</w:t>
            </w:r>
            <w:r w:rsidRPr="00895E84">
              <w:rPr>
                <w:rFonts w:cs="Tahoma"/>
              </w:rPr>
              <w:t xml:space="preserve">nwestycyjnych celem pokazania relacji pomiędzy realizowanymi działaniami, a oczekiwanymi efektami oraz przyjęte założenia i warunki wdrażania Programu. </w:t>
            </w:r>
          </w:p>
          <w:p w:rsidRPr="00895E84" w:rsidR="007B791F" w:rsidP="0053074F" w:rsidRDefault="007B791F" w14:paraId="5E77CC77" w14:textId="77777777">
            <w:pPr>
              <w:jc w:val="both"/>
              <w:rPr>
                <w:rFonts w:cs="Tahoma"/>
                <w:b/>
              </w:rPr>
            </w:pPr>
            <w:r w:rsidRPr="00895E84">
              <w:rPr>
                <w:rFonts w:cs="Tahoma"/>
              </w:rPr>
              <w:t>Powyższa – koncepcyjna – faza badania powinna bazować zarówno na analizie danych zastanych, jak również na danych zebranych w drodze badań jakościowych.</w:t>
            </w:r>
          </w:p>
          <w:p w:rsidRPr="00895E84" w:rsidR="007B791F" w:rsidP="0053074F" w:rsidRDefault="007B791F" w14:paraId="34EBDA81" w14:textId="77777777">
            <w:pPr>
              <w:spacing w:after="0"/>
              <w:jc w:val="both"/>
              <w:rPr>
                <w:rFonts w:cs="Tahoma"/>
                <w:b/>
              </w:rPr>
            </w:pPr>
            <w:r w:rsidRPr="00895E84">
              <w:rPr>
                <w:rFonts w:cs="Tahoma"/>
              </w:rPr>
              <w:t>Po fazie koncepcyjnej badania, przyjęta logika powinna być poddana weryfikacji, z wykorzystaniem:</w:t>
            </w:r>
          </w:p>
          <w:p w:rsidRPr="00895E84" w:rsidR="007B791F" w:rsidP="00BA1455" w:rsidRDefault="007B791F" w14:paraId="572A6892" w14:textId="77777777">
            <w:pPr>
              <w:numPr>
                <w:ilvl w:val="0"/>
                <w:numId w:val="10"/>
              </w:numPr>
              <w:spacing w:after="0"/>
              <w:ind w:left="714" w:hanging="448"/>
              <w:contextualSpacing/>
              <w:jc w:val="both"/>
              <w:rPr>
                <w:rFonts w:cs="Tahoma"/>
                <w:b/>
              </w:rPr>
            </w:pPr>
            <w:r w:rsidRPr="00895E84">
              <w:rPr>
                <w:rFonts w:cs="Tahoma"/>
              </w:rPr>
              <w:t xml:space="preserve">wyników naboru projektów, </w:t>
            </w:r>
          </w:p>
          <w:p w:rsidRPr="00895E84" w:rsidR="007B791F" w:rsidP="00BA1455" w:rsidRDefault="007B791F" w14:paraId="10FA7D7D" w14:textId="77777777">
            <w:pPr>
              <w:numPr>
                <w:ilvl w:val="0"/>
                <w:numId w:val="10"/>
              </w:numPr>
              <w:spacing w:after="0"/>
              <w:ind w:left="714" w:hanging="448"/>
              <w:contextualSpacing/>
              <w:jc w:val="both"/>
              <w:rPr>
                <w:rFonts w:cs="Tahoma"/>
                <w:b/>
              </w:rPr>
            </w:pPr>
            <w:r w:rsidRPr="00895E84">
              <w:rPr>
                <w:rFonts w:cs="Tahoma"/>
              </w:rPr>
              <w:t xml:space="preserve">danych monitoringowych, uwzględniających informacje o poziomie realizacji wskaźników, </w:t>
            </w:r>
          </w:p>
          <w:p w:rsidRPr="00895E84" w:rsidR="007B791F" w:rsidP="00BA1455" w:rsidRDefault="007B791F" w14:paraId="74ACCCB8" w14:textId="77777777">
            <w:pPr>
              <w:numPr>
                <w:ilvl w:val="0"/>
                <w:numId w:val="10"/>
              </w:numPr>
              <w:spacing w:after="0"/>
              <w:ind w:left="714" w:hanging="448"/>
              <w:contextualSpacing/>
              <w:jc w:val="both"/>
              <w:rPr>
                <w:rFonts w:cs="Tahoma"/>
                <w:b/>
              </w:rPr>
            </w:pPr>
            <w:r w:rsidRPr="00895E84">
              <w:rPr>
                <w:rFonts w:cs="Tahoma"/>
              </w:rPr>
              <w:t>informacji pochodzących z wniosków o dofinansowanie projektów (m.in. informacje na temat zakładanych celów),</w:t>
            </w:r>
          </w:p>
          <w:p w:rsidRPr="00895E84" w:rsidR="007B791F" w:rsidP="00BA1455" w:rsidRDefault="007B791F" w14:paraId="2436A469" w14:textId="77777777">
            <w:pPr>
              <w:numPr>
                <w:ilvl w:val="0"/>
                <w:numId w:val="10"/>
              </w:numPr>
              <w:ind w:left="714" w:hanging="448"/>
              <w:contextualSpacing/>
              <w:jc w:val="both"/>
              <w:rPr>
                <w:rFonts w:cs="Tahoma"/>
                <w:b/>
              </w:rPr>
            </w:pPr>
            <w:r w:rsidRPr="00895E84">
              <w:rPr>
                <w:rFonts w:cs="Tahoma"/>
              </w:rPr>
              <w:t>danych pozyskanych od beneficjentów i ostatecznych odbiorców wsparcia, na temat zmian wywołanych realizacją interwencji, w tym ich opinie na temat użyteczności oferowanego wsparcia.</w:t>
            </w:r>
          </w:p>
          <w:p w:rsidRPr="00895E84" w:rsidR="007B791F" w:rsidP="0053074F" w:rsidRDefault="007B791F" w14:paraId="5F4E0378" w14:textId="77777777">
            <w:pPr>
              <w:jc w:val="both"/>
              <w:rPr>
                <w:rFonts w:cs="Tahoma"/>
                <w:color w:val="000000"/>
              </w:rPr>
            </w:pPr>
            <w:r w:rsidRPr="00895E84">
              <w:rPr>
                <w:rFonts w:cs="Tahoma"/>
                <w:color w:val="000000"/>
              </w:rPr>
              <w:t>Ponadto, dla oceny uzyskanych efektów zrealizowanych projektów w ramach PI 8v sytuacja ostatecznych odbiorców wsparcia porównana zostanie z sytuacją przedsiębiorców, którzy nie skorzystali z pomocy EFS w ramach przedmiotowego PI. Służyć temu będzie porównanie sytuacji beneficjentów z dopasowaną grupą kontrolną – przedsiębiorstwami, które nie otrzymały wsparcia (podmioty nieubiegające się o wsparcie oraz nieskuteczni wnioskodawcy).</w:t>
            </w:r>
          </w:p>
          <w:p w:rsidRPr="00895E84" w:rsidR="007B791F" w:rsidP="0053074F" w:rsidRDefault="007B791F" w14:paraId="4EE7FCB1" w14:textId="77777777">
            <w:pPr>
              <w:jc w:val="both"/>
              <w:rPr>
                <w:bCs/>
              </w:rPr>
            </w:pPr>
            <w:r w:rsidRPr="00895E84">
              <w:rPr>
                <w:rFonts w:cs="Tahoma"/>
                <w:color w:val="000000"/>
              </w:rPr>
              <w:t xml:space="preserve">Dodatkowo dla PI 8iv i 8v ocenie efektów służyć będą okresowe badania zlecane przez IZ RPO WSL 2014-2020 dotyczące </w:t>
            </w:r>
            <w:r w:rsidRPr="00895E84">
              <w:t>Oszacowan</w:t>
            </w:r>
            <w:r>
              <w:t>ia uzyskanych wartości wskaźników</w:t>
            </w:r>
            <w:r w:rsidRPr="00895E84">
              <w:t xml:space="preserve"> rezultatu długoterminowego wsparcia EFS </w:t>
            </w:r>
            <w:r w:rsidRPr="00895E84">
              <w:rPr>
                <w:b/>
                <w:bCs/>
                <w:i/>
              </w:rPr>
              <w:t xml:space="preserve">– </w:t>
            </w:r>
            <w:r w:rsidRPr="00895E84">
              <w:rPr>
                <w:bCs/>
                <w:i/>
              </w:rPr>
              <w:t xml:space="preserve">liczba utworzonych miejsc opieki nad dziećmi w wieku do lat 3, które funkcjonują 2 lata </w:t>
            </w:r>
            <w:r w:rsidRPr="00895E84">
              <w:rPr>
                <w:bCs/>
                <w:i/>
              </w:rPr>
              <w:lastRenderedPageBreak/>
              <w:t xml:space="preserve">po uzyskaniu dofinansowania ze środków EFS </w:t>
            </w:r>
            <w:r w:rsidRPr="00895E84">
              <w:rPr>
                <w:bCs/>
              </w:rPr>
              <w:t xml:space="preserve">oraz </w:t>
            </w:r>
            <w:r w:rsidRPr="00895E84">
              <w:rPr>
                <w:bCs/>
                <w:i/>
              </w:rPr>
              <w:t>liczba osób znajdujących się w lepszej sytuacji na rynku pracy 6 miesięcy po opuszczeniu programu (C</w:t>
            </w:r>
            <w:r w:rsidRPr="00895E84">
              <w:rPr>
                <w:bCs/>
              </w:rPr>
              <w:t>).</w:t>
            </w:r>
          </w:p>
          <w:p w:rsidRPr="00895E84" w:rsidR="007B791F" w:rsidP="0053074F" w:rsidRDefault="007B791F" w14:paraId="34D5F3EF" w14:textId="77777777">
            <w:pPr>
              <w:jc w:val="both"/>
              <w:rPr>
                <w:bCs/>
              </w:rPr>
            </w:pPr>
            <w:r w:rsidRPr="00895E84">
              <w:rPr>
                <w:bCs/>
              </w:rPr>
              <w:t>W przypadku ankiet realizowanych z grupą ostatecznych odbiorców wsparcia kwestionariusz rozbudowany zostanie o pytania o sytuację kontrfaktyczną.</w:t>
            </w:r>
          </w:p>
          <w:p w:rsidRPr="00895E84" w:rsidR="007B791F" w:rsidP="0053074F" w:rsidRDefault="007B791F" w14:paraId="0EFBE54E" w14:textId="77777777">
            <w:pPr>
              <w:spacing w:after="0"/>
              <w:jc w:val="both"/>
              <w:rPr>
                <w:bCs/>
              </w:rPr>
            </w:pPr>
            <w:r w:rsidRPr="00895E84">
              <w:rPr>
                <w:rFonts w:cs="Tahoma"/>
              </w:rPr>
              <w:t>W ramach badania zostaną zastosowane:</w:t>
            </w:r>
          </w:p>
          <w:p w:rsidRPr="00895E84" w:rsidR="007B791F" w:rsidP="00BA1455" w:rsidRDefault="007B791F" w14:paraId="70988DC4" w14:textId="77777777">
            <w:pPr>
              <w:numPr>
                <w:ilvl w:val="0"/>
                <w:numId w:val="49"/>
              </w:numPr>
              <w:spacing w:after="0"/>
              <w:ind w:hanging="454"/>
              <w:jc w:val="both"/>
            </w:pPr>
            <w:r w:rsidRPr="00895E84">
              <w:t>analiza danych zastanych, w tym dokumentów programowych, dokumentacji projektowej oraz danych związanych z realizacją projektów</w:t>
            </w:r>
            <w:r>
              <w:t>,</w:t>
            </w:r>
          </w:p>
          <w:p w:rsidRPr="00895E84" w:rsidR="007B791F" w:rsidP="00BA1455" w:rsidRDefault="007B791F" w14:paraId="27838D65" w14:textId="77777777">
            <w:pPr>
              <w:numPr>
                <w:ilvl w:val="0"/>
                <w:numId w:val="49"/>
              </w:numPr>
              <w:spacing w:after="0"/>
              <w:ind w:hanging="454"/>
              <w:jc w:val="both"/>
            </w:pPr>
            <w:r w:rsidRPr="00895E84">
              <w:t>wywiady z przedstawicielami Instytucji Zarządzającej i Pośredniczących</w:t>
            </w:r>
            <w:r>
              <w:t>,</w:t>
            </w:r>
          </w:p>
          <w:p w:rsidRPr="00895E84" w:rsidR="007B791F" w:rsidP="00BA1455" w:rsidRDefault="007B791F" w14:paraId="7CD41276" w14:textId="77777777">
            <w:pPr>
              <w:numPr>
                <w:ilvl w:val="0"/>
                <w:numId w:val="49"/>
              </w:numPr>
              <w:spacing w:after="0"/>
              <w:ind w:hanging="454"/>
              <w:jc w:val="both"/>
            </w:pPr>
            <w:r w:rsidRPr="00895E84">
              <w:t>wywiady/ankiet</w:t>
            </w:r>
            <w:r>
              <w:t xml:space="preserve">y z beneficjentami projektów i </w:t>
            </w:r>
            <w:r w:rsidRPr="00895E84">
              <w:t>ostatecznymi odbiorcami wsparcia</w:t>
            </w:r>
            <w:r>
              <w:t>,</w:t>
            </w:r>
          </w:p>
          <w:p w:rsidRPr="00895E84" w:rsidR="007B791F" w:rsidP="00BA1455" w:rsidRDefault="007B791F" w14:paraId="6ED5309A" w14:textId="77777777">
            <w:pPr>
              <w:numPr>
                <w:ilvl w:val="0"/>
                <w:numId w:val="49"/>
              </w:numPr>
              <w:spacing w:after="0"/>
              <w:ind w:hanging="454"/>
              <w:jc w:val="both"/>
            </w:pPr>
            <w:r w:rsidRPr="00895E84">
              <w:rPr>
                <w:color w:val="000000"/>
              </w:rPr>
              <w:t xml:space="preserve">wywiady z ekspertami dziedzinowymi z obszaru </w:t>
            </w:r>
            <w:r>
              <w:rPr>
                <w:color w:val="000000"/>
              </w:rPr>
              <w:t>Osi Prioryt</w:t>
            </w:r>
            <w:r w:rsidRPr="00895E84">
              <w:rPr>
                <w:color w:val="000000"/>
              </w:rPr>
              <w:t>etowej</w:t>
            </w:r>
            <w:r w:rsidRPr="00895E84">
              <w:t xml:space="preserve"> VIII. Regionalne kadry gospodarki opartej na wiedzy</w:t>
            </w:r>
            <w:r>
              <w:t>,</w:t>
            </w:r>
          </w:p>
          <w:p w:rsidRPr="00895E84" w:rsidR="007B791F" w:rsidP="00BA1455" w:rsidRDefault="007B791F" w14:paraId="03B667FB" w14:textId="77777777">
            <w:pPr>
              <w:numPr>
                <w:ilvl w:val="0"/>
                <w:numId w:val="46"/>
              </w:numPr>
              <w:spacing w:after="0"/>
              <w:ind w:hanging="454"/>
              <w:jc w:val="both"/>
            </w:pPr>
            <w:r w:rsidRPr="00895E84">
              <w:t>porównanie sytuacji ostatecznych odbiorców wsparcia z przedsiębiorcami nie korzystającymi z PSF w ramach RPO WSL.</w:t>
            </w:r>
          </w:p>
        </w:tc>
      </w:tr>
      <w:tr w:rsidRPr="007C6D7B" w:rsidR="007B791F" w:rsidTr="0053074F" w14:paraId="497E1DFE" w14:textId="77777777">
        <w:trPr>
          <w:trHeight w:val="336"/>
        </w:trPr>
        <w:tc>
          <w:tcPr>
            <w:tcW w:w="9266" w:type="dxa"/>
            <w:gridSpan w:val="2"/>
            <w:shd w:val="clear" w:color="auto" w:fill="D9D9D9"/>
          </w:tcPr>
          <w:p w:rsidRPr="00895E84" w:rsidR="007B791F" w:rsidP="0053074F" w:rsidRDefault="007B791F" w14:paraId="5EA3B5B1" w14:textId="77777777">
            <w:pPr>
              <w:spacing w:after="0"/>
              <w:jc w:val="both"/>
              <w:rPr>
                <w:b/>
              </w:rPr>
            </w:pPr>
            <w:r w:rsidRPr="00895E84">
              <w:rPr>
                <w:b/>
              </w:rPr>
              <w:lastRenderedPageBreak/>
              <w:t>Zakres niezbędnych danych</w:t>
            </w:r>
          </w:p>
        </w:tc>
      </w:tr>
      <w:tr w:rsidRPr="007C6D7B" w:rsidR="007B791F" w:rsidTr="0053074F" w14:paraId="0C0B0C23" w14:textId="77777777">
        <w:trPr>
          <w:trHeight w:val="336"/>
        </w:trPr>
        <w:tc>
          <w:tcPr>
            <w:tcW w:w="9266" w:type="dxa"/>
            <w:gridSpan w:val="2"/>
          </w:tcPr>
          <w:p w:rsidRPr="00895E84" w:rsidR="007B791F" w:rsidP="00BA1455" w:rsidRDefault="007B791F" w14:paraId="0651792F" w14:textId="77777777">
            <w:pPr>
              <w:numPr>
                <w:ilvl w:val="0"/>
                <w:numId w:val="46"/>
              </w:numPr>
              <w:spacing w:after="0"/>
              <w:ind w:left="425" w:hanging="357"/>
              <w:jc w:val="both"/>
            </w:pPr>
            <w:r>
              <w:t>z</w:t>
            </w:r>
            <w:r w:rsidRPr="00895E84">
              <w:t>akres danych w posiadaniu IZ/IP:</w:t>
            </w:r>
          </w:p>
          <w:p w:rsidRPr="00895E84" w:rsidR="007B791F" w:rsidP="00BA1455" w:rsidRDefault="007B791F" w14:paraId="7EA2C6BA" w14:textId="77777777">
            <w:pPr>
              <w:numPr>
                <w:ilvl w:val="0"/>
                <w:numId w:val="9"/>
              </w:numPr>
              <w:spacing w:after="0"/>
              <w:ind w:left="686" w:hanging="357"/>
              <w:jc w:val="both"/>
            </w:pPr>
            <w:r>
              <w:t>d</w:t>
            </w:r>
            <w:r w:rsidRPr="00895E84">
              <w:t xml:space="preserve">ane monitoringowe pochodzące z </w:t>
            </w:r>
            <w:r>
              <w:t>LSI 2014</w:t>
            </w:r>
            <w:r w:rsidRPr="00895E84">
              <w:t>/ centralnego systemu teleinformatycznego</w:t>
            </w:r>
            <w:r>
              <w:t>,</w:t>
            </w:r>
          </w:p>
          <w:p w:rsidRPr="00895E84" w:rsidR="007B791F" w:rsidP="00BA1455" w:rsidRDefault="007B791F" w14:paraId="45AED8C9" w14:textId="77777777">
            <w:pPr>
              <w:numPr>
                <w:ilvl w:val="0"/>
                <w:numId w:val="9"/>
              </w:numPr>
              <w:spacing w:after="0"/>
              <w:ind w:left="686" w:hanging="357"/>
              <w:jc w:val="both"/>
            </w:pPr>
            <w:r>
              <w:t>i</w:t>
            </w:r>
            <w:r w:rsidRPr="00895E84">
              <w:t xml:space="preserve">nformacje/dane z projektów pochodzące z </w:t>
            </w:r>
            <w:r>
              <w:t>LSI 2014,</w:t>
            </w:r>
          </w:p>
          <w:p w:rsidRPr="00895E84" w:rsidR="007B791F" w:rsidP="00BA1455" w:rsidRDefault="007B791F" w14:paraId="5FBF83BD" w14:textId="77777777">
            <w:pPr>
              <w:numPr>
                <w:ilvl w:val="0"/>
                <w:numId w:val="8"/>
              </w:numPr>
              <w:spacing w:after="0"/>
              <w:ind w:left="686" w:hanging="357"/>
              <w:jc w:val="both"/>
            </w:pPr>
            <w:r>
              <w:t>d</w:t>
            </w:r>
            <w:r w:rsidRPr="00895E84">
              <w:t>ane kontaktowe beneficjentów</w:t>
            </w:r>
            <w:r>
              <w:t>,</w:t>
            </w:r>
          </w:p>
          <w:p w:rsidRPr="00895E84" w:rsidR="007B791F" w:rsidP="00BA1455" w:rsidRDefault="007B791F" w14:paraId="512DD901" w14:textId="77777777">
            <w:pPr>
              <w:numPr>
                <w:ilvl w:val="0"/>
                <w:numId w:val="8"/>
              </w:numPr>
              <w:spacing w:after="0"/>
              <w:ind w:left="686" w:hanging="357"/>
              <w:jc w:val="both"/>
            </w:pPr>
            <w:r>
              <w:t>d</w:t>
            </w:r>
            <w:r w:rsidRPr="00895E84">
              <w:t>ane kontaktowe ostatecznych odbiorców wsparcia</w:t>
            </w:r>
            <w:r>
              <w:t>,</w:t>
            </w:r>
          </w:p>
          <w:p w:rsidRPr="00895E84" w:rsidR="007B791F" w:rsidP="00BA1455" w:rsidRDefault="007B791F" w14:paraId="66EAD20E" w14:textId="77777777">
            <w:pPr>
              <w:numPr>
                <w:ilvl w:val="0"/>
                <w:numId w:val="8"/>
              </w:numPr>
              <w:spacing w:after="0"/>
              <w:ind w:left="686" w:hanging="357"/>
              <w:jc w:val="both"/>
              <w:rPr>
                <w:bCs/>
              </w:rPr>
            </w:pPr>
            <w:r>
              <w:rPr>
                <w:bCs/>
              </w:rPr>
              <w:t>w</w:t>
            </w:r>
            <w:r w:rsidRPr="00895E84">
              <w:rPr>
                <w:bCs/>
              </w:rPr>
              <w:t xml:space="preserve">yniki badań dotyczących </w:t>
            </w:r>
            <w:r w:rsidRPr="00895E84">
              <w:rPr>
                <w:i/>
              </w:rPr>
              <w:t>Oszacowania uzyskanych wartości wskaźnika rezultatu długoterminowego wsparcia EFS.</w:t>
            </w:r>
          </w:p>
          <w:p w:rsidRPr="00895E84" w:rsidR="007B791F" w:rsidP="00BA1455" w:rsidRDefault="007B791F" w14:paraId="598942FE" w14:textId="77777777">
            <w:pPr>
              <w:numPr>
                <w:ilvl w:val="0"/>
                <w:numId w:val="46"/>
              </w:numPr>
              <w:spacing w:after="0"/>
              <w:ind w:left="425" w:hanging="357"/>
              <w:jc w:val="both"/>
            </w:pPr>
            <w:r>
              <w:t>d</w:t>
            </w:r>
            <w:r w:rsidRPr="00895E84">
              <w:t>okumenty strategiczne i programowe – ogólnodostępne</w:t>
            </w:r>
            <w:r>
              <w:t>,</w:t>
            </w:r>
          </w:p>
          <w:p w:rsidRPr="00895E84" w:rsidR="007B791F" w:rsidP="00BA1455" w:rsidRDefault="007B791F" w14:paraId="01DBF74C" w14:textId="77777777">
            <w:pPr>
              <w:numPr>
                <w:ilvl w:val="0"/>
                <w:numId w:val="46"/>
              </w:numPr>
              <w:spacing w:after="0"/>
              <w:ind w:left="425" w:hanging="357"/>
              <w:contextualSpacing/>
              <w:jc w:val="both"/>
            </w:pPr>
            <w:r>
              <w:t>o</w:t>
            </w:r>
            <w:r w:rsidRPr="00895E84">
              <w:t>gólnodostępne dane ze statystyki publicznej</w:t>
            </w:r>
            <w:r>
              <w:t>,</w:t>
            </w:r>
          </w:p>
          <w:p w:rsidRPr="00895E84" w:rsidR="007B791F" w:rsidP="00BA1455" w:rsidRDefault="007B791F" w14:paraId="6EAADD19" w14:textId="77777777">
            <w:pPr>
              <w:numPr>
                <w:ilvl w:val="0"/>
                <w:numId w:val="46"/>
              </w:numPr>
              <w:spacing w:after="0"/>
              <w:ind w:left="425" w:hanging="357"/>
              <w:contextualSpacing/>
              <w:jc w:val="both"/>
              <w:rPr>
                <w:rFonts w:cs="Tahoma"/>
                <w:b/>
              </w:rPr>
            </w:pPr>
            <w:r>
              <w:rPr>
                <w:rFonts w:cs="Tahoma"/>
              </w:rPr>
              <w:t>d</w:t>
            </w:r>
            <w:r w:rsidRPr="00895E84">
              <w:rPr>
                <w:rFonts w:cs="Tahoma"/>
              </w:rPr>
              <w:t>ane pozyskane od beneficjentów, ostatecznych odbiorców wsparcia, przedsiębiorców niebędących odbiorcami wsparcia i osób wdrażających i programujących RPO WSL</w:t>
            </w:r>
            <w:r>
              <w:rPr>
                <w:rFonts w:cs="Tahoma"/>
              </w:rPr>
              <w:t>,</w:t>
            </w:r>
          </w:p>
          <w:p w:rsidRPr="00895E84" w:rsidR="007B791F" w:rsidP="00BA1455" w:rsidRDefault="007B791F" w14:paraId="2BF0F4A8" w14:textId="77777777">
            <w:pPr>
              <w:numPr>
                <w:ilvl w:val="0"/>
                <w:numId w:val="46"/>
              </w:numPr>
              <w:spacing w:after="0"/>
              <w:ind w:left="425" w:hanging="357"/>
              <w:jc w:val="both"/>
              <w:rPr>
                <w:bCs/>
              </w:rPr>
            </w:pPr>
            <w:r>
              <w:rPr>
                <w:bCs/>
              </w:rPr>
              <w:t>w</w:t>
            </w:r>
            <w:r w:rsidRPr="00895E84">
              <w:rPr>
                <w:bCs/>
              </w:rPr>
              <w:t>iedza ekspercka z badanego obszaru</w:t>
            </w:r>
            <w:r>
              <w:rPr>
                <w:bCs/>
              </w:rPr>
              <w:t>,</w:t>
            </w:r>
          </w:p>
          <w:p w:rsidRPr="00895E84" w:rsidR="007B791F" w:rsidP="00BA1455" w:rsidRDefault="007B791F" w14:paraId="55E6A314" w14:textId="77777777">
            <w:pPr>
              <w:numPr>
                <w:ilvl w:val="0"/>
                <w:numId w:val="46"/>
              </w:numPr>
              <w:spacing w:after="0"/>
              <w:ind w:left="425" w:hanging="357"/>
              <w:jc w:val="both"/>
            </w:pPr>
            <w:r>
              <w:rPr>
                <w:bCs/>
              </w:rPr>
              <w:t>w</w:t>
            </w:r>
            <w:r w:rsidRPr="00895E84">
              <w:rPr>
                <w:bCs/>
              </w:rPr>
              <w:t xml:space="preserve"> przypadku decyzji o doborze do porównania przedsiębiorców spoza bazy LSI </w:t>
            </w:r>
            <w:r>
              <w:rPr>
                <w:bCs/>
              </w:rPr>
              <w:t xml:space="preserve">2014 </w:t>
            </w:r>
            <w:r w:rsidRPr="00895E84">
              <w:rPr>
                <w:bCs/>
              </w:rPr>
              <w:t>- baza MSP z terenu województwa śląskiego wraz z nr REGON.</w:t>
            </w:r>
          </w:p>
        </w:tc>
      </w:tr>
      <w:tr w:rsidRPr="007C6D7B" w:rsidR="007B791F" w:rsidTr="0053074F" w14:paraId="2BF934DF" w14:textId="77777777">
        <w:trPr>
          <w:trHeight w:val="336"/>
        </w:trPr>
        <w:tc>
          <w:tcPr>
            <w:tcW w:w="9266" w:type="dxa"/>
            <w:gridSpan w:val="2"/>
            <w:shd w:val="clear" w:color="auto" w:fill="A6A6A6"/>
          </w:tcPr>
          <w:p w:rsidRPr="00895E84" w:rsidR="007B791F" w:rsidP="0053074F" w:rsidRDefault="007B791F" w14:paraId="1EDD5456" w14:textId="77777777">
            <w:pPr>
              <w:spacing w:after="0"/>
              <w:jc w:val="center"/>
              <w:rPr>
                <w:b/>
              </w:rPr>
            </w:pPr>
            <w:r w:rsidRPr="00895E84">
              <w:rPr>
                <w:b/>
              </w:rPr>
              <w:t>Organizacja badania</w:t>
            </w:r>
          </w:p>
        </w:tc>
      </w:tr>
      <w:tr w:rsidRPr="007C6D7B" w:rsidR="007B791F" w:rsidTr="0053074F" w14:paraId="226ABB30" w14:textId="77777777">
        <w:trPr>
          <w:trHeight w:val="336"/>
        </w:trPr>
        <w:tc>
          <w:tcPr>
            <w:tcW w:w="9266" w:type="dxa"/>
            <w:gridSpan w:val="2"/>
            <w:shd w:val="clear" w:color="auto" w:fill="D9D9D9"/>
          </w:tcPr>
          <w:p w:rsidRPr="00895E84" w:rsidR="007B791F" w:rsidP="0053074F" w:rsidRDefault="007B791F" w14:paraId="126E0962" w14:textId="77777777">
            <w:pPr>
              <w:spacing w:after="0"/>
              <w:jc w:val="both"/>
              <w:rPr>
                <w:b/>
              </w:rPr>
            </w:pPr>
            <w:r w:rsidRPr="00895E84">
              <w:rPr>
                <w:b/>
              </w:rPr>
              <w:t>Ramy czasowe realizacji badania</w:t>
            </w:r>
          </w:p>
        </w:tc>
      </w:tr>
      <w:tr w:rsidRPr="007C6D7B" w:rsidR="007B791F" w:rsidTr="0053074F" w14:paraId="3CB8C2B2" w14:textId="77777777">
        <w:trPr>
          <w:trHeight w:val="336"/>
        </w:trPr>
        <w:tc>
          <w:tcPr>
            <w:tcW w:w="9266" w:type="dxa"/>
            <w:gridSpan w:val="2"/>
          </w:tcPr>
          <w:p w:rsidRPr="00895E84" w:rsidR="007B791F" w:rsidP="0053074F" w:rsidRDefault="000D69C2" w14:paraId="739BD7F5" w14:textId="77777777">
            <w:pPr>
              <w:spacing w:after="0"/>
              <w:jc w:val="both"/>
            </w:pPr>
            <w:r>
              <w:rPr>
                <w:bCs/>
              </w:rPr>
              <w:t xml:space="preserve">I-II kwartał </w:t>
            </w:r>
            <w:r w:rsidR="007B791F">
              <w:rPr>
                <w:bCs/>
              </w:rPr>
              <w:t>2020 r.</w:t>
            </w:r>
          </w:p>
        </w:tc>
      </w:tr>
      <w:tr w:rsidRPr="007C6D7B" w:rsidR="007B791F" w:rsidTr="0053074F" w14:paraId="29BE1A1F" w14:textId="77777777">
        <w:trPr>
          <w:trHeight w:val="336"/>
        </w:trPr>
        <w:tc>
          <w:tcPr>
            <w:tcW w:w="9266" w:type="dxa"/>
            <w:gridSpan w:val="2"/>
            <w:shd w:val="clear" w:color="auto" w:fill="D9D9D9"/>
          </w:tcPr>
          <w:p w:rsidRPr="00895E84" w:rsidR="007B791F" w:rsidP="0053074F" w:rsidRDefault="007B791F" w14:paraId="171207B3" w14:textId="77777777">
            <w:pPr>
              <w:spacing w:after="0"/>
              <w:jc w:val="both"/>
              <w:rPr>
                <w:b/>
              </w:rPr>
            </w:pPr>
            <w:r w:rsidRPr="00895E84">
              <w:rPr>
                <w:b/>
              </w:rPr>
              <w:t>Szacowany koszt badania</w:t>
            </w:r>
          </w:p>
        </w:tc>
      </w:tr>
      <w:tr w:rsidRPr="007C6D7B" w:rsidR="007B791F" w:rsidTr="0053074F" w14:paraId="0CDD1997" w14:textId="77777777">
        <w:trPr>
          <w:trHeight w:val="336"/>
        </w:trPr>
        <w:tc>
          <w:tcPr>
            <w:tcW w:w="9266" w:type="dxa"/>
            <w:gridSpan w:val="2"/>
          </w:tcPr>
          <w:p w:rsidRPr="00895E84" w:rsidR="007B791F" w:rsidP="0053074F" w:rsidRDefault="007B791F" w14:paraId="7CFCE4A9" w14:textId="77777777">
            <w:pPr>
              <w:spacing w:after="0"/>
              <w:jc w:val="both"/>
            </w:pPr>
            <w:r w:rsidRPr="00895E84">
              <w:rPr>
                <w:bCs/>
              </w:rPr>
              <w:t>1</w:t>
            </w:r>
            <w:r>
              <w:rPr>
                <w:bCs/>
              </w:rPr>
              <w:t>5</w:t>
            </w:r>
            <w:r w:rsidRPr="00895E84">
              <w:rPr>
                <w:bCs/>
              </w:rPr>
              <w:t>5 000 zł</w:t>
            </w:r>
          </w:p>
        </w:tc>
      </w:tr>
      <w:tr w:rsidRPr="007C6D7B" w:rsidR="007B791F" w:rsidTr="0053074F" w14:paraId="306C3F73" w14:textId="77777777">
        <w:trPr>
          <w:trHeight w:val="336"/>
        </w:trPr>
        <w:tc>
          <w:tcPr>
            <w:tcW w:w="9266" w:type="dxa"/>
            <w:gridSpan w:val="2"/>
            <w:shd w:val="clear" w:color="auto" w:fill="D9D9D9"/>
          </w:tcPr>
          <w:p w:rsidRPr="00895E84" w:rsidR="007B791F" w:rsidP="0053074F" w:rsidRDefault="007B791F" w14:paraId="192B6271" w14:textId="77777777">
            <w:pPr>
              <w:spacing w:after="0"/>
              <w:jc w:val="both"/>
              <w:rPr>
                <w:b/>
              </w:rPr>
            </w:pPr>
            <w:r w:rsidRPr="00895E84">
              <w:rPr>
                <w:b/>
              </w:rPr>
              <w:t>Podmiot odpowiedzialny za realizację badania</w:t>
            </w:r>
          </w:p>
        </w:tc>
      </w:tr>
      <w:tr w:rsidRPr="007C6D7B" w:rsidR="007B791F" w:rsidTr="0053074F" w14:paraId="5BF2DF9B" w14:textId="77777777">
        <w:trPr>
          <w:trHeight w:val="336"/>
        </w:trPr>
        <w:tc>
          <w:tcPr>
            <w:tcW w:w="9266" w:type="dxa"/>
            <w:gridSpan w:val="2"/>
          </w:tcPr>
          <w:p w:rsidRPr="00895E84" w:rsidR="007B791F" w:rsidP="0053074F" w:rsidRDefault="007B791F" w14:paraId="43CAF3AC" w14:textId="77777777">
            <w:pPr>
              <w:spacing w:after="0"/>
              <w:jc w:val="both"/>
            </w:pPr>
            <w:r w:rsidRPr="00895E84">
              <w:rPr>
                <w:bCs/>
              </w:rPr>
              <w:t>Jednostka Ewaluacyjna RPO WSL</w:t>
            </w:r>
          </w:p>
        </w:tc>
      </w:tr>
      <w:tr w:rsidRPr="007C6D7B" w:rsidR="007B791F" w:rsidTr="0053074F" w14:paraId="33ECD94E" w14:textId="77777777">
        <w:trPr>
          <w:trHeight w:val="336"/>
        </w:trPr>
        <w:tc>
          <w:tcPr>
            <w:tcW w:w="9266" w:type="dxa"/>
            <w:gridSpan w:val="2"/>
            <w:shd w:val="clear" w:color="auto" w:fill="D9D9D9"/>
          </w:tcPr>
          <w:p w:rsidRPr="00895E84" w:rsidR="007B791F" w:rsidP="0053074F" w:rsidRDefault="007B791F" w14:paraId="0F791A26" w14:textId="77777777">
            <w:pPr>
              <w:spacing w:after="0"/>
              <w:jc w:val="both"/>
              <w:rPr>
                <w:b/>
              </w:rPr>
            </w:pPr>
            <w:r w:rsidRPr="00895E84">
              <w:rPr>
                <w:b/>
              </w:rPr>
              <w:t>Ewentualne komentarze</w:t>
            </w:r>
          </w:p>
        </w:tc>
      </w:tr>
      <w:tr w:rsidRPr="007C6D7B" w:rsidR="007B791F" w:rsidTr="0053074F" w14:paraId="1DDEE775" w14:textId="77777777">
        <w:trPr>
          <w:trHeight w:val="336"/>
        </w:trPr>
        <w:tc>
          <w:tcPr>
            <w:tcW w:w="9266" w:type="dxa"/>
            <w:gridSpan w:val="2"/>
          </w:tcPr>
          <w:p w:rsidRPr="00895E84" w:rsidR="007B791F" w:rsidP="0053074F" w:rsidRDefault="007B791F" w14:paraId="20595357" w14:textId="77777777">
            <w:pPr>
              <w:spacing w:after="0"/>
              <w:jc w:val="both"/>
            </w:pPr>
          </w:p>
        </w:tc>
      </w:tr>
    </w:tbl>
    <w:p w:rsidR="007B791F" w:rsidP="00FD7EF6" w:rsidRDefault="007B791F" w14:paraId="0B62257C" w14:textId="77777777">
      <w:pPr>
        <w:pStyle w:val="Styl4"/>
        <w:jc w:val="both"/>
      </w:pPr>
      <w:r>
        <w:br w:type="page"/>
      </w:r>
    </w:p>
    <w:p w:rsidRPr="00C16484" w:rsidR="007B791F" w:rsidP="00BA1455" w:rsidRDefault="007B791F" w14:paraId="4F44BF71" w14:textId="77777777">
      <w:pPr>
        <w:pStyle w:val="Styl4"/>
        <w:numPr>
          <w:ilvl w:val="0"/>
          <w:numId w:val="130"/>
        </w:numPr>
        <w:ind w:left="426"/>
      </w:pPr>
      <w:bookmarkStart w:name="_Toc88545187" w:id="18"/>
      <w:r>
        <w:lastRenderedPageBreak/>
        <w:t>Ewaluacja dotycząca</w:t>
      </w:r>
      <w:r w:rsidRPr="00895E84">
        <w:t xml:space="preserve"> sposobu, w jaki wsparcie w ramach RPO WSL na lata 2014-202</w:t>
      </w:r>
      <w:r>
        <w:t>0 przyczyniło się do </w:t>
      </w:r>
      <w:r w:rsidRPr="00895E84">
        <w:t xml:space="preserve">osiągnięcia celów w ramach </w:t>
      </w:r>
      <w:r>
        <w:t>Osi Priorytetowej V Ochrona środowiska i </w:t>
      </w:r>
      <w:r w:rsidRPr="00895E84">
        <w:t>efektywne wykorzystanie zasobów</w:t>
      </w:r>
      <w:bookmarkEnd w:id="18"/>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7B791F" w:rsidTr="0053074F" w14:paraId="6076D272" w14:textId="77777777">
        <w:trPr>
          <w:trHeight w:val="354"/>
        </w:trPr>
        <w:tc>
          <w:tcPr>
            <w:tcW w:w="9266" w:type="dxa"/>
            <w:gridSpan w:val="2"/>
            <w:shd w:val="clear" w:color="auto" w:fill="A6A6A6"/>
          </w:tcPr>
          <w:p w:rsidRPr="00895E84" w:rsidR="007B791F" w:rsidP="0053074F" w:rsidRDefault="007B791F" w14:paraId="1B713123" w14:textId="77777777">
            <w:pPr>
              <w:spacing w:after="0"/>
              <w:jc w:val="center"/>
              <w:rPr>
                <w:b/>
              </w:rPr>
            </w:pPr>
            <w:r w:rsidRPr="00895E84">
              <w:rPr>
                <w:b/>
              </w:rPr>
              <w:t>Ogólny opis badania</w:t>
            </w:r>
          </w:p>
        </w:tc>
      </w:tr>
      <w:tr w:rsidRPr="007C6D7B" w:rsidR="007B791F" w:rsidTr="0053074F" w14:paraId="0D772540" w14:textId="77777777">
        <w:trPr>
          <w:trHeight w:val="336"/>
        </w:trPr>
        <w:tc>
          <w:tcPr>
            <w:tcW w:w="9266" w:type="dxa"/>
            <w:gridSpan w:val="2"/>
            <w:shd w:val="clear" w:color="auto" w:fill="D9D9D9"/>
          </w:tcPr>
          <w:p w:rsidRPr="00895E84" w:rsidR="007B791F" w:rsidP="0053074F" w:rsidRDefault="007B791F" w14:paraId="49744B3C" w14:textId="77777777">
            <w:pPr>
              <w:spacing w:after="0"/>
              <w:jc w:val="both"/>
              <w:rPr>
                <w:b/>
              </w:rPr>
            </w:pPr>
            <w:r w:rsidRPr="00895E84">
              <w:rPr>
                <w:b/>
              </w:rPr>
              <w:t xml:space="preserve">Zakres badania (uwzględnienie </w:t>
            </w:r>
            <w:r>
              <w:rPr>
                <w:b/>
              </w:rPr>
              <w:t>Osi Prioryt</w:t>
            </w:r>
            <w:r w:rsidRPr="00895E84">
              <w:rPr>
                <w:b/>
              </w:rPr>
              <w:t>etowych/</w:t>
            </w:r>
            <w:r>
              <w:rPr>
                <w:b/>
              </w:rPr>
              <w:t>D</w:t>
            </w:r>
            <w:r w:rsidRPr="00895E84">
              <w:rPr>
                <w:b/>
              </w:rPr>
              <w:t>ziałań) oraz fundusz</w:t>
            </w:r>
          </w:p>
        </w:tc>
      </w:tr>
      <w:tr w:rsidRPr="007C6D7B" w:rsidR="007B791F" w:rsidTr="0053074F" w14:paraId="51159624" w14:textId="77777777">
        <w:trPr>
          <w:trHeight w:val="336"/>
        </w:trPr>
        <w:tc>
          <w:tcPr>
            <w:tcW w:w="9266" w:type="dxa"/>
            <w:gridSpan w:val="2"/>
          </w:tcPr>
          <w:p w:rsidRPr="00895E84" w:rsidR="007B791F" w:rsidP="0053074F" w:rsidRDefault="007B791F" w14:paraId="2EDCC3AB" w14:textId="77777777">
            <w:pPr>
              <w:spacing w:after="0"/>
              <w:jc w:val="both"/>
            </w:pPr>
            <w:r w:rsidRPr="00895E84">
              <w:t xml:space="preserve">Oś </w:t>
            </w:r>
            <w:r>
              <w:t>Prioryt</w:t>
            </w:r>
            <w:r w:rsidRPr="00895E84">
              <w:t>etowa V OCHRONA ŚRODOWISKA I EFEKTYWNE WYKORZYSTANIE ZASOBÓW</w:t>
            </w:r>
          </w:p>
          <w:p w:rsidRPr="00895E84" w:rsidR="007B791F" w:rsidP="0053074F" w:rsidRDefault="007B791F" w14:paraId="664B5288" w14:textId="77777777">
            <w:pPr>
              <w:spacing w:after="0"/>
              <w:jc w:val="both"/>
            </w:pPr>
            <w:r w:rsidRPr="00895E84">
              <w:t>PI 5b wspieranie inwestycji ukierunkowanych na konkretne rodzaje zagrożeń przy jednoczesnym zwiększaniu odporności na klęski i katastrofy i rozwijaniu systemów zarządzania klęskami i katastrofami</w:t>
            </w:r>
            <w:r>
              <w:t>,</w:t>
            </w:r>
          </w:p>
          <w:p w:rsidRPr="00895E84" w:rsidR="007B791F" w:rsidP="0053074F" w:rsidRDefault="007B791F" w14:paraId="72AA1C52" w14:textId="77777777">
            <w:pPr>
              <w:spacing w:after="0"/>
              <w:jc w:val="both"/>
            </w:pPr>
            <w:r w:rsidRPr="00895E84">
              <w:t>PI 6a inwestowanie w sektor gospodarki odpadami celem wypełnienia zobowiązań określonych w dorobku prawnym Unii w zakresie środowiska oraz zaspokojenia wykraczających poza te zobowiązania potrzeb inwestycyjnych określonych przez państwa członkowskie</w:t>
            </w:r>
            <w:r>
              <w:t>,</w:t>
            </w:r>
            <w:r w:rsidRPr="00895E84">
              <w:t xml:space="preserve"> </w:t>
            </w:r>
          </w:p>
          <w:p w:rsidRPr="00895E84" w:rsidR="007B791F" w:rsidP="0053074F" w:rsidRDefault="007B791F" w14:paraId="030D6BBB" w14:textId="77777777">
            <w:pPr>
              <w:spacing w:after="0"/>
              <w:jc w:val="both"/>
            </w:pPr>
            <w:r w:rsidRPr="00895E84">
              <w:t>PI 6b inwestowanie w sektor gospodarki wodnej celem wypełnienia zobowiązań określonych w dorobku prawnym Unii w zakresie środowiska oraz zaspokojenia wykraczających poza te zobowiązania potrzeb inwestycyjnych określonych przez państwa członkowskie</w:t>
            </w:r>
            <w:r>
              <w:t>,</w:t>
            </w:r>
          </w:p>
          <w:p w:rsidRPr="00895E84" w:rsidR="007B791F" w:rsidP="0053074F" w:rsidRDefault="007B791F" w14:paraId="34EA94D0" w14:textId="77777777">
            <w:pPr>
              <w:spacing w:after="0"/>
              <w:jc w:val="both"/>
            </w:pPr>
            <w:r w:rsidRPr="00895E84">
              <w:t>PI 6c zachowanie, ochrona, promowanie i rozwój dziedzictwa naturalnego i kulturowego</w:t>
            </w:r>
            <w:r>
              <w:t>,</w:t>
            </w:r>
          </w:p>
          <w:p w:rsidRPr="00895E84" w:rsidR="007B791F" w:rsidP="0053074F" w:rsidRDefault="007B791F" w14:paraId="265BCC07" w14:textId="77777777">
            <w:pPr>
              <w:spacing w:after="0"/>
              <w:jc w:val="both"/>
            </w:pPr>
            <w:r w:rsidRPr="00895E84">
              <w:t>PI 6d ochrona i przywrócenie różnorodności biologicznej, ochrona i rekultywacja gleby oraz wspieranie usług ekosystemowych, także poprzez program „Natura 2000” i zieloną infrastrukturę</w:t>
            </w:r>
            <w:r>
              <w:t>.</w:t>
            </w:r>
          </w:p>
          <w:p w:rsidRPr="00895E84" w:rsidR="007B791F" w:rsidP="0053074F" w:rsidRDefault="007B791F" w14:paraId="2AAEF891" w14:textId="77777777">
            <w:pPr>
              <w:spacing w:after="0"/>
              <w:jc w:val="both"/>
            </w:pPr>
          </w:p>
          <w:p w:rsidRPr="00895E84" w:rsidR="007B791F" w:rsidP="0053074F" w:rsidRDefault="007B791F" w14:paraId="1582AC38" w14:textId="77777777">
            <w:pPr>
              <w:spacing w:after="0"/>
              <w:jc w:val="both"/>
            </w:pPr>
            <w:r w:rsidRPr="00895E84">
              <w:t>FUNDUSZ: EFRR</w:t>
            </w:r>
          </w:p>
        </w:tc>
      </w:tr>
      <w:tr w:rsidRPr="007C6D7B" w:rsidR="007B791F" w:rsidTr="0053074F" w14:paraId="5B68E4FC" w14:textId="77777777">
        <w:trPr>
          <w:trHeight w:val="336"/>
        </w:trPr>
        <w:tc>
          <w:tcPr>
            <w:tcW w:w="4335" w:type="dxa"/>
            <w:shd w:val="clear" w:color="auto" w:fill="D9D9D9"/>
          </w:tcPr>
          <w:p w:rsidRPr="00895E84" w:rsidR="007B791F" w:rsidP="0053074F" w:rsidRDefault="007B791F" w14:paraId="442DCCF4" w14:textId="77777777">
            <w:pPr>
              <w:spacing w:after="0"/>
              <w:jc w:val="both"/>
              <w:rPr>
                <w:b/>
              </w:rPr>
            </w:pPr>
            <w:r w:rsidRPr="00895E84">
              <w:rPr>
                <w:b/>
              </w:rPr>
              <w:t>Typ badania (wpływu, procesowe)</w:t>
            </w:r>
          </w:p>
        </w:tc>
        <w:tc>
          <w:tcPr>
            <w:tcW w:w="4931" w:type="dxa"/>
          </w:tcPr>
          <w:p w:rsidRPr="00895E84" w:rsidR="007B791F" w:rsidP="0053074F" w:rsidRDefault="007B791F" w14:paraId="2C1C795E" w14:textId="77777777">
            <w:pPr>
              <w:spacing w:after="0"/>
              <w:jc w:val="both"/>
            </w:pPr>
            <w:r w:rsidRPr="00895E84">
              <w:t>wpływu</w:t>
            </w:r>
          </w:p>
        </w:tc>
      </w:tr>
      <w:tr w:rsidRPr="007C6D7B" w:rsidR="007B791F" w:rsidTr="0053074F" w14:paraId="2AA65C8B" w14:textId="77777777">
        <w:trPr>
          <w:trHeight w:val="336"/>
        </w:trPr>
        <w:tc>
          <w:tcPr>
            <w:tcW w:w="4335" w:type="dxa"/>
            <w:shd w:val="clear" w:color="auto" w:fill="D9D9D9"/>
          </w:tcPr>
          <w:p w:rsidRPr="00895E84" w:rsidR="007B791F" w:rsidP="0053074F" w:rsidRDefault="007B791F" w14:paraId="62258F95"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7B791F" w:rsidP="0053074F" w:rsidRDefault="007B791F" w14:paraId="56022084" w14:textId="77777777">
            <w:pPr>
              <w:spacing w:after="0"/>
              <w:jc w:val="both"/>
            </w:pPr>
            <w:r>
              <w:t xml:space="preserve">ex </w:t>
            </w:r>
            <w:r w:rsidRPr="00895E84">
              <w:t>post</w:t>
            </w:r>
          </w:p>
        </w:tc>
      </w:tr>
      <w:tr w:rsidRPr="007C6D7B" w:rsidR="007B791F" w:rsidTr="0053074F" w14:paraId="6697BF3A" w14:textId="77777777">
        <w:trPr>
          <w:trHeight w:val="336"/>
        </w:trPr>
        <w:tc>
          <w:tcPr>
            <w:tcW w:w="9266" w:type="dxa"/>
            <w:gridSpan w:val="2"/>
            <w:shd w:val="clear" w:color="auto" w:fill="D9D9D9"/>
          </w:tcPr>
          <w:p w:rsidRPr="00895E84" w:rsidR="007B791F" w:rsidP="0053074F" w:rsidRDefault="007B791F" w14:paraId="4B390C40" w14:textId="77777777">
            <w:pPr>
              <w:spacing w:after="0"/>
              <w:jc w:val="both"/>
              <w:rPr>
                <w:b/>
              </w:rPr>
            </w:pPr>
            <w:r w:rsidRPr="00895E84">
              <w:rPr>
                <w:b/>
              </w:rPr>
              <w:t>Cel badania</w:t>
            </w:r>
          </w:p>
        </w:tc>
      </w:tr>
      <w:tr w:rsidRPr="007C6D7B" w:rsidR="007B791F" w:rsidTr="0053074F" w14:paraId="06DD8FBE" w14:textId="77777777">
        <w:trPr>
          <w:trHeight w:val="336"/>
        </w:trPr>
        <w:tc>
          <w:tcPr>
            <w:tcW w:w="9266" w:type="dxa"/>
            <w:gridSpan w:val="2"/>
          </w:tcPr>
          <w:p w:rsidRPr="00895E84" w:rsidR="007B791F" w:rsidP="0053074F" w:rsidRDefault="007B791F" w14:paraId="668FF4F3" w14:textId="77777777">
            <w:pPr>
              <w:spacing w:after="0"/>
              <w:jc w:val="both"/>
            </w:pPr>
            <w:r w:rsidRPr="00895E84">
              <w:t xml:space="preserve">Badanie ma na celu sprawdzenie dotychczasowych efektów (zarówno tych zamierzonych jak i niezaplanowanych) wsparcia udzielonego w ramach </w:t>
            </w:r>
            <w:r>
              <w:t>Osi Prioryt</w:t>
            </w:r>
            <w:r w:rsidRPr="00895E84">
              <w:t>etowej V Ochrona środowiska i efektywne wykorzystanie zasobów, w tym stopnia osiągnięcia celów szczegółowych:</w:t>
            </w:r>
          </w:p>
          <w:p w:rsidRPr="00895E84" w:rsidR="007B791F" w:rsidP="00BA1455" w:rsidRDefault="007B791F" w14:paraId="3BB50929" w14:textId="77777777">
            <w:pPr>
              <w:numPr>
                <w:ilvl w:val="0"/>
                <w:numId w:val="45"/>
              </w:numPr>
              <w:spacing w:after="0"/>
              <w:ind w:left="714" w:hanging="357"/>
              <w:contextualSpacing/>
              <w:jc w:val="both"/>
            </w:pPr>
            <w:r w:rsidRPr="00895E84">
              <w:t>lepsze wyposażenie służb ratowniczych</w:t>
            </w:r>
            <w:r>
              <w:t>,</w:t>
            </w:r>
            <w:r w:rsidRPr="00895E84">
              <w:t xml:space="preserve"> </w:t>
            </w:r>
          </w:p>
          <w:p w:rsidRPr="00895E84" w:rsidR="007B791F" w:rsidP="00BA1455" w:rsidRDefault="007B791F" w14:paraId="2B2D3F8A" w14:textId="77777777">
            <w:pPr>
              <w:numPr>
                <w:ilvl w:val="0"/>
                <w:numId w:val="45"/>
              </w:numPr>
              <w:spacing w:after="0"/>
              <w:ind w:left="714" w:hanging="357"/>
              <w:contextualSpacing/>
              <w:jc w:val="both"/>
            </w:pPr>
            <w:r w:rsidRPr="00895E84">
              <w:t>zwiększony udział unieszkodliwionych odpadów komunalnych i niebezpiecznych (azbest)</w:t>
            </w:r>
            <w:r>
              <w:t>,</w:t>
            </w:r>
            <w:r w:rsidRPr="00895E84">
              <w:t xml:space="preserve"> </w:t>
            </w:r>
          </w:p>
          <w:p w:rsidRPr="00895E84" w:rsidR="007B791F" w:rsidP="00BA1455" w:rsidRDefault="007B791F" w14:paraId="01EB5C37" w14:textId="77777777">
            <w:pPr>
              <w:numPr>
                <w:ilvl w:val="0"/>
                <w:numId w:val="45"/>
              </w:numPr>
              <w:spacing w:after="0"/>
              <w:ind w:left="714" w:hanging="357"/>
              <w:contextualSpacing/>
              <w:jc w:val="both"/>
            </w:pPr>
            <w:r w:rsidRPr="00895E84">
              <w:t>zwiększony odsetek ludności korzystającej z systemu oczyszczania ścieków zgodnego z dyrektywą dotyczącą ścieków komunalnych</w:t>
            </w:r>
            <w:r>
              <w:t>,</w:t>
            </w:r>
            <w:r w:rsidRPr="00895E84">
              <w:t xml:space="preserve"> </w:t>
            </w:r>
          </w:p>
          <w:p w:rsidRPr="00895E84" w:rsidR="007B791F" w:rsidP="00BA1455" w:rsidRDefault="007B791F" w14:paraId="3D3D5D9B" w14:textId="77777777">
            <w:pPr>
              <w:numPr>
                <w:ilvl w:val="0"/>
                <w:numId w:val="45"/>
              </w:numPr>
              <w:spacing w:after="0"/>
              <w:ind w:left="714" w:hanging="357"/>
              <w:contextualSpacing/>
              <w:jc w:val="both"/>
            </w:pPr>
            <w:r w:rsidRPr="00895E84">
              <w:t>zwiększona atrakcyjność obiektów kulturowych regionu</w:t>
            </w:r>
            <w:r>
              <w:t>,</w:t>
            </w:r>
            <w:r w:rsidRPr="00895E84">
              <w:t xml:space="preserve"> </w:t>
            </w:r>
          </w:p>
          <w:p w:rsidRPr="00895E84" w:rsidR="007B791F" w:rsidP="00BA1455" w:rsidRDefault="007B791F" w14:paraId="763CE2EB" w14:textId="77777777">
            <w:pPr>
              <w:numPr>
                <w:ilvl w:val="0"/>
                <w:numId w:val="45"/>
              </w:numPr>
              <w:contextualSpacing/>
              <w:jc w:val="both"/>
            </w:pPr>
            <w:r w:rsidRPr="00895E84">
              <w:t xml:space="preserve">wzmocnione mechanizmy ochrony różnorodności biologicznej w regionie. </w:t>
            </w:r>
          </w:p>
          <w:p w:rsidRPr="00895E84" w:rsidR="007B791F" w:rsidP="0053074F" w:rsidRDefault="007B791F" w14:paraId="18DA3986" w14:textId="77777777">
            <w:pPr>
              <w:spacing w:after="0"/>
              <w:jc w:val="both"/>
            </w:pPr>
            <w:r w:rsidRPr="00895E84">
              <w:t xml:space="preserve">Celem badania jest również ocena możliwości osiągnięcia założonych wartości wskaźników docelowych w ramach badanej </w:t>
            </w:r>
            <w:r>
              <w:t>Osi Prioryt</w:t>
            </w:r>
            <w:r w:rsidRPr="00895E84">
              <w:t>etowej</w:t>
            </w:r>
            <w:r>
              <w:t>,</w:t>
            </w:r>
            <w:r w:rsidRPr="00895E84">
              <w:t xml:space="preserve"> a także dostarczenie KJE danych o efektach projektów środowiskowych na potrzeby planowanej metaewalu</w:t>
            </w:r>
            <w:r>
              <w:t>a</w:t>
            </w:r>
            <w:r w:rsidRPr="00895E84">
              <w:t>cji w przedmiotowym zakresie.</w:t>
            </w:r>
          </w:p>
        </w:tc>
      </w:tr>
      <w:tr w:rsidRPr="007C6D7B" w:rsidR="007B791F" w:rsidTr="0053074F" w14:paraId="3C30EE2A" w14:textId="77777777">
        <w:trPr>
          <w:trHeight w:val="336"/>
        </w:trPr>
        <w:tc>
          <w:tcPr>
            <w:tcW w:w="9266" w:type="dxa"/>
            <w:gridSpan w:val="2"/>
            <w:shd w:val="clear" w:color="auto" w:fill="D9D9D9"/>
          </w:tcPr>
          <w:p w:rsidRPr="00895E84" w:rsidR="007B791F" w:rsidP="0053074F" w:rsidRDefault="007B791F" w14:paraId="7CE01920" w14:textId="77777777">
            <w:pPr>
              <w:spacing w:after="0"/>
              <w:jc w:val="both"/>
              <w:rPr>
                <w:b/>
              </w:rPr>
            </w:pPr>
            <w:r w:rsidRPr="00895E84">
              <w:rPr>
                <w:b/>
              </w:rPr>
              <w:t>Uzasadnienie badania</w:t>
            </w:r>
          </w:p>
        </w:tc>
      </w:tr>
      <w:tr w:rsidRPr="007C6D7B" w:rsidR="007B791F" w:rsidTr="0053074F" w14:paraId="725337A8" w14:textId="77777777">
        <w:trPr>
          <w:trHeight w:val="336"/>
        </w:trPr>
        <w:tc>
          <w:tcPr>
            <w:tcW w:w="9266" w:type="dxa"/>
            <w:gridSpan w:val="2"/>
          </w:tcPr>
          <w:p w:rsidRPr="00895E84" w:rsidR="007B791F" w:rsidP="0053074F" w:rsidRDefault="007B791F" w14:paraId="3C2D9FBE" w14:textId="77777777">
            <w:pPr>
              <w:spacing w:after="0"/>
              <w:jc w:val="both"/>
            </w:pPr>
            <w:r w:rsidRPr="00895E84">
              <w:t>Obowiązek ewaluacji wynika z zapisów Rozporządzenia ogólnego (art. 56) oraz Wytycznych w zakresie ewaluacji – co najmniej raz podczas okresu programowania ewaluacja obejmie analizę sposobu, w jaki wsparcie EFSI przyczyniło się do osiągnięcia celów każdego priorytetu.</w:t>
            </w:r>
          </w:p>
          <w:p w:rsidRPr="00895E84" w:rsidR="007B791F" w:rsidP="0053074F" w:rsidRDefault="007B791F" w14:paraId="3D5617BC" w14:textId="77777777">
            <w:pPr>
              <w:spacing w:after="0"/>
              <w:jc w:val="both"/>
            </w:pPr>
            <w:r w:rsidRPr="00895E84">
              <w:t>Badanie zostanie wykorzystane do przeprowadzenia przez KJE metaewaluacji w zakresie efektów projektów środowiskowych (dot. PI 6a, 6b, 6d).</w:t>
            </w:r>
          </w:p>
          <w:p w:rsidRPr="00895E84" w:rsidR="007B791F" w:rsidP="0053074F" w:rsidRDefault="007B791F" w14:paraId="2AD96DBA" w14:textId="77777777">
            <w:pPr>
              <w:spacing w:after="0"/>
              <w:jc w:val="both"/>
            </w:pPr>
            <w:r w:rsidRPr="00895E84">
              <w:lastRenderedPageBreak/>
              <w:t>Zakłada się</w:t>
            </w:r>
            <w:r>
              <w:t>,</w:t>
            </w:r>
            <w:r w:rsidRPr="00895E84">
              <w:t xml:space="preserve"> że wyniki badania będą również użyteczne z punktu widzenia projektowania wsparcia w kolejnej perspektywie finansowej.</w:t>
            </w:r>
          </w:p>
        </w:tc>
      </w:tr>
      <w:tr w:rsidRPr="007C6D7B" w:rsidR="007B791F" w:rsidTr="0053074F" w14:paraId="5E3D1B6C" w14:textId="77777777">
        <w:trPr>
          <w:trHeight w:val="336"/>
        </w:trPr>
        <w:tc>
          <w:tcPr>
            <w:tcW w:w="9266" w:type="dxa"/>
            <w:gridSpan w:val="2"/>
            <w:shd w:val="clear" w:color="auto" w:fill="D9D9D9"/>
          </w:tcPr>
          <w:p w:rsidRPr="00895E84" w:rsidR="007B791F" w:rsidP="0053074F" w:rsidRDefault="007B791F" w14:paraId="7D8B25FB" w14:textId="77777777">
            <w:pPr>
              <w:spacing w:after="0"/>
              <w:jc w:val="both"/>
              <w:rPr>
                <w:b/>
              </w:rPr>
            </w:pPr>
            <w:r w:rsidRPr="00895E84">
              <w:rPr>
                <w:b/>
              </w:rPr>
              <w:lastRenderedPageBreak/>
              <w:t>Kryteria badania</w:t>
            </w:r>
          </w:p>
        </w:tc>
      </w:tr>
      <w:tr w:rsidRPr="007C6D7B" w:rsidR="007B791F" w:rsidTr="0053074F" w14:paraId="18DF4BC0" w14:textId="77777777">
        <w:trPr>
          <w:trHeight w:val="336"/>
        </w:trPr>
        <w:tc>
          <w:tcPr>
            <w:tcW w:w="9266" w:type="dxa"/>
            <w:gridSpan w:val="2"/>
          </w:tcPr>
          <w:p w:rsidRPr="00895E84" w:rsidR="007B791F" w:rsidP="0053074F" w:rsidRDefault="007B791F" w14:paraId="6951E735" w14:textId="77777777">
            <w:pPr>
              <w:spacing w:after="0"/>
              <w:jc w:val="both"/>
            </w:pPr>
            <w:r w:rsidRPr="00895E84">
              <w:t>Skuteczność</w:t>
            </w:r>
          </w:p>
          <w:p w:rsidRPr="00895E84" w:rsidR="007B791F" w:rsidP="0053074F" w:rsidRDefault="007B791F" w14:paraId="061FC874" w14:textId="77777777">
            <w:pPr>
              <w:spacing w:after="0"/>
              <w:jc w:val="both"/>
            </w:pPr>
            <w:r w:rsidRPr="00895E84">
              <w:t>Użyteczność</w:t>
            </w:r>
          </w:p>
          <w:p w:rsidRPr="00895E84" w:rsidR="007B791F" w:rsidP="0053074F" w:rsidRDefault="007B791F" w14:paraId="0C59C8B6" w14:textId="77777777">
            <w:pPr>
              <w:spacing w:after="0"/>
              <w:jc w:val="both"/>
            </w:pPr>
            <w:r w:rsidRPr="00895E84">
              <w:t>Efektywność</w:t>
            </w:r>
          </w:p>
          <w:p w:rsidRPr="00895E84" w:rsidR="007B791F" w:rsidP="0053074F" w:rsidRDefault="007B791F" w14:paraId="6B7594ED" w14:textId="77777777">
            <w:pPr>
              <w:spacing w:after="0"/>
              <w:jc w:val="both"/>
            </w:pPr>
            <w:r w:rsidRPr="00895E84">
              <w:t>Przewidywana trwałość</w:t>
            </w:r>
          </w:p>
        </w:tc>
      </w:tr>
      <w:tr w:rsidRPr="007C6D7B" w:rsidR="007B791F" w:rsidTr="0053074F" w14:paraId="78A2112B" w14:textId="77777777">
        <w:trPr>
          <w:trHeight w:val="336"/>
        </w:trPr>
        <w:tc>
          <w:tcPr>
            <w:tcW w:w="9266" w:type="dxa"/>
            <w:gridSpan w:val="2"/>
            <w:shd w:val="clear" w:color="auto" w:fill="D9D9D9"/>
          </w:tcPr>
          <w:p w:rsidRPr="00895E84" w:rsidR="007B791F" w:rsidP="0053074F" w:rsidRDefault="007B791F" w14:paraId="4969BDC5" w14:textId="77777777">
            <w:pPr>
              <w:spacing w:after="0"/>
              <w:jc w:val="both"/>
              <w:rPr>
                <w:b/>
              </w:rPr>
            </w:pPr>
            <w:r w:rsidRPr="00895E84">
              <w:rPr>
                <w:b/>
              </w:rPr>
              <w:t>Główne pytania ewaluacyjne / obszary problemowe</w:t>
            </w:r>
          </w:p>
        </w:tc>
      </w:tr>
      <w:tr w:rsidRPr="007C6D7B" w:rsidR="007B791F" w:rsidTr="0053074F" w14:paraId="7BAE2F5F" w14:textId="77777777">
        <w:trPr>
          <w:trHeight w:val="336"/>
        </w:trPr>
        <w:tc>
          <w:tcPr>
            <w:tcW w:w="9266" w:type="dxa"/>
            <w:gridSpan w:val="2"/>
          </w:tcPr>
          <w:p w:rsidRPr="00895E84" w:rsidR="007B791F" w:rsidP="00BA1455" w:rsidRDefault="007B791F" w14:paraId="7C79A052" w14:textId="77777777">
            <w:pPr>
              <w:numPr>
                <w:ilvl w:val="0"/>
                <w:numId w:val="43"/>
              </w:numPr>
              <w:spacing w:after="0"/>
              <w:ind w:left="425" w:hanging="357"/>
              <w:jc w:val="both"/>
              <w:rPr>
                <w:b/>
                <w:bCs/>
                <w:i/>
              </w:rPr>
            </w:pPr>
            <w:r w:rsidRPr="00895E84">
              <w:rPr>
                <w:bCs/>
              </w:rPr>
              <w:t>Czy udzielone wsparcie było skuteczne, tzn. czy i w jakim stopniu przyczyniło się do osiągnięcia cel</w:t>
            </w:r>
            <w:r w:rsidRPr="00895E84">
              <w:t xml:space="preserve">ów szczegółowych: </w:t>
            </w:r>
          </w:p>
          <w:p w:rsidRPr="00895E84" w:rsidR="007B791F" w:rsidP="00BA1455" w:rsidRDefault="007B791F" w14:paraId="610853D0" w14:textId="77777777">
            <w:pPr>
              <w:numPr>
                <w:ilvl w:val="0"/>
                <w:numId w:val="86"/>
              </w:numPr>
              <w:spacing w:after="0"/>
              <w:ind w:left="686" w:hanging="357"/>
              <w:contextualSpacing/>
              <w:jc w:val="both"/>
            </w:pPr>
            <w:r w:rsidRPr="00895E84">
              <w:t>lepsze wyposażenie służb ratowniczych</w:t>
            </w:r>
            <w:r>
              <w:t>,</w:t>
            </w:r>
            <w:r w:rsidRPr="00895E84">
              <w:t xml:space="preserve"> </w:t>
            </w:r>
          </w:p>
          <w:p w:rsidRPr="00895E84" w:rsidR="007B791F" w:rsidP="00BA1455" w:rsidRDefault="007B791F" w14:paraId="17842D4E" w14:textId="77777777">
            <w:pPr>
              <w:numPr>
                <w:ilvl w:val="0"/>
                <w:numId w:val="86"/>
              </w:numPr>
              <w:spacing w:after="0"/>
              <w:ind w:left="686" w:hanging="357"/>
              <w:contextualSpacing/>
              <w:jc w:val="both"/>
            </w:pPr>
            <w:r w:rsidRPr="00895E84">
              <w:t>zwiększony udział unieszkodliwionych odpadów komunalnych i niebezpiecznych (azbest)</w:t>
            </w:r>
            <w:r>
              <w:t>,</w:t>
            </w:r>
            <w:r w:rsidRPr="00895E84">
              <w:t xml:space="preserve"> </w:t>
            </w:r>
          </w:p>
          <w:p w:rsidRPr="00895E84" w:rsidR="007B791F" w:rsidP="00BA1455" w:rsidRDefault="007B791F" w14:paraId="44CABB8A" w14:textId="77777777">
            <w:pPr>
              <w:numPr>
                <w:ilvl w:val="0"/>
                <w:numId w:val="86"/>
              </w:numPr>
              <w:spacing w:after="0"/>
              <w:ind w:left="686" w:hanging="357"/>
              <w:contextualSpacing/>
              <w:jc w:val="both"/>
            </w:pPr>
            <w:r w:rsidRPr="00895E84">
              <w:t>zwiększony odsetek ludności korzystającej z systemu oczyszczania ścieków zgodnego z dyrektywą dotyczącą ścieków komunalnych</w:t>
            </w:r>
            <w:r>
              <w:t>,</w:t>
            </w:r>
            <w:r w:rsidRPr="00895E84">
              <w:t xml:space="preserve"> </w:t>
            </w:r>
          </w:p>
          <w:p w:rsidRPr="00895E84" w:rsidR="007B791F" w:rsidP="00BA1455" w:rsidRDefault="007B791F" w14:paraId="30896B6F" w14:textId="77777777">
            <w:pPr>
              <w:numPr>
                <w:ilvl w:val="0"/>
                <w:numId w:val="86"/>
              </w:numPr>
              <w:spacing w:after="0"/>
              <w:ind w:left="686" w:hanging="357"/>
              <w:contextualSpacing/>
              <w:jc w:val="both"/>
            </w:pPr>
            <w:r w:rsidRPr="00895E84">
              <w:t>zwiększona atrakcyjność obiektów kulturowych regionu</w:t>
            </w:r>
            <w:r>
              <w:t>,</w:t>
            </w:r>
            <w:r w:rsidRPr="00895E84">
              <w:t xml:space="preserve"> </w:t>
            </w:r>
          </w:p>
          <w:p w:rsidRPr="00895E84" w:rsidR="007B791F" w:rsidP="00BA1455" w:rsidRDefault="007B791F" w14:paraId="22EB540C" w14:textId="77777777">
            <w:pPr>
              <w:numPr>
                <w:ilvl w:val="0"/>
                <w:numId w:val="86"/>
              </w:numPr>
              <w:spacing w:after="0"/>
              <w:ind w:left="686" w:hanging="357"/>
              <w:contextualSpacing/>
              <w:jc w:val="both"/>
            </w:pPr>
            <w:r w:rsidRPr="00895E84">
              <w:t xml:space="preserve">wzmocnione mechanizmy ochrony różnorodności biologicznej w regionie? </w:t>
            </w:r>
          </w:p>
          <w:p w:rsidRPr="00895E84" w:rsidR="007B791F" w:rsidP="00BA1455" w:rsidRDefault="007B791F" w14:paraId="39041837" w14:textId="77777777">
            <w:pPr>
              <w:numPr>
                <w:ilvl w:val="0"/>
                <w:numId w:val="11"/>
              </w:numPr>
              <w:autoSpaceDE w:val="0"/>
              <w:autoSpaceDN w:val="0"/>
              <w:adjustRightInd w:val="0"/>
              <w:spacing w:after="0"/>
              <w:ind w:left="425" w:hanging="357"/>
              <w:jc w:val="both"/>
            </w:pPr>
            <w:r w:rsidRPr="00895E84">
              <w:t>Jaki jest wpływ Programu (efekt netto), rozumiany stopniem osiągnięcia wskaźników, na zaobserwowane zmiany?</w:t>
            </w:r>
          </w:p>
          <w:p w:rsidRPr="00895E84" w:rsidR="007B791F" w:rsidP="00BA1455" w:rsidRDefault="007B791F" w14:paraId="6D21D73C" w14:textId="77777777">
            <w:pPr>
              <w:numPr>
                <w:ilvl w:val="0"/>
                <w:numId w:val="43"/>
              </w:numPr>
              <w:autoSpaceDE w:val="0"/>
              <w:autoSpaceDN w:val="0"/>
              <w:adjustRightInd w:val="0"/>
              <w:spacing w:after="0"/>
              <w:ind w:left="425" w:hanging="357"/>
              <w:jc w:val="both"/>
            </w:pPr>
            <w:r w:rsidRPr="00895E84">
              <w:t>Jak oceniana jest użyteczność udzielonego wsparcia, rozumiana jako ca</w:t>
            </w:r>
            <w:r w:rsidRPr="00895E84">
              <w:rPr>
                <w:rFonts w:hint="eastAsia"/>
              </w:rPr>
              <w:t>ł</w:t>
            </w:r>
            <w:r w:rsidRPr="00895E84">
              <w:t>o</w:t>
            </w:r>
            <w:r w:rsidRPr="00895E84">
              <w:rPr>
                <w:rFonts w:hint="eastAsia"/>
              </w:rPr>
              <w:t>ść</w:t>
            </w:r>
            <w:r w:rsidRPr="00895E84">
              <w:t xml:space="preserve"> rzeczywistych efektów wywo</w:t>
            </w:r>
            <w:r w:rsidRPr="00895E84">
              <w:rPr>
                <w:rFonts w:hint="eastAsia"/>
              </w:rPr>
              <w:t>ł</w:t>
            </w:r>
            <w:r w:rsidRPr="00895E84">
              <w:t>anych przez interwencj</w:t>
            </w:r>
            <w:r w:rsidRPr="00895E84">
              <w:rPr>
                <w:rFonts w:hint="eastAsia"/>
              </w:rPr>
              <w:t>ę</w:t>
            </w:r>
            <w:r w:rsidRPr="00895E84">
              <w:t xml:space="preserve"> (zarówno tych planowanych, jak i nieplanowanych, tzw. ubocznych), w odniesieniu do wyzwa</w:t>
            </w:r>
            <w:r w:rsidRPr="00895E84">
              <w:rPr>
                <w:rFonts w:hint="eastAsia"/>
              </w:rPr>
              <w:t>ń</w:t>
            </w:r>
            <w:r w:rsidRPr="00895E84">
              <w:t xml:space="preserve"> spo</w:t>
            </w:r>
            <w:r w:rsidRPr="00895E84">
              <w:rPr>
                <w:rFonts w:hint="eastAsia"/>
              </w:rPr>
              <w:t>ł</w:t>
            </w:r>
            <w:r w:rsidRPr="00895E84">
              <w:t>eczno-ekonomicznych?</w:t>
            </w:r>
          </w:p>
          <w:p w:rsidRPr="00895E84" w:rsidR="007B791F" w:rsidP="00BA1455" w:rsidRDefault="007B791F" w14:paraId="464B1028" w14:textId="77777777">
            <w:pPr>
              <w:numPr>
                <w:ilvl w:val="0"/>
                <w:numId w:val="43"/>
              </w:numPr>
              <w:autoSpaceDE w:val="0"/>
              <w:autoSpaceDN w:val="0"/>
              <w:adjustRightInd w:val="0"/>
              <w:spacing w:after="0"/>
              <w:ind w:left="425" w:hanging="357"/>
              <w:jc w:val="both"/>
              <w:rPr>
                <w:b/>
                <w:bCs/>
                <w:i/>
              </w:rPr>
            </w:pPr>
            <w:r w:rsidRPr="00895E84">
              <w:t xml:space="preserve">Jakie czynniki przyczyniły się do realizacji założonych celów a </w:t>
            </w:r>
            <w:r>
              <w:t>jakie bariery utrudniły osiągnię</w:t>
            </w:r>
            <w:r w:rsidRPr="00895E84">
              <w:t>cie zamierzonych efektów?</w:t>
            </w:r>
          </w:p>
          <w:p w:rsidRPr="00895E84" w:rsidR="007B791F" w:rsidP="00BA1455" w:rsidRDefault="007B791F" w14:paraId="48B7B602" w14:textId="77777777">
            <w:pPr>
              <w:numPr>
                <w:ilvl w:val="0"/>
                <w:numId w:val="43"/>
              </w:numPr>
              <w:autoSpaceDE w:val="0"/>
              <w:autoSpaceDN w:val="0"/>
              <w:adjustRightInd w:val="0"/>
              <w:spacing w:after="0"/>
              <w:ind w:left="425" w:hanging="357"/>
              <w:jc w:val="both"/>
            </w:pPr>
            <w:r w:rsidRPr="00895E84">
              <w:t>Jak oceniana jest efektywność udzielonego wsparcia, rozumiana jako relacja mi</w:t>
            </w:r>
            <w:r w:rsidRPr="00895E84">
              <w:rPr>
                <w:rFonts w:hint="eastAsia"/>
              </w:rPr>
              <w:t>ę</w:t>
            </w:r>
            <w:r w:rsidRPr="00895E84">
              <w:t>dzy nak</w:t>
            </w:r>
            <w:r w:rsidRPr="00895E84">
              <w:rPr>
                <w:rFonts w:hint="eastAsia"/>
              </w:rPr>
              <w:t>ł</w:t>
            </w:r>
            <w:r w:rsidRPr="00895E84">
              <w:t>adami, kosztami, zasobami (finansowymi, ludzkimi, administracyjnymi) a osi</w:t>
            </w:r>
            <w:r w:rsidRPr="00895E84">
              <w:rPr>
                <w:rFonts w:hint="eastAsia"/>
              </w:rPr>
              <w:t>ą</w:t>
            </w:r>
            <w:r w:rsidRPr="00895E84">
              <w:t>gni</w:t>
            </w:r>
            <w:r w:rsidRPr="00895E84">
              <w:rPr>
                <w:rFonts w:hint="eastAsia"/>
              </w:rPr>
              <w:t>ę</w:t>
            </w:r>
            <w:r w:rsidRPr="00895E84">
              <w:t>tymi efektami interwencji?</w:t>
            </w:r>
          </w:p>
          <w:p w:rsidRPr="00895E84" w:rsidR="007B791F" w:rsidP="00BA1455" w:rsidRDefault="007B791F" w14:paraId="4ACE3EA5" w14:textId="77777777">
            <w:pPr>
              <w:numPr>
                <w:ilvl w:val="0"/>
                <w:numId w:val="43"/>
              </w:numPr>
              <w:autoSpaceDE w:val="0"/>
              <w:autoSpaceDN w:val="0"/>
              <w:adjustRightInd w:val="0"/>
              <w:spacing w:after="0"/>
              <w:ind w:left="425" w:hanging="357"/>
              <w:jc w:val="both"/>
              <w:rPr>
                <w:b/>
                <w:bCs/>
                <w:i/>
              </w:rPr>
            </w:pPr>
            <w:r w:rsidRPr="00895E84">
              <w:rPr>
                <w:rFonts w:cs="Tahoma"/>
                <w:color w:val="000000"/>
              </w:rPr>
              <w:t>Jaka jest przewidywana trwałość osiągniętych zmian?</w:t>
            </w:r>
          </w:p>
          <w:p w:rsidRPr="00895E84" w:rsidR="007B791F" w:rsidP="00BA1455" w:rsidRDefault="007B791F" w14:paraId="65462A90" w14:textId="77777777">
            <w:pPr>
              <w:numPr>
                <w:ilvl w:val="0"/>
                <w:numId w:val="43"/>
              </w:numPr>
              <w:autoSpaceDE w:val="0"/>
              <w:autoSpaceDN w:val="0"/>
              <w:adjustRightInd w:val="0"/>
              <w:spacing w:after="0"/>
              <w:ind w:left="425" w:hanging="357"/>
              <w:jc w:val="both"/>
            </w:pPr>
            <w:r w:rsidRPr="00895E84">
              <w:rPr>
                <w:rFonts w:cs="Tahoma"/>
                <w:color w:val="000000"/>
              </w:rPr>
              <w:t>Jak należy ocenić wdrażanie instrumentów terytorialnych?</w:t>
            </w:r>
          </w:p>
          <w:p w:rsidRPr="00895E84" w:rsidR="007B791F" w:rsidP="00BA1455" w:rsidRDefault="007B791F" w14:paraId="4FDBC25C" w14:textId="77777777">
            <w:pPr>
              <w:numPr>
                <w:ilvl w:val="0"/>
                <w:numId w:val="43"/>
              </w:numPr>
              <w:autoSpaceDE w:val="0"/>
              <w:autoSpaceDN w:val="0"/>
              <w:adjustRightInd w:val="0"/>
              <w:spacing w:after="0"/>
              <w:ind w:left="425" w:hanging="357"/>
              <w:jc w:val="both"/>
            </w:pPr>
            <w:r w:rsidRPr="00895E84">
              <w:t>Jakie efekty (ekologiczne) osiągnięto dzięki realizacji projektów (zwł. wodno-ściekowych, odpadowych, ochrony powietrza i klimatu, ochrony przeciw zagrożeniom)?</w:t>
            </w:r>
          </w:p>
          <w:p w:rsidRPr="00895E84" w:rsidR="007B791F" w:rsidP="00BA1455" w:rsidRDefault="007B791F" w14:paraId="3CBC1A6A" w14:textId="77777777">
            <w:pPr>
              <w:numPr>
                <w:ilvl w:val="0"/>
                <w:numId w:val="43"/>
              </w:numPr>
              <w:autoSpaceDE w:val="0"/>
              <w:autoSpaceDN w:val="0"/>
              <w:adjustRightInd w:val="0"/>
              <w:spacing w:after="0"/>
              <w:ind w:left="425" w:hanging="357"/>
              <w:jc w:val="both"/>
            </w:pPr>
            <w:r w:rsidRPr="00895E84">
              <w:t>Jaki był społeczno-ekonomiczny wpływ ww. projektów (zwł. w zakresie: tworzenia nowych miejsc pracy, warunków prowadzenia działalności gospodarczej, rozwoju rynków produktów i</w:t>
            </w:r>
            <w:r>
              <w:t> </w:t>
            </w:r>
            <w:r w:rsidRPr="00895E84">
              <w:t>usług, zagospodarowania przestrzennego, potencjału osadniczego i inwestycyjnego wspartych terenów, budżetów gmin, potencjału turystycznego gmin, jakości życia mieszkańców)?</w:t>
            </w:r>
          </w:p>
          <w:p w:rsidRPr="00895E84" w:rsidR="007B791F" w:rsidP="00BA1455" w:rsidRDefault="007B791F" w14:paraId="174E29EE" w14:textId="77777777">
            <w:pPr>
              <w:numPr>
                <w:ilvl w:val="0"/>
                <w:numId w:val="43"/>
              </w:numPr>
              <w:autoSpaceDE w:val="0"/>
              <w:autoSpaceDN w:val="0"/>
              <w:adjustRightInd w:val="0"/>
              <w:spacing w:after="0"/>
              <w:ind w:left="425" w:hanging="357"/>
              <w:jc w:val="both"/>
            </w:pPr>
            <w:r w:rsidRPr="00895E84">
              <w:t xml:space="preserve">Czy podejście przyjęte w </w:t>
            </w:r>
            <w:r>
              <w:t>Programie</w:t>
            </w:r>
            <w:r w:rsidRPr="00895E84">
              <w:t xml:space="preserve"> oraz poszczególnych </w:t>
            </w:r>
            <w:r>
              <w:t>projektach skutkowało realizacją</w:t>
            </w:r>
            <w:r w:rsidRPr="00895E84">
              <w:t xml:space="preserve"> inwestycji rozwiązujących problemy w sposób kompleksowy, trwały i efektywny na terenach funkcjonalno-przestrzennych, tj. miastach, gminach, województw</w:t>
            </w:r>
            <w:r>
              <w:t>ie</w:t>
            </w:r>
            <w:r w:rsidRPr="00895E84">
              <w:t xml:space="preserve">, obszarach chronionych? </w:t>
            </w:r>
          </w:p>
          <w:p w:rsidRPr="00895E84" w:rsidR="007B791F" w:rsidP="00BA1455" w:rsidRDefault="007B791F" w14:paraId="2CAB45A3" w14:textId="77777777">
            <w:pPr>
              <w:numPr>
                <w:ilvl w:val="0"/>
                <w:numId w:val="43"/>
              </w:numPr>
              <w:autoSpaceDE w:val="0"/>
              <w:autoSpaceDN w:val="0"/>
              <w:adjustRightInd w:val="0"/>
              <w:spacing w:after="0"/>
              <w:ind w:left="425" w:hanging="357"/>
              <w:jc w:val="both"/>
            </w:pPr>
            <w:r w:rsidRPr="00895E84">
              <w:t>Czy projekty rozwiązywały problemy w sposób kompleksowy (np. czy projekty wodno-ściekowe uwzględniały kwestie związane z zagospodarowaniem osadów, ponownym wykorzystaniem energii, zagadnienia związane z adaptacyjnością do zmian klimatu)?</w:t>
            </w:r>
          </w:p>
          <w:p w:rsidRPr="00895E84" w:rsidR="007B791F" w:rsidP="00BA1455" w:rsidRDefault="007B791F" w14:paraId="419B3E34" w14:textId="77777777">
            <w:pPr>
              <w:numPr>
                <w:ilvl w:val="0"/>
                <w:numId w:val="43"/>
              </w:numPr>
              <w:autoSpaceDE w:val="0"/>
              <w:autoSpaceDN w:val="0"/>
              <w:adjustRightInd w:val="0"/>
              <w:spacing w:after="0"/>
              <w:ind w:left="425" w:hanging="357"/>
              <w:jc w:val="both"/>
            </w:pPr>
            <w:r w:rsidRPr="00895E84">
              <w:t>Jakie jest rzeczywiste wykorzystanie powstałej infrastruktury środowiskowej?</w:t>
            </w:r>
          </w:p>
        </w:tc>
      </w:tr>
      <w:tr w:rsidRPr="007C6D7B" w:rsidR="007B791F" w:rsidTr="0053074F" w14:paraId="44B2CDEB" w14:textId="77777777">
        <w:trPr>
          <w:trHeight w:val="336"/>
        </w:trPr>
        <w:tc>
          <w:tcPr>
            <w:tcW w:w="9266" w:type="dxa"/>
            <w:gridSpan w:val="2"/>
            <w:shd w:val="clear" w:color="auto" w:fill="A6A6A6"/>
          </w:tcPr>
          <w:p w:rsidRPr="00895E84" w:rsidR="007B791F" w:rsidP="0053074F" w:rsidRDefault="007B791F" w14:paraId="645C5196" w14:textId="77777777">
            <w:pPr>
              <w:spacing w:after="0"/>
              <w:jc w:val="center"/>
              <w:rPr>
                <w:b/>
              </w:rPr>
            </w:pPr>
            <w:r w:rsidRPr="00895E84">
              <w:rPr>
                <w:b/>
              </w:rPr>
              <w:t>Ogólny zarys metodologii badania</w:t>
            </w:r>
          </w:p>
        </w:tc>
      </w:tr>
      <w:tr w:rsidRPr="007C6D7B" w:rsidR="007B791F" w:rsidTr="0053074F" w14:paraId="048A973F" w14:textId="77777777">
        <w:trPr>
          <w:trHeight w:val="336"/>
        </w:trPr>
        <w:tc>
          <w:tcPr>
            <w:tcW w:w="9266" w:type="dxa"/>
            <w:gridSpan w:val="2"/>
            <w:shd w:val="clear" w:color="auto" w:fill="D9D9D9"/>
          </w:tcPr>
          <w:p w:rsidRPr="00895E84" w:rsidR="007B791F" w:rsidP="0053074F" w:rsidRDefault="007B791F" w14:paraId="1A9295D4" w14:textId="77777777">
            <w:pPr>
              <w:spacing w:after="0"/>
              <w:jc w:val="both"/>
              <w:rPr>
                <w:b/>
              </w:rPr>
            </w:pPr>
            <w:r w:rsidRPr="00895E84">
              <w:rPr>
                <w:b/>
              </w:rPr>
              <w:t>Zastosowane podejście metodologiczne</w:t>
            </w:r>
          </w:p>
        </w:tc>
      </w:tr>
      <w:tr w:rsidRPr="007C6D7B" w:rsidR="007B791F" w:rsidTr="0053074F" w14:paraId="71098932" w14:textId="77777777">
        <w:trPr>
          <w:trHeight w:val="336"/>
        </w:trPr>
        <w:tc>
          <w:tcPr>
            <w:tcW w:w="9266" w:type="dxa"/>
            <w:gridSpan w:val="2"/>
          </w:tcPr>
          <w:p w:rsidRPr="00895E84" w:rsidR="007B791F" w:rsidP="0053074F" w:rsidRDefault="007B791F" w14:paraId="53D90C53" w14:textId="77777777">
            <w:pPr>
              <w:spacing w:after="0"/>
              <w:jc w:val="both"/>
            </w:pPr>
            <w:r w:rsidRPr="00895E84">
              <w:lastRenderedPageBreak/>
              <w:t xml:space="preserve">W ramach badania zostanie wykorzystane podejście oparte na teorii. </w:t>
            </w:r>
          </w:p>
          <w:p w:rsidRPr="00895E84" w:rsidR="007B791F" w:rsidP="0053074F" w:rsidRDefault="007B791F" w14:paraId="48BAAE15" w14:textId="77777777">
            <w:pPr>
              <w:spacing w:after="0"/>
              <w:jc w:val="both"/>
            </w:pPr>
            <w:r w:rsidRPr="00895E84">
              <w:t xml:space="preserve">W ramach badania odtworzona zostanie logika interwencji wraz z oceną postępu we wdrażaniu założonych efektów. Zostaną wskazane kluczowe czynniki, które przyczyniły się do wystąpienia relacji między przeprowadzonymi działaniami a uzyskanymi efektami. </w:t>
            </w:r>
          </w:p>
          <w:p w:rsidRPr="00895E84" w:rsidR="007B791F" w:rsidP="0053074F" w:rsidRDefault="007B791F" w14:paraId="3CB544FB" w14:textId="77777777">
            <w:pPr>
              <w:spacing w:after="0"/>
              <w:jc w:val="both"/>
            </w:pPr>
            <w:r w:rsidRPr="00895E84">
              <w:t xml:space="preserve">Do oceny efektów zostanie wykorzystane zarówno podejście ilościowe, jak i jakościowe. Wykorzystane zostaną dane gromadzone w </w:t>
            </w:r>
            <w:r>
              <w:t>LSI 2014</w:t>
            </w:r>
            <w:r w:rsidRPr="00895E84">
              <w:t xml:space="preserve"> oraz dane pochodzące ze statystyki publicznej. Uzupełnieniem danych zastanych będą dane wywołane pochodzące badań ilościowych, które pozwolą na uzupełnienie danych o efektach interwencji. Z kolei podejście jakościowe pozwoli na zrozumienie mechanizmów oddziaływania wspieranych interwencji na realizację celów </w:t>
            </w:r>
            <w:r>
              <w:t>Osi Prioryt</w:t>
            </w:r>
            <w:r w:rsidRPr="00895E84">
              <w:t>etowej.</w:t>
            </w:r>
          </w:p>
          <w:p w:rsidRPr="00895E84" w:rsidR="007B791F" w:rsidP="0053074F" w:rsidRDefault="007B791F" w14:paraId="11241380" w14:textId="77777777">
            <w:pPr>
              <w:spacing w:after="0"/>
              <w:jc w:val="both"/>
            </w:pPr>
          </w:p>
          <w:p w:rsidRPr="00895E84" w:rsidR="007B791F" w:rsidP="0053074F" w:rsidRDefault="007B791F" w14:paraId="300CBF76" w14:textId="77777777">
            <w:pPr>
              <w:spacing w:after="0"/>
              <w:jc w:val="both"/>
              <w:rPr>
                <w:i/>
              </w:rPr>
            </w:pPr>
            <w:r w:rsidRPr="00895E84">
              <w:t>W badaniu zostanie wykorzystana:</w:t>
            </w:r>
          </w:p>
          <w:p w:rsidRPr="00895E84" w:rsidR="007B791F" w:rsidP="00BA1455" w:rsidRDefault="007B791F" w14:paraId="7419E0EA" w14:textId="77777777">
            <w:pPr>
              <w:numPr>
                <w:ilvl w:val="0"/>
                <w:numId w:val="44"/>
              </w:numPr>
              <w:spacing w:after="0"/>
              <w:ind w:left="686" w:hanging="357"/>
              <w:contextualSpacing/>
              <w:jc w:val="both"/>
            </w:pPr>
            <w:r w:rsidRPr="00895E84">
              <w:t>analiza danych zastanych, w tym dokumentów strategicznych, programowych, dokumentacji projektowej oraz danych związanych z realizacją projektów</w:t>
            </w:r>
            <w:r>
              <w:t>,</w:t>
            </w:r>
          </w:p>
          <w:p w:rsidRPr="00895E84" w:rsidR="007B791F" w:rsidP="00BA1455" w:rsidRDefault="007B791F" w14:paraId="1FD6630D" w14:textId="77777777">
            <w:pPr>
              <w:numPr>
                <w:ilvl w:val="0"/>
                <w:numId w:val="44"/>
              </w:numPr>
              <w:spacing w:after="0"/>
              <w:ind w:left="686" w:hanging="357"/>
              <w:contextualSpacing/>
              <w:jc w:val="both"/>
            </w:pPr>
            <w:r w:rsidRPr="00895E84">
              <w:t>wywiady z przedstawicielami Instytucji Zarządzającej</w:t>
            </w:r>
            <w:r>
              <w:t>,</w:t>
            </w:r>
            <w:r w:rsidRPr="00895E84">
              <w:t xml:space="preserve"> </w:t>
            </w:r>
          </w:p>
          <w:p w:rsidRPr="00895E84" w:rsidR="007B791F" w:rsidP="00BA1455" w:rsidRDefault="007B791F" w14:paraId="7EA2AEE1" w14:textId="77777777">
            <w:pPr>
              <w:numPr>
                <w:ilvl w:val="0"/>
                <w:numId w:val="44"/>
              </w:numPr>
              <w:spacing w:after="0"/>
              <w:ind w:left="686" w:hanging="357"/>
              <w:contextualSpacing/>
              <w:jc w:val="both"/>
            </w:pPr>
            <w:r w:rsidRPr="00895E84">
              <w:t>wywiady/ankiety z beneficjentami Programu</w:t>
            </w:r>
            <w:r>
              <w:t>,</w:t>
            </w:r>
          </w:p>
          <w:p w:rsidR="007B791F" w:rsidP="00BA1455" w:rsidRDefault="007B791F" w14:paraId="421BE0AE" w14:textId="77777777">
            <w:pPr>
              <w:numPr>
                <w:ilvl w:val="0"/>
                <w:numId w:val="44"/>
              </w:numPr>
              <w:spacing w:after="0"/>
              <w:ind w:left="686" w:hanging="357"/>
              <w:contextualSpacing/>
              <w:jc w:val="both"/>
            </w:pPr>
            <w:r w:rsidRPr="00895E84">
              <w:t>wywiady z ekspertami</w:t>
            </w:r>
            <w:r>
              <w:t>,</w:t>
            </w:r>
          </w:p>
          <w:p w:rsidRPr="00895E84" w:rsidR="007B791F" w:rsidP="00BA1455" w:rsidRDefault="007B791F" w14:paraId="42873F43" w14:textId="77777777">
            <w:pPr>
              <w:numPr>
                <w:ilvl w:val="0"/>
                <w:numId w:val="44"/>
              </w:numPr>
              <w:spacing w:after="0"/>
              <w:ind w:left="686" w:hanging="357"/>
              <w:contextualSpacing/>
              <w:jc w:val="both"/>
            </w:pPr>
            <w:r w:rsidRPr="00895E84">
              <w:t xml:space="preserve">dziedzinowymi z obszaru </w:t>
            </w:r>
            <w:r>
              <w:t>Osi Prioryt</w:t>
            </w:r>
            <w:r w:rsidRPr="00895E84">
              <w:t>etowej V Ochrona środowiska i efektywne wykorzystanie zasobów.</w:t>
            </w:r>
          </w:p>
          <w:p w:rsidRPr="00895E84" w:rsidR="007B791F" w:rsidP="0053074F" w:rsidRDefault="007B791F" w14:paraId="5992D530" w14:textId="77777777">
            <w:pPr>
              <w:spacing w:after="0"/>
              <w:jc w:val="both"/>
            </w:pPr>
          </w:p>
        </w:tc>
      </w:tr>
      <w:tr w:rsidRPr="007C6D7B" w:rsidR="007B791F" w:rsidTr="0053074F" w14:paraId="7D4FA56A" w14:textId="77777777">
        <w:trPr>
          <w:trHeight w:val="336"/>
        </w:trPr>
        <w:tc>
          <w:tcPr>
            <w:tcW w:w="9266" w:type="dxa"/>
            <w:gridSpan w:val="2"/>
            <w:shd w:val="clear" w:color="auto" w:fill="D9D9D9"/>
          </w:tcPr>
          <w:p w:rsidRPr="00895E84" w:rsidR="007B791F" w:rsidP="0053074F" w:rsidRDefault="007B791F" w14:paraId="15E13F8C" w14:textId="77777777">
            <w:pPr>
              <w:spacing w:after="0"/>
              <w:jc w:val="both"/>
              <w:rPr>
                <w:b/>
              </w:rPr>
            </w:pPr>
            <w:r w:rsidRPr="00895E84">
              <w:rPr>
                <w:b/>
              </w:rPr>
              <w:t>Zakres niezbędnych danych</w:t>
            </w:r>
          </w:p>
        </w:tc>
      </w:tr>
      <w:tr w:rsidRPr="007C6D7B" w:rsidR="007B791F" w:rsidTr="0053074F" w14:paraId="1CC39C16" w14:textId="77777777">
        <w:trPr>
          <w:trHeight w:val="336"/>
        </w:trPr>
        <w:tc>
          <w:tcPr>
            <w:tcW w:w="9266" w:type="dxa"/>
            <w:gridSpan w:val="2"/>
          </w:tcPr>
          <w:p w:rsidRPr="00895E84" w:rsidR="007B791F" w:rsidP="00BA1455" w:rsidRDefault="007B791F" w14:paraId="7389BF40" w14:textId="77777777">
            <w:pPr>
              <w:numPr>
                <w:ilvl w:val="0"/>
                <w:numId w:val="102"/>
              </w:numPr>
              <w:spacing w:after="0"/>
              <w:ind w:left="425" w:hanging="357"/>
              <w:jc w:val="both"/>
            </w:pPr>
            <w:r>
              <w:t>z</w:t>
            </w:r>
            <w:r w:rsidRPr="00895E84">
              <w:t>akres danych w posiadaniu IZ/IP:</w:t>
            </w:r>
          </w:p>
          <w:p w:rsidRPr="00895E84" w:rsidR="007B791F" w:rsidP="00BA1455" w:rsidRDefault="007B791F" w14:paraId="067B0240" w14:textId="77777777">
            <w:pPr>
              <w:numPr>
                <w:ilvl w:val="0"/>
                <w:numId w:val="9"/>
              </w:numPr>
              <w:spacing w:after="0"/>
              <w:ind w:left="686" w:hanging="357"/>
              <w:jc w:val="both"/>
            </w:pPr>
            <w:r>
              <w:t>d</w:t>
            </w:r>
            <w:r w:rsidRPr="00895E84">
              <w:t xml:space="preserve">ane monitoringowe pochodzące z </w:t>
            </w:r>
            <w:r>
              <w:t>LSI 2014</w:t>
            </w:r>
            <w:r w:rsidRPr="00895E84">
              <w:t>/centralnego systemu teleinformatycznego</w:t>
            </w:r>
            <w:r>
              <w:t>,</w:t>
            </w:r>
          </w:p>
          <w:p w:rsidRPr="00895E84" w:rsidR="007B791F" w:rsidP="00BA1455" w:rsidRDefault="007B791F" w14:paraId="3811F870" w14:textId="77777777">
            <w:pPr>
              <w:numPr>
                <w:ilvl w:val="0"/>
                <w:numId w:val="8"/>
              </w:numPr>
              <w:spacing w:after="0"/>
              <w:ind w:left="686" w:hanging="357"/>
              <w:jc w:val="both"/>
            </w:pPr>
            <w:r>
              <w:t>i</w:t>
            </w:r>
            <w:r w:rsidRPr="00895E84">
              <w:t xml:space="preserve">nformacje/dane z projektów pochodzące z </w:t>
            </w:r>
            <w:r>
              <w:t>LSI 2014,</w:t>
            </w:r>
          </w:p>
          <w:p w:rsidRPr="00895E84" w:rsidR="007B791F" w:rsidP="00BA1455" w:rsidRDefault="007B791F" w14:paraId="2474BA74" w14:textId="77777777">
            <w:pPr>
              <w:numPr>
                <w:ilvl w:val="0"/>
                <w:numId w:val="8"/>
              </w:numPr>
              <w:spacing w:after="0"/>
              <w:ind w:left="686" w:hanging="357"/>
              <w:jc w:val="both"/>
            </w:pPr>
            <w:r>
              <w:t>d</w:t>
            </w:r>
            <w:r w:rsidRPr="00895E84">
              <w:t>ane kontaktowe beneficjentów</w:t>
            </w:r>
            <w:r>
              <w:t>,</w:t>
            </w:r>
          </w:p>
          <w:p w:rsidRPr="00895E84" w:rsidR="007B791F" w:rsidP="00BA1455" w:rsidRDefault="007B791F" w14:paraId="2D21BED8" w14:textId="77777777">
            <w:pPr>
              <w:numPr>
                <w:ilvl w:val="0"/>
                <w:numId w:val="102"/>
              </w:numPr>
              <w:spacing w:after="0"/>
              <w:ind w:left="425" w:hanging="357"/>
              <w:jc w:val="both"/>
            </w:pPr>
            <w:r>
              <w:t>d</w:t>
            </w:r>
            <w:r w:rsidRPr="00895E84">
              <w:t>okumenty strategiczne i programowe – ogólnodostępne</w:t>
            </w:r>
            <w:r>
              <w:t>,</w:t>
            </w:r>
          </w:p>
          <w:p w:rsidRPr="00895E84" w:rsidR="007B791F" w:rsidP="00BA1455" w:rsidRDefault="007B791F" w14:paraId="02A341FC" w14:textId="77777777">
            <w:pPr>
              <w:numPr>
                <w:ilvl w:val="0"/>
                <w:numId w:val="102"/>
              </w:numPr>
              <w:spacing w:after="0"/>
              <w:ind w:left="425" w:hanging="357"/>
              <w:jc w:val="both"/>
            </w:pPr>
            <w:r>
              <w:t>o</w:t>
            </w:r>
            <w:r w:rsidRPr="00895E84">
              <w:t>gólnodostępne dane ze statystyki publicznej</w:t>
            </w:r>
            <w:r>
              <w:t>,</w:t>
            </w:r>
          </w:p>
          <w:p w:rsidR="007B791F" w:rsidP="00BA1455" w:rsidRDefault="007B791F" w14:paraId="4C270809" w14:textId="77777777">
            <w:pPr>
              <w:numPr>
                <w:ilvl w:val="0"/>
                <w:numId w:val="102"/>
              </w:numPr>
              <w:spacing w:after="0"/>
              <w:ind w:left="425" w:hanging="357"/>
              <w:jc w:val="both"/>
            </w:pPr>
            <w:r>
              <w:t>d</w:t>
            </w:r>
            <w:r w:rsidRPr="00895E84">
              <w:t>ane pozyskane od beneficjentów i osób wdrażających i programujących RPO WSL</w:t>
            </w:r>
            <w:r>
              <w:t>, a w przypadku zastosowania metod kontrfaktycznych dane pozyskane od podmiotów nieobjętych wsparciem,</w:t>
            </w:r>
          </w:p>
          <w:p w:rsidRPr="00895E84" w:rsidR="007B791F" w:rsidP="00BA1455" w:rsidRDefault="007B791F" w14:paraId="106C108D" w14:textId="77777777">
            <w:pPr>
              <w:numPr>
                <w:ilvl w:val="0"/>
                <w:numId w:val="102"/>
              </w:numPr>
              <w:spacing w:after="0"/>
              <w:ind w:left="425" w:hanging="357"/>
              <w:jc w:val="both"/>
            </w:pPr>
            <w:r>
              <w:t>w</w:t>
            </w:r>
            <w:r w:rsidRPr="00895E84">
              <w:t>iedza ekspercka z badanego obszaru.</w:t>
            </w:r>
          </w:p>
        </w:tc>
      </w:tr>
      <w:tr w:rsidRPr="007C6D7B" w:rsidR="007B791F" w:rsidTr="0053074F" w14:paraId="32F472FE" w14:textId="77777777">
        <w:trPr>
          <w:trHeight w:val="336"/>
        </w:trPr>
        <w:tc>
          <w:tcPr>
            <w:tcW w:w="9266" w:type="dxa"/>
            <w:gridSpan w:val="2"/>
            <w:shd w:val="clear" w:color="auto" w:fill="A6A6A6"/>
          </w:tcPr>
          <w:p w:rsidRPr="00895E84" w:rsidR="007B791F" w:rsidP="0053074F" w:rsidRDefault="007B791F" w14:paraId="1747A793" w14:textId="77777777">
            <w:pPr>
              <w:spacing w:after="0"/>
              <w:jc w:val="center"/>
              <w:rPr>
                <w:b/>
              </w:rPr>
            </w:pPr>
            <w:r w:rsidRPr="00895E84">
              <w:rPr>
                <w:b/>
              </w:rPr>
              <w:t>Organizacja badania</w:t>
            </w:r>
          </w:p>
        </w:tc>
      </w:tr>
      <w:tr w:rsidRPr="007C6D7B" w:rsidR="007B791F" w:rsidTr="0053074F" w14:paraId="10F10A67" w14:textId="77777777">
        <w:trPr>
          <w:trHeight w:val="336"/>
        </w:trPr>
        <w:tc>
          <w:tcPr>
            <w:tcW w:w="9266" w:type="dxa"/>
            <w:gridSpan w:val="2"/>
            <w:shd w:val="clear" w:color="auto" w:fill="D9D9D9"/>
          </w:tcPr>
          <w:p w:rsidRPr="00895E84" w:rsidR="007B791F" w:rsidP="0053074F" w:rsidRDefault="007B791F" w14:paraId="66EC43C7" w14:textId="77777777">
            <w:pPr>
              <w:spacing w:after="0"/>
              <w:jc w:val="both"/>
              <w:rPr>
                <w:b/>
              </w:rPr>
            </w:pPr>
            <w:r w:rsidRPr="00895E84">
              <w:rPr>
                <w:b/>
              </w:rPr>
              <w:t>Ramy czasowe realizacji badania</w:t>
            </w:r>
          </w:p>
        </w:tc>
      </w:tr>
      <w:tr w:rsidRPr="007C6D7B" w:rsidR="007B791F" w:rsidTr="0053074F" w14:paraId="5B6C3BF6" w14:textId="77777777">
        <w:trPr>
          <w:trHeight w:val="336"/>
        </w:trPr>
        <w:tc>
          <w:tcPr>
            <w:tcW w:w="9266" w:type="dxa"/>
            <w:gridSpan w:val="2"/>
          </w:tcPr>
          <w:p w:rsidRPr="00895E84" w:rsidR="007B791F" w:rsidP="0053074F" w:rsidRDefault="007B791F" w14:paraId="0A28D47B" w14:textId="77777777">
            <w:pPr>
              <w:spacing w:after="0"/>
              <w:jc w:val="both"/>
            </w:pPr>
            <w:r w:rsidRPr="00895E84">
              <w:t>II-III kwartał 20</w:t>
            </w:r>
            <w:r>
              <w:t>20</w:t>
            </w:r>
            <w:r w:rsidRPr="00895E84">
              <w:t xml:space="preserve"> r.</w:t>
            </w:r>
          </w:p>
        </w:tc>
      </w:tr>
      <w:tr w:rsidRPr="007C6D7B" w:rsidR="007B791F" w:rsidTr="0053074F" w14:paraId="158C2640" w14:textId="77777777">
        <w:trPr>
          <w:trHeight w:val="336"/>
        </w:trPr>
        <w:tc>
          <w:tcPr>
            <w:tcW w:w="9266" w:type="dxa"/>
            <w:gridSpan w:val="2"/>
            <w:shd w:val="clear" w:color="auto" w:fill="D9D9D9"/>
          </w:tcPr>
          <w:p w:rsidRPr="00895E84" w:rsidR="007B791F" w:rsidP="0053074F" w:rsidRDefault="007B791F" w14:paraId="62453EEE" w14:textId="77777777">
            <w:pPr>
              <w:spacing w:after="0"/>
              <w:jc w:val="both"/>
              <w:rPr>
                <w:b/>
              </w:rPr>
            </w:pPr>
            <w:r w:rsidRPr="00895E84">
              <w:rPr>
                <w:b/>
              </w:rPr>
              <w:t>Szacowany koszt badania</w:t>
            </w:r>
          </w:p>
        </w:tc>
      </w:tr>
      <w:tr w:rsidRPr="007C6D7B" w:rsidR="007B791F" w:rsidTr="0053074F" w14:paraId="016EC58D" w14:textId="77777777">
        <w:trPr>
          <w:trHeight w:val="336"/>
        </w:trPr>
        <w:tc>
          <w:tcPr>
            <w:tcW w:w="9266" w:type="dxa"/>
            <w:gridSpan w:val="2"/>
          </w:tcPr>
          <w:p w:rsidRPr="00895E84" w:rsidR="007B791F" w:rsidP="0053074F" w:rsidRDefault="007B791F" w14:paraId="3CA42D68" w14:textId="77777777">
            <w:pPr>
              <w:spacing w:after="0"/>
              <w:jc w:val="both"/>
            </w:pPr>
            <w:r w:rsidRPr="00895E84">
              <w:t>1</w:t>
            </w:r>
            <w:r>
              <w:t>5</w:t>
            </w:r>
            <w:r w:rsidRPr="00895E84">
              <w:t>0 000 zł</w:t>
            </w:r>
          </w:p>
        </w:tc>
      </w:tr>
      <w:tr w:rsidRPr="007C6D7B" w:rsidR="007B791F" w:rsidTr="0053074F" w14:paraId="60477F32" w14:textId="77777777">
        <w:trPr>
          <w:trHeight w:val="336"/>
        </w:trPr>
        <w:tc>
          <w:tcPr>
            <w:tcW w:w="9266" w:type="dxa"/>
            <w:gridSpan w:val="2"/>
            <w:shd w:val="clear" w:color="auto" w:fill="D9D9D9"/>
          </w:tcPr>
          <w:p w:rsidRPr="00895E84" w:rsidR="007B791F" w:rsidP="0053074F" w:rsidRDefault="007B791F" w14:paraId="119D72BD" w14:textId="77777777">
            <w:pPr>
              <w:spacing w:after="0"/>
              <w:jc w:val="both"/>
              <w:rPr>
                <w:b/>
              </w:rPr>
            </w:pPr>
            <w:r w:rsidRPr="00895E84">
              <w:rPr>
                <w:b/>
              </w:rPr>
              <w:t>Podmiot odpowiedzialny za realizację badania</w:t>
            </w:r>
          </w:p>
        </w:tc>
      </w:tr>
      <w:tr w:rsidRPr="007C6D7B" w:rsidR="007B791F" w:rsidTr="0053074F" w14:paraId="1BD4CF91" w14:textId="77777777">
        <w:trPr>
          <w:trHeight w:val="336"/>
        </w:trPr>
        <w:tc>
          <w:tcPr>
            <w:tcW w:w="9266" w:type="dxa"/>
            <w:gridSpan w:val="2"/>
          </w:tcPr>
          <w:p w:rsidRPr="00895E84" w:rsidR="007B791F" w:rsidP="0053074F" w:rsidRDefault="007B791F" w14:paraId="31E791E5" w14:textId="77777777">
            <w:pPr>
              <w:spacing w:after="0"/>
              <w:jc w:val="both"/>
            </w:pPr>
            <w:r w:rsidRPr="00895E84">
              <w:t>Jednostka Ewaluacyjna RPO WSL</w:t>
            </w:r>
          </w:p>
        </w:tc>
      </w:tr>
      <w:tr w:rsidRPr="007C6D7B" w:rsidR="007B791F" w:rsidTr="0053074F" w14:paraId="7C535582" w14:textId="77777777">
        <w:trPr>
          <w:trHeight w:val="336"/>
        </w:trPr>
        <w:tc>
          <w:tcPr>
            <w:tcW w:w="9266" w:type="dxa"/>
            <w:gridSpan w:val="2"/>
            <w:shd w:val="clear" w:color="auto" w:fill="D9D9D9"/>
          </w:tcPr>
          <w:p w:rsidRPr="00895E84" w:rsidR="007B791F" w:rsidP="0053074F" w:rsidRDefault="007B791F" w14:paraId="4E2BAB31" w14:textId="77777777">
            <w:pPr>
              <w:spacing w:after="0"/>
              <w:jc w:val="both"/>
              <w:rPr>
                <w:b/>
              </w:rPr>
            </w:pPr>
            <w:r w:rsidRPr="00895E84">
              <w:rPr>
                <w:b/>
              </w:rPr>
              <w:t>Ewentualne komentarze</w:t>
            </w:r>
          </w:p>
        </w:tc>
      </w:tr>
      <w:tr w:rsidRPr="007C6D7B" w:rsidR="007B791F" w:rsidTr="0053074F" w14:paraId="5404D49B" w14:textId="77777777">
        <w:trPr>
          <w:trHeight w:val="336"/>
        </w:trPr>
        <w:tc>
          <w:tcPr>
            <w:tcW w:w="9266" w:type="dxa"/>
            <w:gridSpan w:val="2"/>
          </w:tcPr>
          <w:p w:rsidRPr="00895E84" w:rsidR="007B791F" w:rsidP="0053074F" w:rsidRDefault="007B791F" w14:paraId="24044CD9" w14:textId="77777777">
            <w:pPr>
              <w:spacing w:after="0"/>
              <w:jc w:val="both"/>
            </w:pPr>
          </w:p>
        </w:tc>
      </w:tr>
    </w:tbl>
    <w:p w:rsidR="007B791F" w:rsidP="00FD7EF6" w:rsidRDefault="007B791F" w14:paraId="585D2BDA" w14:textId="77777777">
      <w:pPr>
        <w:pStyle w:val="Styl4"/>
        <w:jc w:val="both"/>
      </w:pPr>
      <w:r>
        <w:br w:type="page"/>
      </w:r>
    </w:p>
    <w:p w:rsidR="00AB3E38" w:rsidP="00BA1455" w:rsidRDefault="00AB3E38" w14:paraId="09683978" w14:textId="77777777">
      <w:pPr>
        <w:pStyle w:val="Styl4"/>
        <w:numPr>
          <w:ilvl w:val="0"/>
          <w:numId w:val="130"/>
        </w:numPr>
        <w:ind w:left="426"/>
        <w:jc w:val="both"/>
      </w:pPr>
      <w:bookmarkStart w:name="_Toc88545188" w:id="19"/>
      <w:r>
        <w:lastRenderedPageBreak/>
        <w:t>Ewaluacja dotycząca</w:t>
      </w:r>
      <w:r w:rsidRPr="00895E84">
        <w:t xml:space="preserve"> sposobu, w jaki wsparcie w ramach RPO WSL na la</w:t>
      </w:r>
      <w:r>
        <w:t>ta 2014-2020 przyczyniło się do </w:t>
      </w:r>
      <w:r w:rsidRPr="00895E84">
        <w:t xml:space="preserve">osiągnięcia celów w ramach </w:t>
      </w:r>
      <w:r>
        <w:t>Osi Prioryt</w:t>
      </w:r>
      <w:r w:rsidRPr="00895E84">
        <w:t>etowej VI Transport</w:t>
      </w:r>
      <w:bookmarkEnd w:id="19"/>
    </w:p>
    <w:tbl>
      <w:tblPr>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04"/>
        <w:gridCol w:w="4740"/>
      </w:tblGrid>
      <w:tr w:rsidRPr="007C6D7B" w:rsidR="00AB3E38" w:rsidTr="0053074F" w14:paraId="5D94C9AB" w14:textId="77777777">
        <w:trPr>
          <w:trHeight w:val="354"/>
        </w:trPr>
        <w:tc>
          <w:tcPr>
            <w:tcW w:w="9124" w:type="dxa"/>
            <w:gridSpan w:val="2"/>
            <w:shd w:val="clear" w:color="auto" w:fill="A6A6A6"/>
          </w:tcPr>
          <w:p w:rsidRPr="0058684A" w:rsidR="00AB3E38" w:rsidP="0053074F" w:rsidRDefault="00AB3E38" w14:paraId="7E7159F3" w14:textId="77777777">
            <w:pPr>
              <w:spacing w:after="0"/>
              <w:jc w:val="center"/>
              <w:rPr>
                <w:b/>
              </w:rPr>
            </w:pPr>
            <w:r w:rsidRPr="0058684A">
              <w:rPr>
                <w:b/>
              </w:rPr>
              <w:t>Ogólny opis badania</w:t>
            </w:r>
          </w:p>
        </w:tc>
      </w:tr>
      <w:tr w:rsidRPr="007C6D7B" w:rsidR="00AB3E38" w:rsidTr="0053074F" w14:paraId="7A2CD472" w14:textId="77777777">
        <w:trPr>
          <w:trHeight w:val="336"/>
        </w:trPr>
        <w:tc>
          <w:tcPr>
            <w:tcW w:w="9124" w:type="dxa"/>
            <w:gridSpan w:val="2"/>
            <w:shd w:val="clear" w:color="auto" w:fill="D9D9D9"/>
          </w:tcPr>
          <w:p w:rsidRPr="0058684A" w:rsidR="00AB3E38" w:rsidP="0053074F" w:rsidRDefault="00AB3E38" w14:paraId="300991D8" w14:textId="77777777">
            <w:pPr>
              <w:spacing w:after="0"/>
              <w:rPr>
                <w:b/>
              </w:rPr>
            </w:pPr>
            <w:r w:rsidRPr="0058684A">
              <w:rPr>
                <w:b/>
              </w:rPr>
              <w:t xml:space="preserve">Zakres badania (uwzględnienie </w:t>
            </w:r>
            <w:r>
              <w:rPr>
                <w:b/>
              </w:rPr>
              <w:t>Osi Prioryt</w:t>
            </w:r>
            <w:r w:rsidRPr="0058684A">
              <w:rPr>
                <w:b/>
              </w:rPr>
              <w:t>etowych/działań) oraz fundusz</w:t>
            </w:r>
          </w:p>
        </w:tc>
      </w:tr>
      <w:tr w:rsidRPr="007C6D7B" w:rsidR="00AB3E38" w:rsidTr="0053074F" w14:paraId="3D6FC565" w14:textId="77777777">
        <w:trPr>
          <w:trHeight w:val="336"/>
        </w:trPr>
        <w:tc>
          <w:tcPr>
            <w:tcW w:w="9124" w:type="dxa"/>
            <w:gridSpan w:val="2"/>
          </w:tcPr>
          <w:p w:rsidRPr="00895E84" w:rsidR="00AB3E38" w:rsidP="0053074F" w:rsidRDefault="00AB3E38" w14:paraId="24DF1679" w14:textId="77777777">
            <w:pPr>
              <w:spacing w:after="0"/>
              <w:jc w:val="both"/>
            </w:pPr>
            <w:r w:rsidRPr="00895E84">
              <w:t xml:space="preserve">Oś </w:t>
            </w:r>
            <w:r>
              <w:t>Prioryt</w:t>
            </w:r>
            <w:r w:rsidRPr="00895E84">
              <w:t>etowa VI</w:t>
            </w:r>
            <w:r w:rsidRPr="00895E84">
              <w:rPr>
                <w:bCs/>
                <w:color w:val="000000"/>
              </w:rPr>
              <w:t xml:space="preserve"> </w:t>
            </w:r>
            <w:r w:rsidRPr="00895E84">
              <w:t>TRANSPORT</w:t>
            </w:r>
          </w:p>
          <w:p w:rsidRPr="00895E84" w:rsidR="00AB3E38" w:rsidP="0053074F" w:rsidRDefault="00AB3E38" w14:paraId="1D6DD994" w14:textId="77777777">
            <w:pPr>
              <w:spacing w:after="0"/>
              <w:jc w:val="both"/>
            </w:pPr>
            <w:r w:rsidRPr="00895E84">
              <w:t xml:space="preserve">PI 7b zwiększenie mobilności regionalnej poprzez łączenie węzłów drugorzędnych i trzeciorzędnych z infrastrukturą TEN-T, w </w:t>
            </w:r>
            <w:r>
              <w:t>tym z węzłami multimodalnymi</w:t>
            </w:r>
          </w:p>
          <w:p w:rsidRPr="00895E84" w:rsidR="00AB3E38" w:rsidP="0053074F" w:rsidRDefault="00AB3E38" w14:paraId="1A40D065" w14:textId="77777777">
            <w:pPr>
              <w:jc w:val="both"/>
            </w:pPr>
            <w:r w:rsidRPr="00895E84">
              <w:t>PI 7d rozwój i rehabilitacja kompleksowych, wysokiej jakości i interoperacyjnych systemów transportu kolejowego oraz propagowanie działań służących zmniejszeniu hałasu</w:t>
            </w:r>
          </w:p>
          <w:p w:rsidRPr="0058684A" w:rsidR="00AB3E38" w:rsidP="0053074F" w:rsidRDefault="00AB3E38" w14:paraId="43876D10" w14:textId="77777777">
            <w:pPr>
              <w:spacing w:after="0"/>
            </w:pPr>
            <w:r w:rsidRPr="00895E84">
              <w:rPr>
                <w:bCs/>
              </w:rPr>
              <w:t>FUNDUSZ: EFRR</w:t>
            </w:r>
          </w:p>
        </w:tc>
      </w:tr>
      <w:tr w:rsidRPr="007C6D7B" w:rsidR="00AB3E38" w:rsidTr="0053074F" w14:paraId="00A76AC1" w14:textId="77777777">
        <w:trPr>
          <w:trHeight w:val="336"/>
        </w:trPr>
        <w:tc>
          <w:tcPr>
            <w:tcW w:w="4335" w:type="dxa"/>
            <w:shd w:val="clear" w:color="auto" w:fill="D9D9D9"/>
          </w:tcPr>
          <w:p w:rsidRPr="0058684A" w:rsidR="00AB3E38" w:rsidP="0053074F" w:rsidRDefault="00AB3E38" w14:paraId="03F49195" w14:textId="77777777">
            <w:pPr>
              <w:spacing w:after="0"/>
              <w:rPr>
                <w:b/>
              </w:rPr>
            </w:pPr>
            <w:r w:rsidRPr="0058684A">
              <w:rPr>
                <w:b/>
              </w:rPr>
              <w:t>Typ badania (wpływu, procesowe)</w:t>
            </w:r>
          </w:p>
        </w:tc>
        <w:tc>
          <w:tcPr>
            <w:tcW w:w="4789" w:type="dxa"/>
          </w:tcPr>
          <w:p w:rsidRPr="0058684A" w:rsidR="00AB3E38" w:rsidP="0053074F" w:rsidRDefault="00AB3E38" w14:paraId="5881A518" w14:textId="77777777">
            <w:pPr>
              <w:spacing w:after="0"/>
            </w:pPr>
            <w:r w:rsidRPr="00895E84">
              <w:t>wpływu</w:t>
            </w:r>
          </w:p>
        </w:tc>
      </w:tr>
      <w:tr w:rsidRPr="007C6D7B" w:rsidR="00AB3E38" w:rsidTr="0053074F" w14:paraId="1EB5045D" w14:textId="77777777">
        <w:trPr>
          <w:trHeight w:val="336"/>
        </w:trPr>
        <w:tc>
          <w:tcPr>
            <w:tcW w:w="4335" w:type="dxa"/>
            <w:shd w:val="clear" w:color="auto" w:fill="D9D9D9"/>
          </w:tcPr>
          <w:p w:rsidRPr="0058684A" w:rsidR="00AB3E38" w:rsidP="0053074F" w:rsidRDefault="00AB3E38" w14:paraId="31B72A35" w14:textId="77777777">
            <w:pPr>
              <w:spacing w:after="0"/>
              <w:rPr>
                <w:b/>
              </w:rPr>
            </w:pPr>
            <w:r w:rsidRPr="0058684A">
              <w:rPr>
                <w:b/>
              </w:rPr>
              <w:t>Moment przeprowadzenia (ex</w:t>
            </w:r>
            <w:r>
              <w:rPr>
                <w:b/>
              </w:rPr>
              <w:t xml:space="preserve"> </w:t>
            </w:r>
            <w:r w:rsidRPr="0058684A">
              <w:rPr>
                <w:b/>
              </w:rPr>
              <w:t>ante, on-going, ex</w:t>
            </w:r>
            <w:r>
              <w:rPr>
                <w:b/>
              </w:rPr>
              <w:t xml:space="preserve"> </w:t>
            </w:r>
            <w:r w:rsidRPr="0058684A">
              <w:rPr>
                <w:b/>
              </w:rPr>
              <w:t>post)</w:t>
            </w:r>
          </w:p>
        </w:tc>
        <w:tc>
          <w:tcPr>
            <w:tcW w:w="4789" w:type="dxa"/>
          </w:tcPr>
          <w:p w:rsidRPr="0058684A" w:rsidR="00AB3E38" w:rsidP="0053074F" w:rsidRDefault="00AB3E38" w14:paraId="5ADB00A8" w14:textId="77777777">
            <w:pPr>
              <w:spacing w:after="0"/>
            </w:pPr>
            <w:r>
              <w:t xml:space="preserve">ex </w:t>
            </w:r>
            <w:r w:rsidRPr="00895E84">
              <w:t>post</w:t>
            </w:r>
          </w:p>
        </w:tc>
      </w:tr>
      <w:tr w:rsidRPr="007C6D7B" w:rsidR="00AB3E38" w:rsidTr="0053074F" w14:paraId="253249B1" w14:textId="77777777">
        <w:trPr>
          <w:trHeight w:val="336"/>
        </w:trPr>
        <w:tc>
          <w:tcPr>
            <w:tcW w:w="9124" w:type="dxa"/>
            <w:gridSpan w:val="2"/>
            <w:shd w:val="clear" w:color="auto" w:fill="D9D9D9"/>
          </w:tcPr>
          <w:p w:rsidRPr="0058684A" w:rsidR="00AB3E38" w:rsidP="0053074F" w:rsidRDefault="00AB3E38" w14:paraId="21751EFB" w14:textId="77777777">
            <w:pPr>
              <w:spacing w:after="0"/>
              <w:rPr>
                <w:b/>
              </w:rPr>
            </w:pPr>
            <w:r w:rsidRPr="0058684A">
              <w:rPr>
                <w:b/>
              </w:rPr>
              <w:t>Cel badania</w:t>
            </w:r>
          </w:p>
        </w:tc>
      </w:tr>
      <w:tr w:rsidRPr="007C6D7B" w:rsidR="00AB3E38" w:rsidTr="0053074F" w14:paraId="12510DB3" w14:textId="77777777">
        <w:trPr>
          <w:trHeight w:val="336"/>
        </w:trPr>
        <w:tc>
          <w:tcPr>
            <w:tcW w:w="9124" w:type="dxa"/>
            <w:gridSpan w:val="2"/>
          </w:tcPr>
          <w:p w:rsidRPr="00895E84" w:rsidR="00AB3E38" w:rsidP="0053074F" w:rsidRDefault="00AB3E38" w14:paraId="1541E238" w14:textId="77777777">
            <w:pPr>
              <w:spacing w:after="0"/>
              <w:jc w:val="both"/>
            </w:pPr>
            <w:r w:rsidRPr="00895E84">
              <w:t xml:space="preserve">Badanie ma na celu sprawdzenie dotychczasowych efektów (zarówno tych zamierzonych jak i niezaplanowanych) wsparcia udzielonego w ramach </w:t>
            </w:r>
            <w:r>
              <w:t>Osi Prioryt</w:t>
            </w:r>
            <w:r w:rsidRPr="00895E84">
              <w:t>etowej VI Transport, w tym stopnia osiągnięcia następujących celów szczegółowych:</w:t>
            </w:r>
          </w:p>
          <w:p w:rsidRPr="00895E84" w:rsidR="00AB3E38" w:rsidP="00BA1455" w:rsidRDefault="00AB3E38" w14:paraId="1B904CCC" w14:textId="77777777">
            <w:pPr>
              <w:numPr>
                <w:ilvl w:val="0"/>
                <w:numId w:val="56"/>
              </w:numPr>
              <w:spacing w:after="0"/>
              <w:ind w:hanging="454"/>
              <w:jc w:val="both"/>
              <w:rPr>
                <w:b/>
                <w:bCs/>
                <w:i/>
              </w:rPr>
            </w:pPr>
            <w:r w:rsidRPr="00895E84">
              <w:t>lepsza dostępność głównych szlaków drogowych województwa</w:t>
            </w:r>
          </w:p>
          <w:p w:rsidRPr="00895E84" w:rsidR="00AB3E38" w:rsidP="00BA1455" w:rsidRDefault="00AB3E38" w14:paraId="09DEE868" w14:textId="77777777">
            <w:pPr>
              <w:numPr>
                <w:ilvl w:val="0"/>
                <w:numId w:val="56"/>
              </w:numPr>
              <w:spacing w:after="0"/>
              <w:ind w:hanging="454"/>
              <w:jc w:val="both"/>
              <w:rPr>
                <w:b/>
                <w:bCs/>
                <w:i/>
              </w:rPr>
            </w:pPr>
            <w:r w:rsidRPr="00895E84">
              <w:t>lepsze warunki wykonywania regionalnych przewozów pasażerskich.</w:t>
            </w:r>
          </w:p>
          <w:p w:rsidRPr="0058684A" w:rsidR="00AB3E38" w:rsidP="0053074F" w:rsidRDefault="00AB3E38" w14:paraId="47869D65" w14:textId="77777777">
            <w:pPr>
              <w:spacing w:after="0"/>
              <w:jc w:val="both"/>
            </w:pPr>
            <w:r w:rsidRPr="00895E84">
              <w:t xml:space="preserve">Celem badania jest również ocena możliwości osiągnięcia założonych wartości wskaźników docelowych w ramach badanej </w:t>
            </w:r>
            <w:r>
              <w:t>Osi Prioryt</w:t>
            </w:r>
            <w:r w:rsidRPr="00895E84">
              <w:t>etowej a także dostarczenie KJE danych o efektach projektów transportowych na potrzeby planowanej metaewalu</w:t>
            </w:r>
            <w:r>
              <w:t>a</w:t>
            </w:r>
            <w:r w:rsidRPr="00895E84">
              <w:t>cji w przedmiotowym zakresie</w:t>
            </w:r>
          </w:p>
        </w:tc>
      </w:tr>
      <w:tr w:rsidRPr="007C6D7B" w:rsidR="00AB3E38" w:rsidTr="0053074F" w14:paraId="44FA62BD" w14:textId="77777777">
        <w:trPr>
          <w:trHeight w:val="336"/>
        </w:trPr>
        <w:tc>
          <w:tcPr>
            <w:tcW w:w="9124" w:type="dxa"/>
            <w:gridSpan w:val="2"/>
            <w:shd w:val="clear" w:color="auto" w:fill="D9D9D9"/>
          </w:tcPr>
          <w:p w:rsidRPr="0058684A" w:rsidR="00AB3E38" w:rsidP="0053074F" w:rsidRDefault="00AB3E38" w14:paraId="4A8755FB" w14:textId="77777777">
            <w:pPr>
              <w:spacing w:after="0"/>
              <w:rPr>
                <w:b/>
              </w:rPr>
            </w:pPr>
            <w:r w:rsidRPr="0058684A">
              <w:rPr>
                <w:b/>
              </w:rPr>
              <w:t>Uzasadnienie badania</w:t>
            </w:r>
          </w:p>
        </w:tc>
      </w:tr>
      <w:tr w:rsidRPr="007C6D7B" w:rsidR="00AB3E38" w:rsidTr="0053074F" w14:paraId="71B8E35C" w14:textId="77777777">
        <w:trPr>
          <w:trHeight w:val="336"/>
        </w:trPr>
        <w:tc>
          <w:tcPr>
            <w:tcW w:w="9124" w:type="dxa"/>
            <w:gridSpan w:val="2"/>
          </w:tcPr>
          <w:p w:rsidRPr="00895E84" w:rsidR="00AB3E38" w:rsidP="0053074F" w:rsidRDefault="00AB3E38" w14:paraId="54AABD5B" w14:textId="77777777">
            <w:pPr>
              <w:spacing w:after="0"/>
              <w:jc w:val="both"/>
            </w:pPr>
            <w:r w:rsidRPr="00895E84">
              <w:t xml:space="preserve">Obowiązek ewaluacji wynika z zapisów Rozporządzenia ogólnego (art. 56) oraz Wytycznych w zakresie ewaluacji – co najmniej raz podczas okresu programowania ewaluacja obejmie analizę sposobu, w jaki wsparcie EFSI przyczyniło się do osiągnięcia celów każdego </w:t>
            </w:r>
            <w:r>
              <w:t>Prioryt</w:t>
            </w:r>
            <w:r w:rsidRPr="00895E84">
              <w:t>etu.</w:t>
            </w:r>
          </w:p>
          <w:p w:rsidRPr="00895E84" w:rsidR="00AB3E38" w:rsidP="0053074F" w:rsidRDefault="00AB3E38" w14:paraId="352F3DF3" w14:textId="77777777">
            <w:pPr>
              <w:spacing w:after="0"/>
              <w:jc w:val="both"/>
            </w:pPr>
            <w:r w:rsidRPr="00895E84">
              <w:t>Zakłada się, że wyniki badania będą również użyteczne z punktu widzenia projektowania wsparcia w kolejnej perspektywie finansowej.</w:t>
            </w:r>
          </w:p>
          <w:p w:rsidRPr="0058684A" w:rsidR="00AB3E38" w:rsidP="0053074F" w:rsidRDefault="00AB3E38" w14:paraId="706870B6" w14:textId="77777777">
            <w:pPr>
              <w:spacing w:after="0"/>
              <w:jc w:val="both"/>
            </w:pPr>
            <w:r w:rsidRPr="00895E84">
              <w:t>Ponadto badanie zostanie wykorzystane do przeprowadzenia przez KJE metaewaluacji w zakresie efektów projektów transportowych.</w:t>
            </w:r>
          </w:p>
        </w:tc>
      </w:tr>
      <w:tr w:rsidRPr="007C6D7B" w:rsidR="00AB3E38" w:rsidTr="0053074F" w14:paraId="138596BD" w14:textId="77777777">
        <w:trPr>
          <w:trHeight w:val="336"/>
        </w:trPr>
        <w:tc>
          <w:tcPr>
            <w:tcW w:w="9124" w:type="dxa"/>
            <w:gridSpan w:val="2"/>
            <w:shd w:val="clear" w:color="auto" w:fill="D9D9D9"/>
          </w:tcPr>
          <w:p w:rsidRPr="0058684A" w:rsidR="00AB3E38" w:rsidP="0053074F" w:rsidRDefault="00AB3E38" w14:paraId="5CF73A54" w14:textId="77777777">
            <w:pPr>
              <w:spacing w:after="0"/>
              <w:rPr>
                <w:b/>
              </w:rPr>
            </w:pPr>
            <w:r w:rsidRPr="0058684A">
              <w:rPr>
                <w:b/>
              </w:rPr>
              <w:t>Kryteria badania</w:t>
            </w:r>
          </w:p>
        </w:tc>
      </w:tr>
      <w:tr w:rsidRPr="007C6D7B" w:rsidR="00AB3E38" w:rsidTr="0053074F" w14:paraId="1D318DCE" w14:textId="77777777">
        <w:trPr>
          <w:trHeight w:val="336"/>
        </w:trPr>
        <w:tc>
          <w:tcPr>
            <w:tcW w:w="9124" w:type="dxa"/>
            <w:gridSpan w:val="2"/>
          </w:tcPr>
          <w:p w:rsidRPr="00895E84" w:rsidR="00AB3E38" w:rsidP="0053074F" w:rsidRDefault="00AB3E38" w14:paraId="06F48B8F" w14:textId="77777777">
            <w:pPr>
              <w:spacing w:after="0"/>
              <w:rPr>
                <w:rFonts w:cs="Tahoma"/>
                <w:b/>
                <w:color w:val="000000"/>
              </w:rPr>
            </w:pPr>
            <w:r w:rsidRPr="00895E84">
              <w:rPr>
                <w:rFonts w:cs="Tahoma"/>
                <w:color w:val="000000"/>
              </w:rPr>
              <w:t>Skuteczność</w:t>
            </w:r>
          </w:p>
          <w:p w:rsidRPr="00895E84" w:rsidR="00AB3E38" w:rsidP="0053074F" w:rsidRDefault="00AB3E38" w14:paraId="6E9A9795" w14:textId="77777777">
            <w:pPr>
              <w:spacing w:after="0"/>
              <w:rPr>
                <w:rFonts w:cs="Tahoma"/>
                <w:color w:val="000000"/>
              </w:rPr>
            </w:pPr>
            <w:r w:rsidRPr="00895E84">
              <w:rPr>
                <w:rFonts w:cs="Tahoma"/>
                <w:color w:val="000000"/>
              </w:rPr>
              <w:t>Użyteczność</w:t>
            </w:r>
          </w:p>
          <w:p w:rsidRPr="00895E84" w:rsidR="00AB3E38" w:rsidP="0053074F" w:rsidRDefault="00AB3E38" w14:paraId="3BB61688" w14:textId="77777777">
            <w:pPr>
              <w:spacing w:after="0"/>
              <w:rPr>
                <w:rFonts w:cs="Tahoma"/>
                <w:b/>
                <w:color w:val="000000"/>
              </w:rPr>
            </w:pPr>
            <w:r w:rsidRPr="00895E84">
              <w:rPr>
                <w:rFonts w:cs="Tahoma"/>
                <w:color w:val="000000"/>
              </w:rPr>
              <w:t>Efektywność</w:t>
            </w:r>
          </w:p>
          <w:p w:rsidRPr="0058684A" w:rsidR="00AB3E38" w:rsidP="0053074F" w:rsidRDefault="00AB3E38" w14:paraId="538B2C5B" w14:textId="77777777">
            <w:pPr>
              <w:spacing w:after="0"/>
            </w:pPr>
            <w:r w:rsidRPr="00895E84">
              <w:rPr>
                <w:rFonts w:cs="Tahoma"/>
                <w:color w:val="000000"/>
              </w:rPr>
              <w:t>Przewidywana trwałość</w:t>
            </w:r>
          </w:p>
        </w:tc>
      </w:tr>
      <w:tr w:rsidRPr="007C6D7B" w:rsidR="00AB3E38" w:rsidTr="0053074F" w14:paraId="2845AEF5" w14:textId="77777777">
        <w:trPr>
          <w:trHeight w:val="336"/>
        </w:trPr>
        <w:tc>
          <w:tcPr>
            <w:tcW w:w="9124" w:type="dxa"/>
            <w:gridSpan w:val="2"/>
            <w:shd w:val="clear" w:color="auto" w:fill="D9D9D9"/>
          </w:tcPr>
          <w:p w:rsidRPr="0058684A" w:rsidR="00AB3E38" w:rsidP="0053074F" w:rsidRDefault="00AB3E38" w14:paraId="1119DD26" w14:textId="77777777">
            <w:pPr>
              <w:spacing w:after="0"/>
              <w:rPr>
                <w:b/>
              </w:rPr>
            </w:pPr>
            <w:r w:rsidRPr="0058684A">
              <w:rPr>
                <w:b/>
              </w:rPr>
              <w:t>Główne pytania ewaluacyjne / obszary problemowe</w:t>
            </w:r>
          </w:p>
        </w:tc>
      </w:tr>
      <w:tr w:rsidRPr="007C6D7B" w:rsidR="00AB3E38" w:rsidTr="0053074F" w14:paraId="62F0FCC5" w14:textId="77777777">
        <w:trPr>
          <w:trHeight w:val="336"/>
        </w:trPr>
        <w:tc>
          <w:tcPr>
            <w:tcW w:w="9124" w:type="dxa"/>
            <w:gridSpan w:val="2"/>
          </w:tcPr>
          <w:p w:rsidRPr="00895E84" w:rsidR="00AB3E38" w:rsidP="00BA1455" w:rsidRDefault="00AB3E38" w14:paraId="1455B0AB" w14:textId="77777777">
            <w:pPr>
              <w:numPr>
                <w:ilvl w:val="0"/>
                <w:numId w:val="11"/>
              </w:numPr>
              <w:spacing w:after="0"/>
              <w:ind w:left="425" w:hanging="357"/>
              <w:jc w:val="both"/>
              <w:rPr>
                <w:b/>
                <w:bCs/>
                <w:i/>
              </w:rPr>
            </w:pPr>
            <w:r w:rsidRPr="00895E84">
              <w:t>Czy udzielone wsparcie było skuteczne, tzn. czy i w jakim stopniu przyczyniło się do osiągnięcia celów szczegółowych:</w:t>
            </w:r>
          </w:p>
          <w:p w:rsidRPr="00425B46" w:rsidR="00AB3E38" w:rsidP="00BA1455" w:rsidRDefault="00AB3E38" w14:paraId="3667446C" w14:textId="77777777">
            <w:pPr>
              <w:pStyle w:val="Akapitzlist"/>
              <w:numPr>
                <w:ilvl w:val="0"/>
                <w:numId w:val="84"/>
              </w:numPr>
              <w:spacing w:after="0"/>
              <w:ind w:left="686" w:hanging="357"/>
              <w:jc w:val="both"/>
              <w:rPr>
                <w:b/>
                <w:bCs/>
                <w:i/>
                <w:sz w:val="22"/>
                <w:szCs w:val="22"/>
              </w:rPr>
            </w:pPr>
            <w:r w:rsidRPr="00425B46">
              <w:rPr>
                <w:sz w:val="22"/>
                <w:szCs w:val="22"/>
              </w:rPr>
              <w:t>lepsza dostępność głównych szlaków drogowych województwa,</w:t>
            </w:r>
          </w:p>
          <w:p w:rsidRPr="00425B46" w:rsidR="00AB3E38" w:rsidP="00BA1455" w:rsidRDefault="00AB3E38" w14:paraId="32B8B4D5" w14:textId="77777777">
            <w:pPr>
              <w:pStyle w:val="Akapitzlist"/>
              <w:numPr>
                <w:ilvl w:val="0"/>
                <w:numId w:val="84"/>
              </w:numPr>
              <w:spacing w:after="0"/>
              <w:ind w:left="686" w:hanging="357"/>
              <w:jc w:val="both"/>
              <w:rPr>
                <w:sz w:val="22"/>
                <w:szCs w:val="22"/>
              </w:rPr>
            </w:pPr>
            <w:r w:rsidRPr="00425B46">
              <w:rPr>
                <w:sz w:val="22"/>
                <w:szCs w:val="22"/>
              </w:rPr>
              <w:t>lepsze warunki wykonywania regionalnych przewozów pasażerskich?</w:t>
            </w:r>
          </w:p>
          <w:p w:rsidRPr="00895E84" w:rsidR="00AB3E38" w:rsidP="00BA1455" w:rsidRDefault="00AB3E38" w14:paraId="72FE21CC" w14:textId="77777777">
            <w:pPr>
              <w:numPr>
                <w:ilvl w:val="0"/>
                <w:numId w:val="11"/>
              </w:numPr>
              <w:autoSpaceDE w:val="0"/>
              <w:autoSpaceDN w:val="0"/>
              <w:adjustRightInd w:val="0"/>
              <w:spacing w:after="0"/>
              <w:ind w:left="425" w:hanging="357"/>
              <w:jc w:val="both"/>
            </w:pPr>
            <w:r w:rsidRPr="00895E84">
              <w:t>Jaki jest wpływ Programu (efekt netto), rozumiany stopniem osiągnięcia wskaźników, na</w:t>
            </w:r>
            <w:r>
              <w:t> </w:t>
            </w:r>
            <w:r w:rsidRPr="00895E84">
              <w:t>zaobserwowane zmiany?</w:t>
            </w:r>
          </w:p>
          <w:p w:rsidRPr="00895E84" w:rsidR="00AB3E38" w:rsidP="00BA1455" w:rsidRDefault="00AB3E38" w14:paraId="1A6387D2" w14:textId="77777777">
            <w:pPr>
              <w:numPr>
                <w:ilvl w:val="0"/>
                <w:numId w:val="11"/>
              </w:numPr>
              <w:autoSpaceDE w:val="0"/>
              <w:autoSpaceDN w:val="0"/>
              <w:adjustRightInd w:val="0"/>
              <w:spacing w:after="0"/>
              <w:ind w:left="425" w:hanging="357"/>
              <w:jc w:val="both"/>
            </w:pPr>
            <w:r w:rsidRPr="00895E84">
              <w:lastRenderedPageBreak/>
              <w:t>Jak oceniana jest użyteczność udzielonego wsparcia, rozumiana jako ca</w:t>
            </w:r>
            <w:r w:rsidRPr="00895E84">
              <w:rPr>
                <w:rFonts w:hint="eastAsia"/>
              </w:rPr>
              <w:t>ł</w:t>
            </w:r>
            <w:r w:rsidRPr="00895E84">
              <w:t>o</w:t>
            </w:r>
            <w:r w:rsidRPr="00895E84">
              <w:rPr>
                <w:rFonts w:hint="eastAsia"/>
              </w:rPr>
              <w:t>ść</w:t>
            </w:r>
            <w:r w:rsidRPr="00895E84">
              <w:t xml:space="preserve"> rzeczywistych efektów wywo</w:t>
            </w:r>
            <w:r w:rsidRPr="00895E84">
              <w:rPr>
                <w:rFonts w:hint="eastAsia"/>
              </w:rPr>
              <w:t>ł</w:t>
            </w:r>
            <w:r w:rsidRPr="00895E84">
              <w:t>anych przez interwencj</w:t>
            </w:r>
            <w:r w:rsidRPr="00895E84">
              <w:rPr>
                <w:rFonts w:hint="eastAsia"/>
              </w:rPr>
              <w:t>ę</w:t>
            </w:r>
            <w:r w:rsidRPr="00895E84">
              <w:t xml:space="preserve"> (zarówno tych planowanych, jak i nieplanowanych, tzw. ubocznych), w odniesieniu do wyzwa</w:t>
            </w:r>
            <w:r w:rsidRPr="00895E84">
              <w:rPr>
                <w:rFonts w:hint="eastAsia"/>
              </w:rPr>
              <w:t>ń</w:t>
            </w:r>
            <w:r w:rsidRPr="00895E84">
              <w:t xml:space="preserve"> spo</w:t>
            </w:r>
            <w:r w:rsidRPr="00895E84">
              <w:rPr>
                <w:rFonts w:hint="eastAsia"/>
              </w:rPr>
              <w:t>ł</w:t>
            </w:r>
            <w:r w:rsidRPr="00895E84">
              <w:t>eczno-ekonomicznych?</w:t>
            </w:r>
          </w:p>
          <w:p w:rsidRPr="00895E84" w:rsidR="00AB3E38" w:rsidP="00BA1455" w:rsidRDefault="00AB3E38" w14:paraId="775E4EBD" w14:textId="77777777">
            <w:pPr>
              <w:numPr>
                <w:ilvl w:val="0"/>
                <w:numId w:val="11"/>
              </w:numPr>
              <w:spacing w:after="0"/>
              <w:ind w:left="425" w:hanging="357"/>
              <w:jc w:val="both"/>
              <w:rPr>
                <w:b/>
                <w:bCs/>
                <w:i/>
              </w:rPr>
            </w:pPr>
            <w:r w:rsidRPr="00895E84">
              <w:t>Jakie czynniki przyczyniły się do realizacji założonych celów a jakie bariery utrudniły osiągnięcie zamierzonych efektów?</w:t>
            </w:r>
          </w:p>
          <w:p w:rsidRPr="00895E84" w:rsidR="00AB3E38" w:rsidP="00BA1455" w:rsidRDefault="00AB3E38" w14:paraId="77FFA57D" w14:textId="77777777">
            <w:pPr>
              <w:numPr>
                <w:ilvl w:val="0"/>
                <w:numId w:val="11"/>
              </w:numPr>
              <w:autoSpaceDE w:val="0"/>
              <w:autoSpaceDN w:val="0"/>
              <w:adjustRightInd w:val="0"/>
              <w:spacing w:after="0"/>
              <w:ind w:left="425" w:hanging="357"/>
              <w:jc w:val="both"/>
            </w:pPr>
            <w:r w:rsidRPr="00895E84">
              <w:t>Jak oceniana jest efektywność udzielonego wsparcia, rozumiana jako relacja mi</w:t>
            </w:r>
            <w:r w:rsidRPr="00895E84">
              <w:rPr>
                <w:rFonts w:hint="eastAsia"/>
              </w:rPr>
              <w:t>ę</w:t>
            </w:r>
            <w:r w:rsidRPr="00895E84">
              <w:t>dzy nak</w:t>
            </w:r>
            <w:r w:rsidRPr="00895E84">
              <w:rPr>
                <w:rFonts w:hint="eastAsia"/>
              </w:rPr>
              <w:t>ł</w:t>
            </w:r>
            <w:r w:rsidRPr="00895E84">
              <w:t>adami, kosztami, zasobami (finansowymi, ludzkimi, administracyjnymi) a osi</w:t>
            </w:r>
            <w:r w:rsidRPr="00895E84">
              <w:rPr>
                <w:rFonts w:hint="eastAsia"/>
              </w:rPr>
              <w:t>ą</w:t>
            </w:r>
            <w:r w:rsidRPr="00895E84">
              <w:t>gni</w:t>
            </w:r>
            <w:r w:rsidRPr="00895E84">
              <w:rPr>
                <w:rFonts w:hint="eastAsia"/>
              </w:rPr>
              <w:t>ę</w:t>
            </w:r>
            <w:r w:rsidRPr="00895E84">
              <w:t>tymi efektami interwencji?</w:t>
            </w:r>
          </w:p>
          <w:p w:rsidRPr="00895E84" w:rsidR="00AB3E38" w:rsidP="00BA1455" w:rsidRDefault="00AB3E38" w14:paraId="257C9DEE" w14:textId="77777777">
            <w:pPr>
              <w:numPr>
                <w:ilvl w:val="0"/>
                <w:numId w:val="48"/>
              </w:numPr>
              <w:spacing w:after="0"/>
              <w:ind w:left="425" w:hanging="357"/>
              <w:jc w:val="both"/>
              <w:rPr>
                <w:bCs/>
              </w:rPr>
            </w:pPr>
            <w:r w:rsidRPr="00895E84">
              <w:rPr>
                <w:rFonts w:cs="Tahoma"/>
                <w:color w:val="000000"/>
              </w:rPr>
              <w:t>Jaka jest przewidywana trwałość osiągniętych zmian?</w:t>
            </w:r>
          </w:p>
          <w:p w:rsidRPr="00895E84" w:rsidR="00AB3E38" w:rsidP="00BA1455" w:rsidRDefault="00AB3E38" w14:paraId="38C36E21" w14:textId="77777777">
            <w:pPr>
              <w:numPr>
                <w:ilvl w:val="0"/>
                <w:numId w:val="48"/>
              </w:numPr>
              <w:spacing w:after="0"/>
              <w:ind w:left="425" w:hanging="357"/>
              <w:jc w:val="both"/>
              <w:rPr>
                <w:bCs/>
              </w:rPr>
            </w:pPr>
            <w:r w:rsidRPr="00895E84">
              <w:rPr>
                <w:rFonts w:cs="Tahoma"/>
                <w:color w:val="000000"/>
              </w:rPr>
              <w:t>W jakim stopniu zrealizowane projekty wpisują się w Strategię Rozwoju Systemu Transportu Województwa Śląskiego?</w:t>
            </w:r>
          </w:p>
          <w:p w:rsidRPr="00895E84" w:rsidR="00AB3E38" w:rsidP="00BA1455" w:rsidRDefault="00AB3E38" w14:paraId="3C64CA72" w14:textId="77777777">
            <w:pPr>
              <w:numPr>
                <w:ilvl w:val="0"/>
                <w:numId w:val="11"/>
              </w:numPr>
              <w:spacing w:after="0"/>
              <w:ind w:left="425" w:hanging="357"/>
              <w:jc w:val="both"/>
            </w:pPr>
            <w:r w:rsidRPr="00895E84">
              <w:t>Czy i jaki j</w:t>
            </w:r>
            <w:r>
              <w:t xml:space="preserve">est wpływ inwestycji drogowych </w:t>
            </w:r>
            <w:r w:rsidRPr="00895E84">
              <w:t>na poprawę bezpieczeństwa, łagodzenie kongestii, likwidację „wąskich gardeł” na sieci drogowej oraz w jakim stopniu przyczyniają się one do</w:t>
            </w:r>
            <w:r>
              <w:t> </w:t>
            </w:r>
            <w:r w:rsidRPr="00895E84">
              <w:t>integracji systemu transportu?</w:t>
            </w:r>
          </w:p>
          <w:p w:rsidRPr="00895E84" w:rsidR="00AB3E38" w:rsidP="00BA1455" w:rsidRDefault="00AB3E38" w14:paraId="01B744D2" w14:textId="77777777">
            <w:pPr>
              <w:numPr>
                <w:ilvl w:val="0"/>
                <w:numId w:val="11"/>
              </w:numPr>
              <w:spacing w:after="0"/>
              <w:ind w:left="425" w:hanging="357"/>
              <w:jc w:val="both"/>
            </w:pPr>
            <w:r w:rsidRPr="00895E84">
              <w:t>Czy i jaki je</w:t>
            </w:r>
            <w:r>
              <w:t xml:space="preserve">st wpływ inwestycji kolejowych </w:t>
            </w:r>
            <w:r w:rsidRPr="00895E84">
              <w:t>na poprawę bezpieczeństwa ruchu kolejowego, likwidację „wąskich gardeł”, dostępność wewnątrzregionalną oraz w jakim stopniu przyczyniają się one do poprawy integralności systemu transportowego?</w:t>
            </w:r>
          </w:p>
          <w:p w:rsidRPr="00895E84" w:rsidR="00AB3E38" w:rsidP="00BA1455" w:rsidRDefault="00AB3E38" w14:paraId="6ED7D1C0" w14:textId="77777777">
            <w:pPr>
              <w:numPr>
                <w:ilvl w:val="0"/>
                <w:numId w:val="11"/>
              </w:numPr>
              <w:ind w:left="425" w:hanging="357"/>
              <w:jc w:val="both"/>
            </w:pPr>
            <w:r w:rsidRPr="00895E84">
              <w:t xml:space="preserve">Jak ocenia się realizację dużych projektów drogowych w ramach </w:t>
            </w:r>
            <w:r>
              <w:t>Osi</w:t>
            </w:r>
            <w:r w:rsidRPr="00895E84">
              <w:t xml:space="preserve"> VI, czy przyczyniły się one w</w:t>
            </w:r>
            <w:r>
              <w:t> </w:t>
            </w:r>
            <w:r w:rsidRPr="00895E84">
              <w:t>znacznym stopniu do osiągnięcia efektów rzeczowych Programu?</w:t>
            </w:r>
          </w:p>
          <w:p w:rsidRPr="00895E84" w:rsidR="00AB3E38" w:rsidP="0053074F" w:rsidRDefault="00AB3E38" w14:paraId="6896AC0F" w14:textId="77777777">
            <w:pPr>
              <w:jc w:val="both"/>
            </w:pPr>
            <w:r>
              <w:t>Ponadto, na etapie ustalania zakresu badania rozważona zostanie możliwość i</w:t>
            </w:r>
            <w:r w:rsidRPr="00895E84">
              <w:t>dentyfikacj</w:t>
            </w:r>
            <w:r>
              <w:t>i</w:t>
            </w:r>
            <w:r w:rsidRPr="00895E84">
              <w:t xml:space="preserve"> efektów (kosztów i korzyści, zamierzonych i niezamierzonych)</w:t>
            </w:r>
            <w:r>
              <w:t>:</w:t>
            </w:r>
          </w:p>
          <w:p w:rsidRPr="00895E84" w:rsidR="00AB3E38" w:rsidP="0053074F" w:rsidRDefault="00AB3E38" w14:paraId="7753AF36" w14:textId="77777777">
            <w:pPr>
              <w:spacing w:after="0"/>
              <w:rPr>
                <w:b/>
              </w:rPr>
            </w:pPr>
            <w:r w:rsidRPr="00895E84">
              <w:t>na poziomie bezpośrednich użytkowników:</w:t>
            </w:r>
          </w:p>
          <w:p w:rsidRPr="00895E84" w:rsidR="00AB3E38" w:rsidP="00BA1455" w:rsidRDefault="00AB3E38" w14:paraId="60759CCE" w14:textId="77777777">
            <w:pPr>
              <w:numPr>
                <w:ilvl w:val="0"/>
                <w:numId w:val="57"/>
              </w:numPr>
              <w:spacing w:after="0"/>
              <w:ind w:left="425" w:hanging="357"/>
              <w:contextualSpacing/>
              <w:rPr>
                <w:b/>
              </w:rPr>
            </w:pPr>
            <w:r w:rsidRPr="00895E84">
              <w:t>czas podróży</w:t>
            </w:r>
            <w:r>
              <w:t>,</w:t>
            </w:r>
          </w:p>
          <w:p w:rsidRPr="00895E84" w:rsidR="00AB3E38" w:rsidP="00BA1455" w:rsidRDefault="00AB3E38" w14:paraId="1B0D8426" w14:textId="77777777">
            <w:pPr>
              <w:numPr>
                <w:ilvl w:val="0"/>
                <w:numId w:val="57"/>
              </w:numPr>
              <w:spacing w:after="0"/>
              <w:ind w:left="425" w:hanging="357"/>
              <w:contextualSpacing/>
              <w:rPr>
                <w:b/>
              </w:rPr>
            </w:pPr>
            <w:r w:rsidRPr="00895E84">
              <w:t>koszt</w:t>
            </w:r>
            <w:r>
              <w:t>,</w:t>
            </w:r>
          </w:p>
          <w:p w:rsidRPr="00895E84" w:rsidR="00AB3E38" w:rsidP="00BA1455" w:rsidRDefault="00AB3E38" w14:paraId="70935C33" w14:textId="77777777">
            <w:pPr>
              <w:numPr>
                <w:ilvl w:val="0"/>
                <w:numId w:val="57"/>
              </w:numPr>
              <w:spacing w:after="0"/>
              <w:ind w:left="425" w:hanging="357"/>
              <w:contextualSpacing/>
              <w:rPr>
                <w:b/>
              </w:rPr>
            </w:pPr>
            <w:r w:rsidRPr="00895E84">
              <w:t>bezpieczeństwo ruchu</w:t>
            </w:r>
            <w:r>
              <w:t>,</w:t>
            </w:r>
          </w:p>
          <w:p w:rsidRPr="00895E84" w:rsidR="00AB3E38" w:rsidP="00BA1455" w:rsidRDefault="00AB3E38" w14:paraId="60450BC8" w14:textId="77777777">
            <w:pPr>
              <w:numPr>
                <w:ilvl w:val="0"/>
                <w:numId w:val="57"/>
              </w:numPr>
              <w:spacing w:after="0"/>
              <w:ind w:left="425" w:hanging="357"/>
              <w:contextualSpacing/>
              <w:rPr>
                <w:b/>
              </w:rPr>
            </w:pPr>
            <w:r w:rsidRPr="00895E84">
              <w:t>preferencje, w tym m.in.: międzymodalne</w:t>
            </w:r>
            <w:r>
              <w:t>,</w:t>
            </w:r>
          </w:p>
          <w:p w:rsidRPr="00895E84" w:rsidR="00AB3E38" w:rsidP="00BA1455" w:rsidRDefault="00AB3E38" w14:paraId="53E1F037" w14:textId="77777777">
            <w:pPr>
              <w:numPr>
                <w:ilvl w:val="0"/>
                <w:numId w:val="57"/>
              </w:numPr>
              <w:ind w:left="425" w:hanging="357"/>
              <w:rPr>
                <w:b/>
              </w:rPr>
            </w:pPr>
            <w:r w:rsidRPr="00895E84">
              <w:t>jakość usług transportowych</w:t>
            </w:r>
            <w:r>
              <w:t>.</w:t>
            </w:r>
          </w:p>
          <w:p w:rsidRPr="00895E84" w:rsidR="00AB3E38" w:rsidP="0053074F" w:rsidRDefault="00AB3E38" w14:paraId="1DC951CA" w14:textId="77777777">
            <w:pPr>
              <w:spacing w:after="0"/>
              <w:ind w:left="65"/>
              <w:rPr>
                <w:b/>
              </w:rPr>
            </w:pPr>
            <w:r w:rsidRPr="00895E84">
              <w:t>na poziomie sieci transportowej:</w:t>
            </w:r>
          </w:p>
          <w:p w:rsidRPr="00895E84" w:rsidR="00AB3E38" w:rsidP="00BA1455" w:rsidRDefault="00AB3E38" w14:paraId="4F5363C3" w14:textId="77777777">
            <w:pPr>
              <w:numPr>
                <w:ilvl w:val="0"/>
                <w:numId w:val="58"/>
              </w:numPr>
              <w:spacing w:after="0"/>
              <w:ind w:left="425" w:hanging="357"/>
              <w:contextualSpacing/>
              <w:rPr>
                <w:b/>
              </w:rPr>
            </w:pPr>
            <w:r w:rsidRPr="00895E84">
              <w:t>ruch zaindukowany, ewent. efekty przesunięcia</w:t>
            </w:r>
            <w:r>
              <w:t>,</w:t>
            </w:r>
          </w:p>
          <w:p w:rsidRPr="00895E84" w:rsidR="00AB3E38" w:rsidP="00BA1455" w:rsidRDefault="00AB3E38" w14:paraId="4D26FE37" w14:textId="77777777">
            <w:pPr>
              <w:numPr>
                <w:ilvl w:val="0"/>
                <w:numId w:val="58"/>
              </w:numPr>
              <w:spacing w:after="0"/>
              <w:ind w:left="425" w:hanging="357"/>
              <w:contextualSpacing/>
              <w:rPr>
                <w:b/>
              </w:rPr>
            </w:pPr>
            <w:r w:rsidRPr="00895E84">
              <w:t>ruch, płynność ruchu (uwzględnienie kwestii wąskich gardeł)</w:t>
            </w:r>
            <w:r>
              <w:t>,</w:t>
            </w:r>
          </w:p>
          <w:p w:rsidRPr="00895E84" w:rsidR="00AB3E38" w:rsidP="00BA1455" w:rsidRDefault="00AB3E38" w14:paraId="6BF35DAB" w14:textId="77777777">
            <w:pPr>
              <w:numPr>
                <w:ilvl w:val="0"/>
                <w:numId w:val="58"/>
              </w:numPr>
              <w:spacing w:after="0"/>
              <w:ind w:left="425" w:hanging="357"/>
              <w:contextualSpacing/>
              <w:rPr>
                <w:b/>
              </w:rPr>
            </w:pPr>
            <w:r w:rsidRPr="00895E84">
              <w:t>bezpieczeństwo ruchu</w:t>
            </w:r>
            <w:r>
              <w:t>,</w:t>
            </w:r>
          </w:p>
          <w:p w:rsidRPr="00895E84" w:rsidR="00AB3E38" w:rsidP="00BA1455" w:rsidRDefault="00AB3E38" w14:paraId="725D5338" w14:textId="77777777">
            <w:pPr>
              <w:numPr>
                <w:ilvl w:val="0"/>
                <w:numId w:val="58"/>
              </w:numPr>
              <w:spacing w:after="0"/>
              <w:ind w:left="425" w:hanging="357"/>
              <w:contextualSpacing/>
              <w:rPr>
                <w:b/>
              </w:rPr>
            </w:pPr>
            <w:r w:rsidRPr="00895E84">
              <w:t>podział ruchu/pracy przewozowej na poszczególne rodzaje transportu</w:t>
            </w:r>
            <w:r>
              <w:t>,</w:t>
            </w:r>
          </w:p>
          <w:p w:rsidRPr="00895E84" w:rsidR="00AB3E38" w:rsidP="00BA1455" w:rsidRDefault="00AB3E38" w14:paraId="014E6CFB" w14:textId="77777777">
            <w:pPr>
              <w:numPr>
                <w:ilvl w:val="0"/>
                <w:numId w:val="58"/>
              </w:numPr>
              <w:ind w:left="425" w:hanging="357"/>
              <w:contextualSpacing/>
              <w:rPr>
                <w:b/>
              </w:rPr>
            </w:pPr>
            <w:r w:rsidRPr="00895E84">
              <w:t>spójność sieci, komplementarność</w:t>
            </w:r>
            <w:r>
              <w:t>.</w:t>
            </w:r>
          </w:p>
          <w:p w:rsidRPr="00895E84" w:rsidR="00AB3E38" w:rsidP="0053074F" w:rsidRDefault="00AB3E38" w14:paraId="38B7805F" w14:textId="77777777">
            <w:pPr>
              <w:spacing w:after="0"/>
              <w:ind w:left="65"/>
              <w:rPr>
                <w:b/>
              </w:rPr>
            </w:pPr>
            <w:r w:rsidRPr="00895E84">
              <w:t>efekty społeczno-ekonomiczne:</w:t>
            </w:r>
          </w:p>
          <w:p w:rsidRPr="00895E84" w:rsidR="00AB3E38" w:rsidP="00BA1455" w:rsidRDefault="00AB3E38" w14:paraId="72C49646" w14:textId="77777777">
            <w:pPr>
              <w:numPr>
                <w:ilvl w:val="0"/>
                <w:numId w:val="59"/>
              </w:numPr>
              <w:spacing w:after="0"/>
              <w:ind w:left="425" w:hanging="357"/>
              <w:contextualSpacing/>
              <w:rPr>
                <w:b/>
              </w:rPr>
            </w:pPr>
            <w:r w:rsidRPr="00895E84">
              <w:t xml:space="preserve">dostępność transportowa </w:t>
            </w:r>
            <w:r>
              <w:t>,</w:t>
            </w:r>
          </w:p>
          <w:p w:rsidRPr="00895E84" w:rsidR="00AB3E38" w:rsidP="00BA1455" w:rsidRDefault="00AB3E38" w14:paraId="7AC5F7F5" w14:textId="77777777">
            <w:pPr>
              <w:numPr>
                <w:ilvl w:val="0"/>
                <w:numId w:val="59"/>
              </w:numPr>
              <w:spacing w:after="0"/>
              <w:ind w:left="425" w:hanging="357"/>
              <w:contextualSpacing/>
              <w:jc w:val="both"/>
              <w:rPr>
                <w:b/>
              </w:rPr>
            </w:pPr>
            <w:r w:rsidRPr="00895E84">
              <w:t>zatrudnienie (bezpośrednie związane z fazą budowy i utrzymania infrastruktury, pośrednie – efekty podażowe, efekty popytowe)</w:t>
            </w:r>
            <w:r>
              <w:t>,</w:t>
            </w:r>
          </w:p>
          <w:p w:rsidRPr="00895E84" w:rsidR="00AB3E38" w:rsidP="00BA1455" w:rsidRDefault="00AB3E38" w14:paraId="17C66E03" w14:textId="77777777">
            <w:pPr>
              <w:numPr>
                <w:ilvl w:val="0"/>
                <w:numId w:val="59"/>
              </w:numPr>
              <w:spacing w:after="0"/>
              <w:ind w:left="425" w:hanging="357"/>
              <w:contextualSpacing/>
              <w:rPr>
                <w:b/>
              </w:rPr>
            </w:pPr>
            <w:r w:rsidRPr="00895E84">
              <w:t>inwestycje, ewent. efekt korytarza</w:t>
            </w:r>
            <w:r>
              <w:t>,</w:t>
            </w:r>
          </w:p>
          <w:p w:rsidRPr="00895E84" w:rsidR="00AB3E38" w:rsidP="00BA1455" w:rsidRDefault="00AB3E38" w14:paraId="3277343E" w14:textId="77777777">
            <w:pPr>
              <w:numPr>
                <w:ilvl w:val="0"/>
                <w:numId w:val="59"/>
              </w:numPr>
              <w:spacing w:after="0"/>
              <w:ind w:left="425" w:hanging="357"/>
              <w:contextualSpacing/>
              <w:rPr>
                <w:b/>
              </w:rPr>
            </w:pPr>
            <w:r w:rsidRPr="00895E84">
              <w:t>wykorzystanie przestrzeni</w:t>
            </w:r>
            <w:r>
              <w:t>,</w:t>
            </w:r>
          </w:p>
          <w:p w:rsidRPr="00895E84" w:rsidR="00AB3E38" w:rsidP="00BA1455" w:rsidRDefault="00AB3E38" w14:paraId="221C0F7C" w14:textId="77777777">
            <w:pPr>
              <w:numPr>
                <w:ilvl w:val="0"/>
                <w:numId w:val="59"/>
              </w:numPr>
              <w:ind w:left="425" w:hanging="357"/>
              <w:rPr>
                <w:b/>
              </w:rPr>
            </w:pPr>
            <w:r w:rsidRPr="00895E84">
              <w:t>włączenie społeczne</w:t>
            </w:r>
            <w:r>
              <w:t>.</w:t>
            </w:r>
          </w:p>
          <w:p w:rsidRPr="00895E84" w:rsidR="00AB3E38" w:rsidP="0053074F" w:rsidRDefault="00AB3E38" w14:paraId="298ABD2C" w14:textId="77777777">
            <w:pPr>
              <w:spacing w:after="0"/>
              <w:ind w:left="66"/>
              <w:rPr>
                <w:b/>
              </w:rPr>
            </w:pPr>
            <w:r w:rsidRPr="00895E84">
              <w:t>efekty środowiskowe, krajobrazowe:</w:t>
            </w:r>
          </w:p>
          <w:p w:rsidRPr="00895E84" w:rsidR="00AB3E38" w:rsidP="00BA1455" w:rsidRDefault="00AB3E38" w14:paraId="4A881282" w14:textId="77777777">
            <w:pPr>
              <w:numPr>
                <w:ilvl w:val="0"/>
                <w:numId w:val="60"/>
              </w:numPr>
              <w:spacing w:after="0"/>
              <w:ind w:left="425" w:hanging="357"/>
              <w:contextualSpacing/>
              <w:rPr>
                <w:b/>
              </w:rPr>
            </w:pPr>
            <w:r w:rsidRPr="00895E84">
              <w:lastRenderedPageBreak/>
              <w:t>emisja gazów</w:t>
            </w:r>
            <w:r>
              <w:t>,</w:t>
            </w:r>
          </w:p>
          <w:p w:rsidRPr="00895E84" w:rsidR="00AB3E38" w:rsidP="00BA1455" w:rsidRDefault="00AB3E38" w14:paraId="613AD0AD" w14:textId="77777777">
            <w:pPr>
              <w:numPr>
                <w:ilvl w:val="0"/>
                <w:numId w:val="60"/>
              </w:numPr>
              <w:spacing w:after="0"/>
              <w:ind w:left="425" w:hanging="357"/>
              <w:contextualSpacing/>
              <w:rPr>
                <w:b/>
              </w:rPr>
            </w:pPr>
            <w:r w:rsidRPr="00895E84">
              <w:t>jakość powietrza</w:t>
            </w:r>
            <w:r>
              <w:t>,</w:t>
            </w:r>
          </w:p>
          <w:p w:rsidRPr="00895E84" w:rsidR="00AB3E38" w:rsidP="00BA1455" w:rsidRDefault="00AB3E38" w14:paraId="286479AE" w14:textId="77777777">
            <w:pPr>
              <w:numPr>
                <w:ilvl w:val="0"/>
                <w:numId w:val="60"/>
              </w:numPr>
              <w:spacing w:after="0"/>
              <w:ind w:left="425" w:hanging="357"/>
              <w:contextualSpacing/>
              <w:rPr>
                <w:b/>
              </w:rPr>
            </w:pPr>
            <w:r w:rsidRPr="00895E84">
              <w:t>jakość wody</w:t>
            </w:r>
            <w:r>
              <w:t>,</w:t>
            </w:r>
          </w:p>
          <w:p w:rsidRPr="00895E84" w:rsidR="00AB3E38" w:rsidP="00BA1455" w:rsidRDefault="00AB3E38" w14:paraId="319CD337" w14:textId="77777777">
            <w:pPr>
              <w:numPr>
                <w:ilvl w:val="0"/>
                <w:numId w:val="60"/>
              </w:numPr>
              <w:spacing w:after="0"/>
              <w:ind w:left="425" w:hanging="357"/>
              <w:contextualSpacing/>
              <w:rPr>
                <w:b/>
              </w:rPr>
            </w:pPr>
            <w:r w:rsidRPr="00895E84">
              <w:t>jakość gleby</w:t>
            </w:r>
            <w:r>
              <w:t>,</w:t>
            </w:r>
          </w:p>
          <w:p w:rsidRPr="00895E84" w:rsidR="00AB3E38" w:rsidP="00BA1455" w:rsidRDefault="00AB3E38" w14:paraId="685FB800" w14:textId="77777777">
            <w:pPr>
              <w:numPr>
                <w:ilvl w:val="0"/>
                <w:numId w:val="60"/>
              </w:numPr>
              <w:spacing w:after="0"/>
              <w:ind w:left="425" w:hanging="357"/>
              <w:contextualSpacing/>
              <w:rPr>
                <w:b/>
              </w:rPr>
            </w:pPr>
            <w:r w:rsidRPr="00895E84">
              <w:t>hałas</w:t>
            </w:r>
            <w:r>
              <w:t>,</w:t>
            </w:r>
          </w:p>
          <w:p w:rsidRPr="00895E84" w:rsidR="00AB3E38" w:rsidP="00BA1455" w:rsidRDefault="00AB3E38" w14:paraId="3B22BBBB" w14:textId="77777777">
            <w:pPr>
              <w:numPr>
                <w:ilvl w:val="0"/>
                <w:numId w:val="60"/>
              </w:numPr>
              <w:spacing w:after="0"/>
              <w:ind w:left="425" w:hanging="357"/>
              <w:contextualSpacing/>
              <w:rPr>
                <w:b/>
              </w:rPr>
            </w:pPr>
            <w:r w:rsidRPr="00895E84">
              <w:t>wpływ na różnorodność biologiczną</w:t>
            </w:r>
            <w:r>
              <w:t>,</w:t>
            </w:r>
          </w:p>
          <w:p w:rsidRPr="00895E84" w:rsidR="00AB3E38" w:rsidP="00BA1455" w:rsidRDefault="00AB3E38" w14:paraId="3E88C5B5" w14:textId="77777777">
            <w:pPr>
              <w:numPr>
                <w:ilvl w:val="0"/>
                <w:numId w:val="60"/>
              </w:numPr>
              <w:spacing w:after="0"/>
              <w:ind w:left="425" w:hanging="357"/>
              <w:contextualSpacing/>
              <w:rPr>
                <w:b/>
              </w:rPr>
            </w:pPr>
            <w:r w:rsidRPr="00895E84">
              <w:t>wykorzystanie energii</w:t>
            </w:r>
            <w:r>
              <w:t>,</w:t>
            </w:r>
          </w:p>
          <w:p w:rsidR="00AB3E38" w:rsidP="00BA1455" w:rsidRDefault="00AB3E38" w14:paraId="20158341" w14:textId="77777777">
            <w:pPr>
              <w:numPr>
                <w:ilvl w:val="0"/>
                <w:numId w:val="60"/>
              </w:numPr>
              <w:spacing w:after="0"/>
              <w:ind w:left="425" w:hanging="357"/>
              <w:contextualSpacing/>
              <w:jc w:val="both"/>
              <w:rPr>
                <w:b/>
              </w:rPr>
            </w:pPr>
            <w:r w:rsidRPr="00895E84">
              <w:t>wykorzystanie terenu, zagospodarowanie przestrzenne, podział przestrzeni, bariery w</w:t>
            </w:r>
            <w:r>
              <w:t> </w:t>
            </w:r>
            <w:r w:rsidRPr="00895E84">
              <w:t>przestrzeni</w:t>
            </w:r>
            <w:r>
              <w:t>,</w:t>
            </w:r>
          </w:p>
          <w:p w:rsidRPr="00DA20C4" w:rsidR="00AB3E38" w:rsidP="00BA1455" w:rsidRDefault="00AB3E38" w14:paraId="74590790" w14:textId="77777777">
            <w:pPr>
              <w:numPr>
                <w:ilvl w:val="0"/>
                <w:numId w:val="60"/>
              </w:numPr>
              <w:spacing w:after="0"/>
              <w:ind w:left="425" w:hanging="357"/>
              <w:contextualSpacing/>
              <w:jc w:val="both"/>
              <w:rPr>
                <w:b/>
              </w:rPr>
            </w:pPr>
            <w:r w:rsidRPr="00DA20C4">
              <w:t>efekty wizualne, estetyczne, wpływ na krajobraz</w:t>
            </w:r>
            <w:r>
              <w:t>,</w:t>
            </w:r>
          </w:p>
          <w:p w:rsidRPr="008447DC" w:rsidR="00AB3E38" w:rsidP="00BA1455" w:rsidRDefault="00AB3E38" w14:paraId="16840CEF" w14:textId="77777777">
            <w:pPr>
              <w:numPr>
                <w:ilvl w:val="0"/>
                <w:numId w:val="60"/>
              </w:numPr>
              <w:spacing w:after="0"/>
              <w:ind w:left="425" w:hanging="357"/>
              <w:contextualSpacing/>
              <w:rPr>
                <w:bCs/>
              </w:rPr>
            </w:pPr>
            <w:r w:rsidRPr="008447DC">
              <w:t>wpływ na tereny historyczne, archeologiczne.</w:t>
            </w:r>
          </w:p>
        </w:tc>
      </w:tr>
      <w:tr w:rsidRPr="007C6D7B" w:rsidR="00AB3E38" w:rsidTr="0053074F" w14:paraId="6585B0C8" w14:textId="77777777">
        <w:trPr>
          <w:trHeight w:val="336"/>
        </w:trPr>
        <w:tc>
          <w:tcPr>
            <w:tcW w:w="9124" w:type="dxa"/>
            <w:gridSpan w:val="2"/>
            <w:shd w:val="clear" w:color="auto" w:fill="A6A6A6"/>
          </w:tcPr>
          <w:p w:rsidRPr="0058684A" w:rsidR="00AB3E38" w:rsidP="0053074F" w:rsidRDefault="00AB3E38" w14:paraId="521E0A80" w14:textId="77777777">
            <w:pPr>
              <w:spacing w:after="0"/>
              <w:rPr>
                <w:b/>
              </w:rPr>
            </w:pPr>
            <w:r w:rsidRPr="0058684A">
              <w:rPr>
                <w:b/>
              </w:rPr>
              <w:lastRenderedPageBreak/>
              <w:t>Ogólny zarys metodologii badania</w:t>
            </w:r>
          </w:p>
        </w:tc>
      </w:tr>
      <w:tr w:rsidRPr="007C6D7B" w:rsidR="00AB3E38" w:rsidTr="0053074F" w14:paraId="101A18C8" w14:textId="77777777">
        <w:trPr>
          <w:trHeight w:val="336"/>
        </w:trPr>
        <w:tc>
          <w:tcPr>
            <w:tcW w:w="9124" w:type="dxa"/>
            <w:gridSpan w:val="2"/>
            <w:shd w:val="clear" w:color="auto" w:fill="D9D9D9"/>
          </w:tcPr>
          <w:p w:rsidRPr="0058684A" w:rsidR="00AB3E38" w:rsidP="0053074F" w:rsidRDefault="00AB3E38" w14:paraId="54DBD228" w14:textId="77777777">
            <w:pPr>
              <w:spacing w:after="0"/>
              <w:rPr>
                <w:b/>
              </w:rPr>
            </w:pPr>
            <w:r w:rsidRPr="0058684A">
              <w:rPr>
                <w:b/>
              </w:rPr>
              <w:t>Zastosowane podejście metodologiczne</w:t>
            </w:r>
          </w:p>
        </w:tc>
      </w:tr>
      <w:tr w:rsidRPr="007C6D7B" w:rsidR="00AB3E38" w:rsidTr="0053074F" w14:paraId="1C42516A" w14:textId="77777777">
        <w:trPr>
          <w:trHeight w:val="336"/>
        </w:trPr>
        <w:tc>
          <w:tcPr>
            <w:tcW w:w="9124" w:type="dxa"/>
            <w:gridSpan w:val="2"/>
          </w:tcPr>
          <w:p w:rsidRPr="00895E84" w:rsidR="00AB3E38" w:rsidP="0053074F" w:rsidRDefault="00AB3E38" w14:paraId="543578BD" w14:textId="77777777">
            <w:pPr>
              <w:spacing w:after="0"/>
              <w:jc w:val="both"/>
              <w:rPr>
                <w:rFonts w:cs="Tahoma"/>
                <w:b/>
              </w:rPr>
            </w:pPr>
            <w:r w:rsidRPr="00895E84">
              <w:rPr>
                <w:rFonts w:cs="Tahoma"/>
              </w:rPr>
              <w:t>Ocena wpływu interwencji obejmie ewaluację opartą na teorii.</w:t>
            </w:r>
            <w:r w:rsidRPr="00895E84">
              <w:rPr>
                <w:rFonts w:cs="Tahoma"/>
                <w:color w:val="000000"/>
              </w:rPr>
              <w:t xml:space="preserve"> </w:t>
            </w:r>
            <w:r w:rsidRPr="00895E84">
              <w:rPr>
                <w:rFonts w:cs="Tahoma"/>
              </w:rPr>
              <w:t xml:space="preserve">Badanie wykorzysta zarówno jakościowe jak i ilościowe techniki gromadzenia i analizy danych. Punktem wyjścia będzie analiza logiki wsparcia w ramach badanych </w:t>
            </w:r>
            <w:r>
              <w:rPr>
                <w:rFonts w:cs="Tahoma"/>
              </w:rPr>
              <w:t>Prioryt</w:t>
            </w:r>
            <w:r w:rsidRPr="00895E84">
              <w:rPr>
                <w:rFonts w:cs="Tahoma"/>
              </w:rPr>
              <w:t xml:space="preserve">etów </w:t>
            </w:r>
            <w:r>
              <w:rPr>
                <w:rFonts w:cs="Tahoma"/>
              </w:rPr>
              <w:t>I</w:t>
            </w:r>
            <w:r w:rsidRPr="00895E84">
              <w:rPr>
                <w:rFonts w:cs="Tahoma"/>
              </w:rPr>
              <w:t xml:space="preserve">nwestycyjnych. Odtworzenie logiki interwencji powinno pokazywać schemat logiczny wsparcia z uwzględnieniem relacji pomiędzy realizowanymi działaniami, a oczekiwanymi efektami oraz przyjęte założenia i warunki wdrażania Programu. </w:t>
            </w:r>
          </w:p>
          <w:p w:rsidRPr="00895E84" w:rsidR="00AB3E38" w:rsidP="0053074F" w:rsidRDefault="00AB3E38" w14:paraId="2265BA76" w14:textId="77777777">
            <w:pPr>
              <w:spacing w:after="0"/>
              <w:jc w:val="both"/>
              <w:rPr>
                <w:rFonts w:cs="Tahoma"/>
                <w:b/>
              </w:rPr>
            </w:pPr>
            <w:r w:rsidRPr="00895E84">
              <w:rPr>
                <w:rFonts w:cs="Tahoma"/>
              </w:rPr>
              <w:t>Powyższa – koncepcyjna – faza badania powinna bazować zarówno na analizie danych zastanych, jak również na danych zebranych w drodze badań jakościowych.</w:t>
            </w:r>
          </w:p>
          <w:p w:rsidRPr="00895E84" w:rsidR="00AB3E38" w:rsidP="0053074F" w:rsidRDefault="00AB3E38" w14:paraId="33AF0581" w14:textId="77777777">
            <w:pPr>
              <w:spacing w:after="0"/>
              <w:jc w:val="both"/>
              <w:rPr>
                <w:rFonts w:cs="Tahoma"/>
                <w:b/>
              </w:rPr>
            </w:pPr>
            <w:r w:rsidRPr="00895E84">
              <w:rPr>
                <w:rFonts w:cs="Tahoma"/>
              </w:rPr>
              <w:t>Odtworzona logika powinna uwzględniać perspektywę możliwie szerokiego grona osób, związanych z programowaniem, wdrażaniem i oceną wspartych projektów.</w:t>
            </w:r>
          </w:p>
          <w:p w:rsidRPr="00895E84" w:rsidR="00AB3E38" w:rsidP="0053074F" w:rsidRDefault="00AB3E38" w14:paraId="5C72E806" w14:textId="77777777">
            <w:pPr>
              <w:spacing w:after="0"/>
              <w:jc w:val="both"/>
              <w:rPr>
                <w:rFonts w:cs="Tahoma"/>
                <w:b/>
              </w:rPr>
            </w:pPr>
            <w:r w:rsidRPr="00895E84">
              <w:rPr>
                <w:rFonts w:cs="Tahoma"/>
              </w:rPr>
              <w:t>Po fazie koncepcyjnej badania, przyjęta logika powinna być poddana weryfikacji, z wykorzystaniem m.in. następujących danych zastanych i wywołanych:</w:t>
            </w:r>
          </w:p>
          <w:p w:rsidRPr="00895E84" w:rsidR="00AB3E38" w:rsidP="00BA1455" w:rsidRDefault="00AB3E38" w14:paraId="3F3C16EE" w14:textId="77777777">
            <w:pPr>
              <w:numPr>
                <w:ilvl w:val="0"/>
                <w:numId w:val="10"/>
              </w:numPr>
              <w:spacing w:after="0"/>
              <w:ind w:hanging="454"/>
              <w:contextualSpacing/>
              <w:jc w:val="both"/>
              <w:rPr>
                <w:rFonts w:cs="Tahoma"/>
                <w:b/>
              </w:rPr>
            </w:pPr>
            <w:r w:rsidRPr="00895E84">
              <w:rPr>
                <w:rFonts w:cs="Tahoma"/>
              </w:rPr>
              <w:t xml:space="preserve">danych monitoringowych, uwzględniających informacje o poziomie realizacji wskaźników, </w:t>
            </w:r>
          </w:p>
          <w:p w:rsidRPr="00895E84" w:rsidR="00AB3E38" w:rsidP="00BA1455" w:rsidRDefault="00AB3E38" w14:paraId="7F487FC0" w14:textId="77777777">
            <w:pPr>
              <w:numPr>
                <w:ilvl w:val="0"/>
                <w:numId w:val="10"/>
              </w:numPr>
              <w:spacing w:after="0"/>
              <w:ind w:hanging="454"/>
              <w:contextualSpacing/>
              <w:jc w:val="both"/>
              <w:rPr>
                <w:rFonts w:cs="Tahoma"/>
                <w:b/>
              </w:rPr>
            </w:pPr>
            <w:r w:rsidRPr="00895E84">
              <w:rPr>
                <w:rFonts w:cs="Tahoma"/>
              </w:rPr>
              <w:t xml:space="preserve">danych z dokumentów programowych, </w:t>
            </w:r>
          </w:p>
          <w:p w:rsidRPr="00895E84" w:rsidR="00AB3E38" w:rsidP="00BA1455" w:rsidRDefault="00AB3E38" w14:paraId="1B59DA0B" w14:textId="77777777">
            <w:pPr>
              <w:numPr>
                <w:ilvl w:val="0"/>
                <w:numId w:val="10"/>
              </w:numPr>
              <w:spacing w:after="0"/>
              <w:ind w:hanging="454"/>
              <w:contextualSpacing/>
              <w:jc w:val="both"/>
              <w:rPr>
                <w:rFonts w:cs="Tahoma"/>
                <w:b/>
              </w:rPr>
            </w:pPr>
            <w:r w:rsidRPr="00895E84">
              <w:rPr>
                <w:rFonts w:cs="Tahoma"/>
              </w:rPr>
              <w:t>informacji pochodzących z wniosków o dofinansowanie projektów (m.in. informacje na temat zakładanych celów),</w:t>
            </w:r>
          </w:p>
          <w:p w:rsidRPr="00895E84" w:rsidR="00AB3E38" w:rsidP="00BA1455" w:rsidRDefault="00AB3E38" w14:paraId="610EA40C" w14:textId="77777777">
            <w:pPr>
              <w:numPr>
                <w:ilvl w:val="0"/>
                <w:numId w:val="10"/>
              </w:numPr>
              <w:spacing w:after="0"/>
              <w:ind w:hanging="454"/>
              <w:contextualSpacing/>
              <w:jc w:val="both"/>
              <w:rPr>
                <w:rFonts w:cs="Tahoma"/>
                <w:b/>
              </w:rPr>
            </w:pPr>
            <w:r w:rsidRPr="00895E84">
              <w:rPr>
                <w:rFonts w:cs="Tahoma"/>
              </w:rPr>
              <w:t>danych pozyskanych od beneficjentów na temat zmian wywołanych realizacją interwencji, w tym ich opinie na temat użyteczności otrzymanego wsparcia,</w:t>
            </w:r>
          </w:p>
          <w:p w:rsidRPr="00895E84" w:rsidR="00AB3E38" w:rsidP="00BA1455" w:rsidRDefault="00AB3E38" w14:paraId="09B84837" w14:textId="77777777">
            <w:pPr>
              <w:numPr>
                <w:ilvl w:val="0"/>
                <w:numId w:val="10"/>
              </w:numPr>
              <w:ind w:left="714" w:hanging="454"/>
              <w:jc w:val="both"/>
              <w:rPr>
                <w:rFonts w:cs="Tahoma"/>
                <w:b/>
              </w:rPr>
            </w:pPr>
            <w:r w:rsidRPr="00895E84">
              <w:rPr>
                <w:rFonts w:cs="Tahoma"/>
              </w:rPr>
              <w:t xml:space="preserve">danych pozyskanych od osób odpowiedzialnych za programowanie i wdrażanie RPO WSL  oraz </w:t>
            </w:r>
            <w:r w:rsidRPr="00895E84">
              <w:rPr>
                <w:color w:val="000000"/>
              </w:rPr>
              <w:t xml:space="preserve">ekspertów dziedzinowych z obszaru </w:t>
            </w:r>
            <w:r>
              <w:rPr>
                <w:color w:val="000000"/>
              </w:rPr>
              <w:t>Osi Prioryt</w:t>
            </w:r>
            <w:r w:rsidRPr="00895E84">
              <w:rPr>
                <w:color w:val="000000"/>
              </w:rPr>
              <w:t>etowej</w:t>
            </w:r>
            <w:r w:rsidRPr="00895E84">
              <w:t xml:space="preserve"> VI Transport.</w:t>
            </w:r>
          </w:p>
          <w:p w:rsidRPr="00895E84" w:rsidR="00AB3E38" w:rsidP="0053074F" w:rsidRDefault="00AB3E38" w14:paraId="7DB71003" w14:textId="77777777">
            <w:pPr>
              <w:spacing w:after="60"/>
              <w:contextualSpacing/>
              <w:jc w:val="both"/>
              <w:rPr>
                <w:rFonts w:cs="Tahoma"/>
              </w:rPr>
            </w:pPr>
            <w:r w:rsidRPr="00895E84">
              <w:rPr>
                <w:rFonts w:cs="Tahoma"/>
              </w:rPr>
              <w:t>W ramach badania zostaną zastosowane:</w:t>
            </w:r>
          </w:p>
          <w:p w:rsidRPr="00895E84" w:rsidR="00AB3E38" w:rsidP="00BA1455" w:rsidRDefault="00AB3E38" w14:paraId="72EE3F78" w14:textId="77777777">
            <w:pPr>
              <w:numPr>
                <w:ilvl w:val="0"/>
                <w:numId w:val="11"/>
              </w:numPr>
              <w:spacing w:after="0"/>
              <w:ind w:hanging="454"/>
            </w:pPr>
            <w:r w:rsidRPr="00895E84">
              <w:t>analiza danych zastanych</w:t>
            </w:r>
            <w:r>
              <w:t>,</w:t>
            </w:r>
          </w:p>
          <w:p w:rsidRPr="00895E84" w:rsidR="00AB3E38" w:rsidP="00BA1455" w:rsidRDefault="00AB3E38" w14:paraId="3905CC84" w14:textId="77777777">
            <w:pPr>
              <w:numPr>
                <w:ilvl w:val="0"/>
                <w:numId w:val="11"/>
              </w:numPr>
              <w:spacing w:after="0"/>
              <w:ind w:hanging="454"/>
            </w:pPr>
            <w:r w:rsidRPr="00895E84">
              <w:t xml:space="preserve"> wywiady z przedstawicielami Instytucji Zarządzającej</w:t>
            </w:r>
            <w:r>
              <w:t>,</w:t>
            </w:r>
            <w:r w:rsidRPr="00895E84">
              <w:t xml:space="preserve"> </w:t>
            </w:r>
          </w:p>
          <w:p w:rsidRPr="00895E84" w:rsidR="00AB3E38" w:rsidP="00BA1455" w:rsidRDefault="00AB3E38" w14:paraId="2E83A96A" w14:textId="77777777">
            <w:pPr>
              <w:numPr>
                <w:ilvl w:val="0"/>
                <w:numId w:val="11"/>
              </w:numPr>
              <w:spacing w:after="0"/>
              <w:ind w:hanging="454"/>
            </w:pPr>
            <w:r w:rsidRPr="00895E84">
              <w:t>wywiady/ankiety z beneficjentami Programu</w:t>
            </w:r>
            <w:r>
              <w:t>,</w:t>
            </w:r>
          </w:p>
          <w:p w:rsidRPr="00895E84" w:rsidR="00AB3E38" w:rsidP="00BA1455" w:rsidRDefault="00AB3E38" w14:paraId="0C070999" w14:textId="77777777">
            <w:pPr>
              <w:numPr>
                <w:ilvl w:val="0"/>
                <w:numId w:val="11"/>
              </w:numPr>
              <w:ind w:left="714" w:hanging="448"/>
              <w:rPr>
                <w:rFonts w:ascii="Times New Roman" w:hAnsi="Times New Roman"/>
                <w:sz w:val="18"/>
                <w:szCs w:val="18"/>
              </w:rPr>
            </w:pPr>
            <w:r w:rsidRPr="00895E84">
              <w:rPr>
                <w:color w:val="000000"/>
              </w:rPr>
              <w:t xml:space="preserve">wywiady z ekspertami dziedzinowymi z obszaru </w:t>
            </w:r>
            <w:r>
              <w:rPr>
                <w:color w:val="000000"/>
              </w:rPr>
              <w:t>Osi Prioryt</w:t>
            </w:r>
            <w:r w:rsidRPr="00895E84">
              <w:rPr>
                <w:color w:val="000000"/>
              </w:rPr>
              <w:t xml:space="preserve">etowej </w:t>
            </w:r>
            <w:r w:rsidRPr="00895E84">
              <w:t>VI Transport.</w:t>
            </w:r>
          </w:p>
          <w:p w:rsidRPr="0058684A" w:rsidR="00AB3E38" w:rsidP="0053074F" w:rsidRDefault="00AB3E38" w14:paraId="0507EE01" w14:textId="77777777">
            <w:pPr>
              <w:spacing w:after="0"/>
              <w:jc w:val="both"/>
            </w:pPr>
          </w:p>
        </w:tc>
      </w:tr>
      <w:tr w:rsidRPr="007C6D7B" w:rsidR="00AB3E38" w:rsidTr="0053074F" w14:paraId="4B06A763" w14:textId="77777777">
        <w:trPr>
          <w:trHeight w:val="336"/>
        </w:trPr>
        <w:tc>
          <w:tcPr>
            <w:tcW w:w="9124" w:type="dxa"/>
            <w:gridSpan w:val="2"/>
            <w:shd w:val="clear" w:color="auto" w:fill="D9D9D9"/>
          </w:tcPr>
          <w:p w:rsidRPr="0058684A" w:rsidR="00AB3E38" w:rsidP="0053074F" w:rsidRDefault="00AB3E38" w14:paraId="373A1A10" w14:textId="77777777">
            <w:pPr>
              <w:spacing w:after="0"/>
              <w:rPr>
                <w:b/>
              </w:rPr>
            </w:pPr>
            <w:r w:rsidRPr="0058684A">
              <w:rPr>
                <w:b/>
              </w:rPr>
              <w:t>Zakres niezbędnych danych</w:t>
            </w:r>
          </w:p>
        </w:tc>
      </w:tr>
      <w:tr w:rsidRPr="007C6D7B" w:rsidR="00AB3E38" w:rsidTr="0053074F" w14:paraId="3C1E4385" w14:textId="77777777">
        <w:trPr>
          <w:trHeight w:val="336"/>
        </w:trPr>
        <w:tc>
          <w:tcPr>
            <w:tcW w:w="9124" w:type="dxa"/>
            <w:gridSpan w:val="2"/>
          </w:tcPr>
          <w:p w:rsidRPr="00895E84" w:rsidR="00AB3E38" w:rsidP="00BA1455" w:rsidRDefault="00AB3E38" w14:paraId="5950570E" w14:textId="77777777">
            <w:pPr>
              <w:numPr>
                <w:ilvl w:val="0"/>
                <w:numId w:val="106"/>
              </w:numPr>
              <w:spacing w:after="0"/>
              <w:ind w:left="425" w:hanging="357"/>
              <w:jc w:val="both"/>
            </w:pPr>
            <w:r>
              <w:t>z</w:t>
            </w:r>
            <w:r w:rsidRPr="00895E84">
              <w:t>akres danych w posiadaniu IZ/IP:</w:t>
            </w:r>
          </w:p>
          <w:p w:rsidRPr="00895E84" w:rsidR="00AB3E38" w:rsidP="00BA1455" w:rsidRDefault="00AB3E38" w14:paraId="7A28A8F9" w14:textId="77777777">
            <w:pPr>
              <w:numPr>
                <w:ilvl w:val="0"/>
                <w:numId w:val="9"/>
              </w:numPr>
              <w:spacing w:after="0"/>
              <w:ind w:left="686" w:hanging="357"/>
              <w:jc w:val="both"/>
            </w:pPr>
            <w:r>
              <w:t>d</w:t>
            </w:r>
            <w:r w:rsidRPr="00895E84">
              <w:t xml:space="preserve">ane monitoringowe pochodzące z </w:t>
            </w:r>
            <w:r>
              <w:t>LSI 2014</w:t>
            </w:r>
            <w:r w:rsidRPr="00895E84">
              <w:t>/ centralnego systemu teleinformatycznego</w:t>
            </w:r>
            <w:r>
              <w:t>,</w:t>
            </w:r>
          </w:p>
          <w:p w:rsidRPr="00895E84" w:rsidR="00AB3E38" w:rsidP="00BA1455" w:rsidRDefault="00AB3E38" w14:paraId="04E74016" w14:textId="77777777">
            <w:pPr>
              <w:numPr>
                <w:ilvl w:val="0"/>
                <w:numId w:val="8"/>
              </w:numPr>
              <w:spacing w:after="0"/>
              <w:ind w:left="686" w:hanging="357"/>
              <w:jc w:val="both"/>
            </w:pPr>
            <w:r>
              <w:t>i</w:t>
            </w:r>
            <w:r w:rsidRPr="00895E84">
              <w:t xml:space="preserve">nformacje/dane z projektów pochodzące z </w:t>
            </w:r>
            <w:r>
              <w:t>LSI 2014,</w:t>
            </w:r>
          </w:p>
          <w:p w:rsidRPr="00895E84" w:rsidR="00AB3E38" w:rsidP="00BA1455" w:rsidRDefault="00AB3E38" w14:paraId="36924790" w14:textId="77777777">
            <w:pPr>
              <w:numPr>
                <w:ilvl w:val="0"/>
                <w:numId w:val="8"/>
              </w:numPr>
              <w:spacing w:after="0"/>
              <w:ind w:left="686" w:hanging="357"/>
              <w:jc w:val="both"/>
            </w:pPr>
            <w:r>
              <w:lastRenderedPageBreak/>
              <w:t>d</w:t>
            </w:r>
            <w:r w:rsidRPr="00895E84">
              <w:t>ane kontaktowe beneficjentów.</w:t>
            </w:r>
          </w:p>
          <w:p w:rsidRPr="00895E84" w:rsidR="00AB3E38" w:rsidP="00BA1455" w:rsidRDefault="00AB3E38" w14:paraId="24D0224D" w14:textId="77777777">
            <w:pPr>
              <w:numPr>
                <w:ilvl w:val="0"/>
                <w:numId w:val="106"/>
              </w:numPr>
              <w:spacing w:after="0"/>
              <w:ind w:left="425" w:hanging="357"/>
              <w:jc w:val="both"/>
            </w:pPr>
            <w:r>
              <w:t>d</w:t>
            </w:r>
            <w:r w:rsidRPr="00895E84">
              <w:t>okumenty strategiczne i programowe – ogólnodostępne.</w:t>
            </w:r>
          </w:p>
          <w:p w:rsidRPr="00895E84" w:rsidR="00AB3E38" w:rsidP="00BA1455" w:rsidRDefault="00AB3E38" w14:paraId="5FC0A648" w14:textId="77777777">
            <w:pPr>
              <w:numPr>
                <w:ilvl w:val="0"/>
                <w:numId w:val="106"/>
              </w:numPr>
              <w:spacing w:after="0"/>
              <w:ind w:left="425" w:hanging="357"/>
              <w:contextualSpacing/>
              <w:jc w:val="both"/>
              <w:rPr>
                <w:rFonts w:cs="Tahoma"/>
                <w:b/>
              </w:rPr>
            </w:pPr>
            <w:r>
              <w:rPr>
                <w:rFonts w:cs="Tahoma"/>
              </w:rPr>
              <w:t>d</w:t>
            </w:r>
            <w:r w:rsidRPr="00895E84">
              <w:rPr>
                <w:rFonts w:cs="Tahoma"/>
              </w:rPr>
              <w:t>ane pozyskane od beneficjentów i osób wdrażających i programujących RPO WSL.</w:t>
            </w:r>
          </w:p>
          <w:p w:rsidRPr="0058684A" w:rsidR="00AB3E38" w:rsidP="00BA1455" w:rsidRDefault="00AB3E38" w14:paraId="7CB80ED7" w14:textId="77777777">
            <w:pPr>
              <w:numPr>
                <w:ilvl w:val="0"/>
                <w:numId w:val="106"/>
              </w:numPr>
              <w:spacing w:after="0"/>
              <w:ind w:left="425" w:hanging="357"/>
            </w:pPr>
            <w:r>
              <w:rPr>
                <w:bCs/>
              </w:rPr>
              <w:t>w</w:t>
            </w:r>
            <w:r w:rsidRPr="00895E84">
              <w:rPr>
                <w:bCs/>
              </w:rPr>
              <w:t>iedza ekspercka z badanego obszaru.</w:t>
            </w:r>
          </w:p>
        </w:tc>
      </w:tr>
      <w:tr w:rsidRPr="007C6D7B" w:rsidR="00AB3E38" w:rsidTr="0053074F" w14:paraId="59C8AB84" w14:textId="77777777">
        <w:trPr>
          <w:trHeight w:val="336"/>
        </w:trPr>
        <w:tc>
          <w:tcPr>
            <w:tcW w:w="9124" w:type="dxa"/>
            <w:gridSpan w:val="2"/>
            <w:shd w:val="clear" w:color="auto" w:fill="A6A6A6"/>
          </w:tcPr>
          <w:p w:rsidRPr="0058684A" w:rsidR="00AB3E38" w:rsidP="0053074F" w:rsidRDefault="00AB3E38" w14:paraId="70111111" w14:textId="77777777">
            <w:pPr>
              <w:spacing w:after="0"/>
              <w:rPr>
                <w:b/>
              </w:rPr>
            </w:pPr>
            <w:r w:rsidRPr="0058684A">
              <w:rPr>
                <w:b/>
              </w:rPr>
              <w:lastRenderedPageBreak/>
              <w:t>Organizacja badania</w:t>
            </w:r>
          </w:p>
        </w:tc>
      </w:tr>
      <w:tr w:rsidRPr="007C6D7B" w:rsidR="00AB3E38" w:rsidTr="0053074F" w14:paraId="08CCF102" w14:textId="77777777">
        <w:trPr>
          <w:trHeight w:val="336"/>
        </w:trPr>
        <w:tc>
          <w:tcPr>
            <w:tcW w:w="9124" w:type="dxa"/>
            <w:gridSpan w:val="2"/>
            <w:shd w:val="clear" w:color="auto" w:fill="D9D9D9"/>
          </w:tcPr>
          <w:p w:rsidRPr="0058684A" w:rsidR="00AB3E38" w:rsidP="0053074F" w:rsidRDefault="00AB3E38" w14:paraId="0268C7FD" w14:textId="77777777">
            <w:pPr>
              <w:spacing w:after="0"/>
              <w:rPr>
                <w:b/>
              </w:rPr>
            </w:pPr>
            <w:r w:rsidRPr="0058684A">
              <w:rPr>
                <w:b/>
              </w:rPr>
              <w:t>Ramy czasowe realizacji badania</w:t>
            </w:r>
          </w:p>
        </w:tc>
      </w:tr>
      <w:tr w:rsidRPr="007C6D7B" w:rsidR="00AB3E38" w:rsidTr="0053074F" w14:paraId="60C6C206" w14:textId="77777777">
        <w:trPr>
          <w:trHeight w:val="336"/>
        </w:trPr>
        <w:tc>
          <w:tcPr>
            <w:tcW w:w="9124" w:type="dxa"/>
            <w:gridSpan w:val="2"/>
          </w:tcPr>
          <w:p w:rsidRPr="0058684A" w:rsidR="00AB3E38" w:rsidP="0053074F" w:rsidRDefault="00AB3E38" w14:paraId="394680C4" w14:textId="77777777">
            <w:pPr>
              <w:spacing w:after="0"/>
            </w:pPr>
            <w:r w:rsidRPr="00895E84">
              <w:rPr>
                <w:bCs/>
              </w:rPr>
              <w:t>II – III kwartał 2020 r</w:t>
            </w:r>
          </w:p>
        </w:tc>
      </w:tr>
      <w:tr w:rsidRPr="007C6D7B" w:rsidR="00AB3E38" w:rsidTr="0053074F" w14:paraId="71E5B733" w14:textId="77777777">
        <w:trPr>
          <w:trHeight w:val="336"/>
        </w:trPr>
        <w:tc>
          <w:tcPr>
            <w:tcW w:w="9124" w:type="dxa"/>
            <w:gridSpan w:val="2"/>
            <w:shd w:val="clear" w:color="auto" w:fill="D9D9D9"/>
          </w:tcPr>
          <w:p w:rsidRPr="0058684A" w:rsidR="00AB3E38" w:rsidP="0053074F" w:rsidRDefault="00AB3E38" w14:paraId="440E4123" w14:textId="77777777">
            <w:pPr>
              <w:spacing w:after="0"/>
              <w:rPr>
                <w:b/>
              </w:rPr>
            </w:pPr>
            <w:r w:rsidRPr="0058684A">
              <w:rPr>
                <w:b/>
              </w:rPr>
              <w:t>Szacowany koszt badania</w:t>
            </w:r>
          </w:p>
        </w:tc>
      </w:tr>
      <w:tr w:rsidRPr="007C6D7B" w:rsidR="00AB3E38" w:rsidTr="0053074F" w14:paraId="0F3908F7" w14:textId="77777777">
        <w:trPr>
          <w:trHeight w:val="336"/>
        </w:trPr>
        <w:tc>
          <w:tcPr>
            <w:tcW w:w="9124" w:type="dxa"/>
            <w:gridSpan w:val="2"/>
          </w:tcPr>
          <w:p w:rsidRPr="0058684A" w:rsidR="00AB3E38" w:rsidP="0053074F" w:rsidRDefault="00AB3E38" w14:paraId="14B2176A" w14:textId="77777777">
            <w:pPr>
              <w:spacing w:after="0"/>
            </w:pPr>
            <w:r w:rsidRPr="00952773">
              <w:rPr>
                <w:bCs/>
              </w:rPr>
              <w:t>1</w:t>
            </w:r>
            <w:r>
              <w:rPr>
                <w:bCs/>
              </w:rPr>
              <w:t>5</w:t>
            </w:r>
            <w:r w:rsidRPr="00952773">
              <w:rPr>
                <w:bCs/>
              </w:rPr>
              <w:t>0 000 zł</w:t>
            </w:r>
          </w:p>
        </w:tc>
      </w:tr>
      <w:tr w:rsidRPr="007C6D7B" w:rsidR="00AB3E38" w:rsidTr="0053074F" w14:paraId="637C2BBE" w14:textId="77777777">
        <w:trPr>
          <w:trHeight w:val="336"/>
        </w:trPr>
        <w:tc>
          <w:tcPr>
            <w:tcW w:w="9124" w:type="dxa"/>
            <w:gridSpan w:val="2"/>
            <w:shd w:val="clear" w:color="auto" w:fill="D9D9D9"/>
          </w:tcPr>
          <w:p w:rsidRPr="0058684A" w:rsidR="00AB3E38" w:rsidP="0053074F" w:rsidRDefault="00AB3E38" w14:paraId="1A199BD6" w14:textId="77777777">
            <w:pPr>
              <w:spacing w:after="0"/>
              <w:rPr>
                <w:b/>
              </w:rPr>
            </w:pPr>
            <w:r w:rsidRPr="0058684A">
              <w:rPr>
                <w:b/>
              </w:rPr>
              <w:t>Podmiot odpowiedzialny za realizację badania</w:t>
            </w:r>
          </w:p>
        </w:tc>
      </w:tr>
      <w:tr w:rsidRPr="007C6D7B" w:rsidR="00AB3E38" w:rsidTr="0053074F" w14:paraId="7D53A682" w14:textId="77777777">
        <w:trPr>
          <w:trHeight w:val="336"/>
        </w:trPr>
        <w:tc>
          <w:tcPr>
            <w:tcW w:w="9124" w:type="dxa"/>
            <w:gridSpan w:val="2"/>
          </w:tcPr>
          <w:p w:rsidRPr="0058684A" w:rsidR="00AB3E38" w:rsidP="0053074F" w:rsidRDefault="00AB3E38" w14:paraId="2DA71169" w14:textId="77777777">
            <w:pPr>
              <w:spacing w:after="0"/>
            </w:pPr>
            <w:r w:rsidRPr="00952773">
              <w:rPr>
                <w:bCs/>
              </w:rPr>
              <w:t>Jednostka Ewaluacyjna RPO WSL</w:t>
            </w:r>
          </w:p>
        </w:tc>
      </w:tr>
      <w:tr w:rsidRPr="007C6D7B" w:rsidR="00AB3E38" w:rsidTr="0053074F" w14:paraId="490B826E" w14:textId="77777777">
        <w:trPr>
          <w:trHeight w:val="336"/>
        </w:trPr>
        <w:tc>
          <w:tcPr>
            <w:tcW w:w="9124" w:type="dxa"/>
            <w:gridSpan w:val="2"/>
            <w:shd w:val="clear" w:color="auto" w:fill="D9D9D9"/>
          </w:tcPr>
          <w:p w:rsidRPr="0058684A" w:rsidR="00AB3E38" w:rsidP="0053074F" w:rsidRDefault="00AB3E38" w14:paraId="0D27C05E" w14:textId="77777777">
            <w:pPr>
              <w:spacing w:after="0"/>
              <w:rPr>
                <w:b/>
              </w:rPr>
            </w:pPr>
            <w:r w:rsidRPr="0058684A">
              <w:rPr>
                <w:b/>
              </w:rPr>
              <w:t>Ewentualne komentarze</w:t>
            </w:r>
          </w:p>
        </w:tc>
      </w:tr>
      <w:tr w:rsidRPr="007C6D7B" w:rsidR="00AB3E38" w:rsidTr="0053074F" w14:paraId="792DD842" w14:textId="77777777">
        <w:trPr>
          <w:trHeight w:val="336"/>
        </w:trPr>
        <w:tc>
          <w:tcPr>
            <w:tcW w:w="9124" w:type="dxa"/>
            <w:gridSpan w:val="2"/>
          </w:tcPr>
          <w:p w:rsidRPr="00895E84" w:rsidR="00AB3E38" w:rsidP="0053074F" w:rsidRDefault="00AB3E38" w14:paraId="59979D36" w14:textId="77777777">
            <w:pPr>
              <w:jc w:val="both"/>
              <w:rPr>
                <w:rFonts w:cs="Tahoma"/>
                <w:bCs/>
                <w:color w:val="000000"/>
              </w:rPr>
            </w:pPr>
            <w:r w:rsidRPr="00895E84">
              <w:rPr>
                <w:rFonts w:ascii="Cambria" w:hAnsi="Cambria"/>
                <w:bCs/>
                <w:sz w:val="18"/>
                <w:szCs w:val="18"/>
              </w:rPr>
              <w:t xml:space="preserve"> </w:t>
            </w:r>
            <w:r w:rsidRPr="00895E84">
              <w:rPr>
                <w:rFonts w:cs="Tahoma"/>
                <w:color w:val="000000"/>
              </w:rPr>
              <w:t xml:space="preserve">KJE </w:t>
            </w:r>
            <w:r>
              <w:rPr>
                <w:rFonts w:cs="Tahoma"/>
                <w:color w:val="000000"/>
              </w:rPr>
              <w:t xml:space="preserve">będzie przekazywać </w:t>
            </w:r>
            <w:r w:rsidRPr="00895E84">
              <w:rPr>
                <w:rFonts w:cs="Tahoma"/>
                <w:color w:val="000000"/>
              </w:rPr>
              <w:t xml:space="preserve">wyniki modelowania </w:t>
            </w:r>
            <w:r>
              <w:rPr>
                <w:rFonts w:cs="Tahoma"/>
                <w:color w:val="000000"/>
              </w:rPr>
              <w:t xml:space="preserve">dotyczącego wyliczenia </w:t>
            </w:r>
            <w:r w:rsidRPr="00895E84">
              <w:rPr>
                <w:rFonts w:cs="Tahoma"/>
                <w:color w:val="000000"/>
              </w:rPr>
              <w:t xml:space="preserve">WMDT </w:t>
            </w:r>
            <w:r>
              <w:rPr>
                <w:rFonts w:cs="Tahoma"/>
                <w:color w:val="000000"/>
              </w:rPr>
              <w:t>oraz wskaźników gałęziowych</w:t>
            </w:r>
            <w:r w:rsidRPr="00895E84">
              <w:rPr>
                <w:rFonts w:cs="Tahoma"/>
                <w:color w:val="000000"/>
              </w:rPr>
              <w:t xml:space="preserve"> – dane te będę pomocne w ocenie stopnia osiągnięcia celu w</w:t>
            </w:r>
            <w:r>
              <w:rPr>
                <w:rFonts w:cs="Tahoma"/>
                <w:color w:val="000000"/>
              </w:rPr>
              <w:t> </w:t>
            </w:r>
            <w:r w:rsidRPr="00895E84">
              <w:rPr>
                <w:rFonts w:cs="Tahoma"/>
                <w:color w:val="000000"/>
              </w:rPr>
              <w:t>zakresie dostępności głównych szlaków drogowych województwa.</w:t>
            </w:r>
          </w:p>
          <w:p w:rsidRPr="0058684A" w:rsidR="00AB3E38" w:rsidP="0053074F" w:rsidRDefault="00AB3E38" w14:paraId="287705FF" w14:textId="77777777">
            <w:pPr>
              <w:spacing w:after="0"/>
              <w:jc w:val="both"/>
            </w:pPr>
            <w:r w:rsidRPr="00895E84">
              <w:rPr>
                <w:rFonts w:cs="Tahoma"/>
                <w:color w:val="000000"/>
              </w:rPr>
              <w:t>Dodatkowo GUS pracuje nad ogólnokrajowym badaniem wzorców komunikacyjnych. Uzyskane dane mogą również być elementem warunkującym w pewnym stopniu zakres i metodologię niniejszego badania.</w:t>
            </w:r>
          </w:p>
        </w:tc>
      </w:tr>
    </w:tbl>
    <w:p w:rsidR="000C1A96" w:rsidP="00FD7EF6" w:rsidRDefault="000C1A96" w14:paraId="6ECE46E6" w14:textId="77777777">
      <w:pPr>
        <w:pStyle w:val="Styl4"/>
        <w:jc w:val="both"/>
      </w:pPr>
      <w:r>
        <w:br w:type="page"/>
      </w:r>
    </w:p>
    <w:p w:rsidRPr="00C16484" w:rsidR="00AB3E38" w:rsidP="00BA1455" w:rsidRDefault="00AB3E38" w14:paraId="7A82C72F" w14:textId="77777777">
      <w:pPr>
        <w:pStyle w:val="Styl4"/>
        <w:numPr>
          <w:ilvl w:val="0"/>
          <w:numId w:val="130"/>
        </w:numPr>
        <w:ind w:left="426"/>
        <w:jc w:val="both"/>
      </w:pPr>
      <w:bookmarkStart w:name="_Toc88545189" w:id="20"/>
      <w:r>
        <w:lastRenderedPageBreak/>
        <w:t>Ewaluacja</w:t>
      </w:r>
      <w:r w:rsidRPr="00895E84">
        <w:t xml:space="preserve"> wpływu RPO WSL na lata 2014-2020 na rewitalizację</w:t>
      </w:r>
      <w:r>
        <w:t xml:space="preserve"> społeczną, infrastrukturalną i </w:t>
      </w:r>
      <w:r w:rsidRPr="00895E84">
        <w:t xml:space="preserve">gospodarczą </w:t>
      </w:r>
      <w:r w:rsidRPr="00C16484">
        <w:t>r</w:t>
      </w:r>
      <w:r w:rsidRPr="00895E84">
        <w:t xml:space="preserve">egionu (w ramach </w:t>
      </w:r>
      <w:r>
        <w:t>Osi Prioryt</w:t>
      </w:r>
      <w:r w:rsidRPr="00895E84">
        <w:t>etowych IX i X)</w:t>
      </w:r>
      <w:bookmarkEnd w:id="20"/>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AB3E38" w:rsidTr="0053074F" w14:paraId="1FC348C0" w14:textId="77777777">
        <w:trPr>
          <w:trHeight w:val="354"/>
        </w:trPr>
        <w:tc>
          <w:tcPr>
            <w:tcW w:w="9266" w:type="dxa"/>
            <w:gridSpan w:val="2"/>
            <w:shd w:val="clear" w:color="auto" w:fill="A6A6A6"/>
          </w:tcPr>
          <w:p w:rsidRPr="00895E84" w:rsidR="00AB3E38" w:rsidP="0053074F" w:rsidRDefault="00AB3E38" w14:paraId="062049FE" w14:textId="77777777">
            <w:pPr>
              <w:spacing w:after="0"/>
              <w:jc w:val="center"/>
              <w:rPr>
                <w:b/>
              </w:rPr>
            </w:pPr>
            <w:r w:rsidRPr="00895E84">
              <w:rPr>
                <w:b/>
              </w:rPr>
              <w:t>Ogólny opis badania</w:t>
            </w:r>
          </w:p>
        </w:tc>
      </w:tr>
      <w:tr w:rsidRPr="007C6D7B" w:rsidR="00AB3E38" w:rsidTr="0053074F" w14:paraId="7A1E6B9F" w14:textId="77777777">
        <w:trPr>
          <w:trHeight w:val="336"/>
        </w:trPr>
        <w:tc>
          <w:tcPr>
            <w:tcW w:w="9266" w:type="dxa"/>
            <w:gridSpan w:val="2"/>
            <w:shd w:val="clear" w:color="auto" w:fill="D9D9D9"/>
          </w:tcPr>
          <w:p w:rsidRPr="00895E84" w:rsidR="00AB3E38" w:rsidP="0053074F" w:rsidRDefault="00AB3E38" w14:paraId="21CABF6D" w14:textId="77777777">
            <w:pPr>
              <w:spacing w:after="0"/>
              <w:jc w:val="both"/>
              <w:rPr>
                <w:b/>
              </w:rPr>
            </w:pPr>
            <w:r w:rsidRPr="00895E84">
              <w:rPr>
                <w:b/>
              </w:rPr>
              <w:t xml:space="preserve">Zakres badania (uwzględnienie </w:t>
            </w:r>
            <w:r>
              <w:rPr>
                <w:b/>
              </w:rPr>
              <w:t>Osi Prioryt</w:t>
            </w:r>
            <w:r w:rsidRPr="00895E84">
              <w:rPr>
                <w:b/>
              </w:rPr>
              <w:t>etowych/</w:t>
            </w:r>
            <w:r>
              <w:rPr>
                <w:b/>
              </w:rPr>
              <w:t>D</w:t>
            </w:r>
            <w:r w:rsidRPr="00895E84">
              <w:rPr>
                <w:b/>
              </w:rPr>
              <w:t>ziałań) oraz fundusz</w:t>
            </w:r>
          </w:p>
        </w:tc>
      </w:tr>
      <w:tr w:rsidRPr="007C6D7B" w:rsidR="00AB3E38" w:rsidTr="0053074F" w14:paraId="7C30A47D" w14:textId="77777777">
        <w:trPr>
          <w:trHeight w:val="336"/>
        </w:trPr>
        <w:tc>
          <w:tcPr>
            <w:tcW w:w="9266" w:type="dxa"/>
            <w:gridSpan w:val="2"/>
          </w:tcPr>
          <w:p w:rsidRPr="00895E84" w:rsidR="00AB3E38" w:rsidP="0053074F" w:rsidRDefault="00AB3E38" w14:paraId="7C13A759" w14:textId="77777777">
            <w:pPr>
              <w:spacing w:after="0"/>
              <w:jc w:val="both"/>
            </w:pPr>
            <w:r w:rsidRPr="00895E84">
              <w:t xml:space="preserve">Oś </w:t>
            </w:r>
            <w:r>
              <w:t>Prioryt</w:t>
            </w:r>
            <w:r w:rsidRPr="00895E84">
              <w:t>etowa IX</w:t>
            </w:r>
            <w:r w:rsidRPr="00895E84">
              <w:rPr>
                <w:bCs/>
                <w:color w:val="000000"/>
              </w:rPr>
              <w:t xml:space="preserve"> </w:t>
            </w:r>
            <w:r w:rsidRPr="00895E84">
              <w:t>WŁĄCZENIE SPOŁECZNE</w:t>
            </w:r>
          </w:p>
          <w:p w:rsidR="00AB3E38" w:rsidP="0053074F" w:rsidRDefault="00AB3E38" w14:paraId="1907F373" w14:textId="77777777">
            <w:pPr>
              <w:spacing w:after="0"/>
              <w:jc w:val="both"/>
            </w:pPr>
            <w:r w:rsidRPr="00895E84">
              <w:t>PI 9i aktywne włączenie, w tym z myślą o promowaniu równych szans oraz aktywnego uczestnictwa i zwiększaniu szans na zatrudnienie</w:t>
            </w:r>
            <w:r>
              <w:t>,</w:t>
            </w:r>
            <w:r w:rsidRPr="00895E84">
              <w:t xml:space="preserve"> </w:t>
            </w:r>
          </w:p>
          <w:p w:rsidRPr="00895E84" w:rsidR="00AB3E38" w:rsidP="0053074F" w:rsidRDefault="00AB3E38" w14:paraId="61134ED4" w14:textId="77777777">
            <w:pPr>
              <w:spacing w:after="0"/>
              <w:jc w:val="both"/>
            </w:pPr>
            <w:r>
              <w:t>PI 9iv ułatwianie dostępu do niedrogich, trwałych oraz wysokiej jakości usług, w tym opieki zdrowotnej i usług socjalnych świadczonych w interesie ogólnym,</w:t>
            </w:r>
          </w:p>
          <w:p w:rsidRPr="00895E84" w:rsidR="00AB3E38" w:rsidP="0053074F" w:rsidRDefault="00AB3E38" w14:paraId="3CC402DE" w14:textId="77777777">
            <w:pPr>
              <w:jc w:val="both"/>
              <w:rPr>
                <w:bCs/>
              </w:rPr>
            </w:pPr>
            <w:r w:rsidRPr="00895E84">
              <w:t>PI 9v wspieranie przedsiębiorczości społecznej i integracji zawodowej w przedsiębiorstwach społecznych oraz ekonomii społecznej i solidarnej w celu ułatwiania dostępu do zatrudnienia</w:t>
            </w:r>
            <w:r>
              <w:t>.</w:t>
            </w:r>
            <w:r w:rsidRPr="00895E84">
              <w:rPr>
                <w:bCs/>
              </w:rPr>
              <w:t xml:space="preserve"> </w:t>
            </w:r>
          </w:p>
          <w:p w:rsidRPr="00895E84" w:rsidR="00AB3E38" w:rsidP="0053074F" w:rsidRDefault="00AB3E38" w14:paraId="46AECF0C" w14:textId="77777777">
            <w:pPr>
              <w:spacing w:after="0"/>
              <w:jc w:val="both"/>
              <w:rPr>
                <w:bCs/>
              </w:rPr>
            </w:pPr>
            <w:r w:rsidRPr="00895E84">
              <w:rPr>
                <w:bCs/>
              </w:rPr>
              <w:t xml:space="preserve">Oś </w:t>
            </w:r>
            <w:r>
              <w:rPr>
                <w:bCs/>
              </w:rPr>
              <w:t>Prioryt</w:t>
            </w:r>
            <w:r w:rsidRPr="00895E84">
              <w:rPr>
                <w:bCs/>
              </w:rPr>
              <w:t>etowa X REWITALIZACJA ORAZ INFRASTRUKTURA SPOŁECZNA I ZDROWOTNA</w:t>
            </w:r>
          </w:p>
          <w:p w:rsidRPr="00895E84" w:rsidR="00AB3E38" w:rsidP="0053074F" w:rsidRDefault="00AB3E38" w14:paraId="3B49D561" w14:textId="77777777">
            <w:pPr>
              <w:jc w:val="both"/>
            </w:pPr>
            <w:r w:rsidRPr="00895E84">
              <w:rPr>
                <w:bCs/>
              </w:rPr>
              <w:t xml:space="preserve">PI 9b </w:t>
            </w:r>
            <w:r w:rsidRPr="00895E84">
              <w:t>wspieranie rewitalizacji fizycznej, gospodarczej i społecznej ubogich społeczności i obszarów miejskich i wiejskich</w:t>
            </w:r>
            <w:r>
              <w:t>.</w:t>
            </w:r>
          </w:p>
          <w:p w:rsidRPr="00895E84" w:rsidR="00AB3E38" w:rsidP="0053074F" w:rsidRDefault="00AB3E38" w14:paraId="1A8BB1CC" w14:textId="77777777">
            <w:pPr>
              <w:spacing w:after="0"/>
              <w:jc w:val="both"/>
            </w:pPr>
            <w:r w:rsidRPr="00895E84">
              <w:rPr>
                <w:bCs/>
              </w:rPr>
              <w:t>FUNDUSZ: EFRR i EFS</w:t>
            </w:r>
          </w:p>
        </w:tc>
      </w:tr>
      <w:tr w:rsidRPr="007C6D7B" w:rsidR="00AB3E38" w:rsidTr="0053074F" w14:paraId="238908F0" w14:textId="77777777">
        <w:trPr>
          <w:trHeight w:val="336"/>
        </w:trPr>
        <w:tc>
          <w:tcPr>
            <w:tcW w:w="4335" w:type="dxa"/>
            <w:shd w:val="clear" w:color="auto" w:fill="D9D9D9"/>
          </w:tcPr>
          <w:p w:rsidRPr="00895E84" w:rsidR="00AB3E38" w:rsidP="0053074F" w:rsidRDefault="00AB3E38" w14:paraId="71235741" w14:textId="77777777">
            <w:pPr>
              <w:spacing w:after="0"/>
              <w:jc w:val="both"/>
              <w:rPr>
                <w:b/>
              </w:rPr>
            </w:pPr>
            <w:r w:rsidRPr="00895E84">
              <w:rPr>
                <w:b/>
              </w:rPr>
              <w:t>Typ badania (wpływu, procesowe)</w:t>
            </w:r>
          </w:p>
        </w:tc>
        <w:tc>
          <w:tcPr>
            <w:tcW w:w="4931" w:type="dxa"/>
          </w:tcPr>
          <w:p w:rsidRPr="00895E84" w:rsidR="00AB3E38" w:rsidP="0053074F" w:rsidRDefault="00AB3E38" w14:paraId="73D73E96" w14:textId="77777777">
            <w:pPr>
              <w:spacing w:after="0"/>
              <w:jc w:val="both"/>
            </w:pPr>
            <w:r w:rsidRPr="00895E84">
              <w:t>wpływu</w:t>
            </w:r>
          </w:p>
        </w:tc>
      </w:tr>
      <w:tr w:rsidRPr="007C6D7B" w:rsidR="00AB3E38" w:rsidTr="0053074F" w14:paraId="542C2F45" w14:textId="77777777">
        <w:trPr>
          <w:trHeight w:val="336"/>
        </w:trPr>
        <w:tc>
          <w:tcPr>
            <w:tcW w:w="4335" w:type="dxa"/>
            <w:shd w:val="clear" w:color="auto" w:fill="D9D9D9"/>
          </w:tcPr>
          <w:p w:rsidRPr="00895E84" w:rsidR="00AB3E38" w:rsidP="0053074F" w:rsidRDefault="00AB3E38" w14:paraId="5B28B02F"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AB3E38" w:rsidP="0053074F" w:rsidRDefault="00AB3E38" w14:paraId="42FBE27A" w14:textId="77777777">
            <w:pPr>
              <w:spacing w:after="0"/>
              <w:jc w:val="both"/>
            </w:pPr>
            <w:r w:rsidRPr="00895E84">
              <w:t>ex post</w:t>
            </w:r>
          </w:p>
        </w:tc>
      </w:tr>
      <w:tr w:rsidRPr="007C6D7B" w:rsidR="00AB3E38" w:rsidTr="0053074F" w14:paraId="2D41E8DF" w14:textId="77777777">
        <w:trPr>
          <w:trHeight w:val="336"/>
        </w:trPr>
        <w:tc>
          <w:tcPr>
            <w:tcW w:w="9266" w:type="dxa"/>
            <w:gridSpan w:val="2"/>
            <w:shd w:val="clear" w:color="auto" w:fill="D9D9D9"/>
          </w:tcPr>
          <w:p w:rsidRPr="00895E84" w:rsidR="00AB3E38" w:rsidP="0053074F" w:rsidRDefault="00AB3E38" w14:paraId="3E1E58D0" w14:textId="77777777">
            <w:pPr>
              <w:spacing w:after="0"/>
              <w:jc w:val="both"/>
              <w:rPr>
                <w:b/>
              </w:rPr>
            </w:pPr>
            <w:r w:rsidRPr="00895E84">
              <w:rPr>
                <w:b/>
              </w:rPr>
              <w:t>Cel badania</w:t>
            </w:r>
          </w:p>
        </w:tc>
      </w:tr>
      <w:tr w:rsidRPr="007C6D7B" w:rsidR="00AB3E38" w:rsidTr="0053074F" w14:paraId="7AD93512" w14:textId="77777777">
        <w:trPr>
          <w:trHeight w:val="336"/>
        </w:trPr>
        <w:tc>
          <w:tcPr>
            <w:tcW w:w="9266" w:type="dxa"/>
            <w:gridSpan w:val="2"/>
          </w:tcPr>
          <w:p w:rsidRPr="00895E84" w:rsidR="00AB3E38" w:rsidP="0053074F" w:rsidRDefault="00AB3E38" w14:paraId="548F8D86" w14:textId="77777777">
            <w:pPr>
              <w:spacing w:after="0"/>
              <w:jc w:val="both"/>
            </w:pPr>
            <w:r w:rsidRPr="00895E84">
              <w:t>Badanie ma na celu sprawdzenie dotychczasowych efektów (zarówno tych zamierzonych jak i niezaplanowanych)</w:t>
            </w:r>
            <w:r>
              <w:t xml:space="preserve"> wsparcia udzielonego w ramach Prioryt</w:t>
            </w:r>
            <w:r w:rsidRPr="00895E84">
              <w:t xml:space="preserve">etów inwestycyjnych 9i, </w:t>
            </w:r>
            <w:r>
              <w:t xml:space="preserve">9iv, </w:t>
            </w:r>
            <w:r w:rsidRPr="00895E84">
              <w:t>9v oraz 9b RPO WSL, w tym stopnia osiągnięcia następujących celów szczegółowych:</w:t>
            </w:r>
          </w:p>
          <w:p w:rsidRPr="00895E84" w:rsidR="00AB3E38" w:rsidP="00BA1455" w:rsidRDefault="00AB3E38" w14:paraId="223537B5" w14:textId="77777777">
            <w:pPr>
              <w:numPr>
                <w:ilvl w:val="0"/>
                <w:numId w:val="66"/>
              </w:numPr>
              <w:spacing w:after="0"/>
              <w:ind w:hanging="454"/>
              <w:jc w:val="both"/>
              <w:rPr>
                <w:b/>
                <w:bCs/>
                <w:i/>
              </w:rPr>
            </w:pPr>
            <w:r w:rsidRPr="00895E84">
              <w:t>wzrost zdolności do zatrudnienia osób wykluczonych i zagrożonych wykluczeniem społecznym</w:t>
            </w:r>
            <w:r>
              <w:t>,</w:t>
            </w:r>
          </w:p>
          <w:p w:rsidRPr="00B379DA" w:rsidR="00AB3E38" w:rsidP="00BA1455" w:rsidRDefault="00AB3E38" w14:paraId="6EA6CF0D" w14:textId="77777777">
            <w:pPr>
              <w:numPr>
                <w:ilvl w:val="0"/>
                <w:numId w:val="66"/>
              </w:numPr>
              <w:spacing w:after="0"/>
              <w:ind w:hanging="454"/>
              <w:jc w:val="both"/>
              <w:rPr>
                <w:b/>
                <w:bCs/>
                <w:i/>
              </w:rPr>
            </w:pPr>
            <w:r w:rsidRPr="00895E84">
              <w:t>wzmocnienie aktywności społecznej i zawodowej społeczności lokalnych  zamieszkujących obszary zdegradowane i peryferyjne</w:t>
            </w:r>
            <w:r>
              <w:t>,</w:t>
            </w:r>
          </w:p>
          <w:p w:rsidRPr="00B379DA" w:rsidR="00AB3E38" w:rsidP="00BA1455" w:rsidRDefault="00AB3E38" w14:paraId="10621DB0" w14:textId="77777777">
            <w:pPr>
              <w:numPr>
                <w:ilvl w:val="0"/>
                <w:numId w:val="66"/>
              </w:numPr>
              <w:spacing w:after="0"/>
              <w:ind w:hanging="454"/>
              <w:jc w:val="both"/>
              <w:rPr>
                <w:b/>
                <w:bCs/>
                <w:i/>
              </w:rPr>
            </w:pPr>
            <w:r>
              <w:t>wzrost dostępności i jakości usług społecznych zapobiegających ubóstwu i wykluczeniu społecznemu,</w:t>
            </w:r>
          </w:p>
          <w:p w:rsidRPr="00895E84" w:rsidR="00AB3E38" w:rsidP="00BA1455" w:rsidRDefault="00AB3E38" w14:paraId="1F199513" w14:textId="77777777">
            <w:pPr>
              <w:numPr>
                <w:ilvl w:val="0"/>
                <w:numId w:val="66"/>
              </w:numPr>
              <w:spacing w:after="0"/>
              <w:ind w:hanging="454"/>
              <w:jc w:val="both"/>
              <w:rPr>
                <w:b/>
                <w:bCs/>
                <w:i/>
              </w:rPr>
            </w:pPr>
            <w:r>
              <w:t>wzrost dostępności do usług zdrowotnych w regionie,</w:t>
            </w:r>
          </w:p>
          <w:p w:rsidRPr="00895E84" w:rsidR="00AB3E38" w:rsidP="00BA1455" w:rsidRDefault="00AB3E38" w14:paraId="3378ACDB" w14:textId="77777777">
            <w:pPr>
              <w:numPr>
                <w:ilvl w:val="0"/>
                <w:numId w:val="66"/>
              </w:numPr>
              <w:spacing w:after="0"/>
              <w:ind w:hanging="454"/>
              <w:jc w:val="both"/>
              <w:rPr>
                <w:b/>
                <w:bCs/>
                <w:i/>
              </w:rPr>
            </w:pPr>
            <w:r w:rsidRPr="00895E84">
              <w:t>wzrost liczby i stabilności miejsc pracy w sektorze ekonomii społecznej w regionie</w:t>
            </w:r>
            <w:r>
              <w:t>,</w:t>
            </w:r>
          </w:p>
          <w:p w:rsidRPr="00895E84" w:rsidR="00AB3E38" w:rsidP="00BA1455" w:rsidRDefault="00AB3E38" w14:paraId="378C14D1" w14:textId="77777777">
            <w:pPr>
              <w:numPr>
                <w:ilvl w:val="0"/>
                <w:numId w:val="52"/>
              </w:numPr>
              <w:spacing w:after="0"/>
              <w:ind w:hanging="454"/>
              <w:jc w:val="both"/>
              <w:rPr>
                <w:b/>
                <w:bCs/>
                <w:i/>
              </w:rPr>
            </w:pPr>
            <w:r w:rsidRPr="00895E84">
              <w:rPr>
                <w:bCs/>
              </w:rPr>
              <w:t>zwiększona aktywizacja społeczno-gospodarcza ludności zamieszkującej rewitalizowane tereny.</w:t>
            </w:r>
          </w:p>
          <w:p w:rsidRPr="00895E84" w:rsidR="00AB3E38" w:rsidP="0053074F" w:rsidRDefault="00AB3E38" w14:paraId="140765CD" w14:textId="77777777">
            <w:pPr>
              <w:spacing w:after="0"/>
              <w:jc w:val="both"/>
            </w:pPr>
            <w:r w:rsidRPr="00895E84">
              <w:t>Celem badania jest również ocena możliwości osiągnięcia założonych wartości wskaźnikó</w:t>
            </w:r>
            <w:r>
              <w:t>w docelowych w ramach badanych Prioryt</w:t>
            </w:r>
            <w:r w:rsidRPr="00895E84">
              <w:t>etów inwestycyjnych.</w:t>
            </w:r>
          </w:p>
        </w:tc>
      </w:tr>
      <w:tr w:rsidRPr="007C6D7B" w:rsidR="00AB3E38" w:rsidTr="0053074F" w14:paraId="2189DF76" w14:textId="77777777">
        <w:trPr>
          <w:trHeight w:val="336"/>
        </w:trPr>
        <w:tc>
          <w:tcPr>
            <w:tcW w:w="9266" w:type="dxa"/>
            <w:gridSpan w:val="2"/>
            <w:shd w:val="clear" w:color="auto" w:fill="D9D9D9"/>
          </w:tcPr>
          <w:p w:rsidRPr="00895E84" w:rsidR="00AB3E38" w:rsidP="0053074F" w:rsidRDefault="00AB3E38" w14:paraId="79D5FE4E" w14:textId="77777777">
            <w:pPr>
              <w:spacing w:after="0"/>
              <w:jc w:val="both"/>
              <w:rPr>
                <w:b/>
              </w:rPr>
            </w:pPr>
            <w:r w:rsidRPr="00895E84">
              <w:rPr>
                <w:b/>
              </w:rPr>
              <w:t>Uzasadnienie badania</w:t>
            </w:r>
          </w:p>
        </w:tc>
      </w:tr>
      <w:tr w:rsidRPr="007C6D7B" w:rsidR="00AB3E38" w:rsidTr="0053074F" w14:paraId="68AEC7BB" w14:textId="77777777">
        <w:trPr>
          <w:trHeight w:val="336"/>
        </w:trPr>
        <w:tc>
          <w:tcPr>
            <w:tcW w:w="9266" w:type="dxa"/>
            <w:gridSpan w:val="2"/>
          </w:tcPr>
          <w:p w:rsidRPr="00895E84" w:rsidR="00AB3E38" w:rsidP="0053074F" w:rsidRDefault="00AB3E38" w14:paraId="414E85B6" w14:textId="77777777">
            <w:pPr>
              <w:jc w:val="both"/>
            </w:pPr>
            <w:r w:rsidRPr="00895E84">
              <w:t xml:space="preserve">Obowiązek ewaluacji wynika z zapisów Rozporządzenia ogólnego (art. 56) oraz Wytycznych w zakresie ewaluacji – co najmniej raz podczas okresu programowania ewaluacja obejmie analizę sposobu, w jaki wsparcie EFSI przyczyniło się do osiągnięcia celów każdego </w:t>
            </w:r>
            <w:r>
              <w:t>Prioryt</w:t>
            </w:r>
            <w:r w:rsidRPr="00895E84">
              <w:t xml:space="preserve">etu. Objęcie badaniem wskazanych PI </w:t>
            </w:r>
            <w:r>
              <w:t>Osi</w:t>
            </w:r>
            <w:r w:rsidRPr="00895E84">
              <w:t xml:space="preserve"> IX i X wynika z zasadności oceny łącznego oddziaływania RPO WSL w</w:t>
            </w:r>
            <w:r>
              <w:t> </w:t>
            </w:r>
            <w:r w:rsidRPr="00895E84">
              <w:t>obszarze rewitalizacji społecznej, infrastrukturalnej i gospodarczej.</w:t>
            </w:r>
          </w:p>
          <w:p w:rsidRPr="00895E84" w:rsidR="00AB3E38" w:rsidP="0053074F" w:rsidRDefault="00AB3E38" w14:paraId="7C6C7AC5" w14:textId="77777777">
            <w:pPr>
              <w:spacing w:after="0"/>
              <w:jc w:val="both"/>
            </w:pPr>
            <w:r w:rsidRPr="00895E84">
              <w:t>Zakłada się, że wyniki badania będą również użyteczne z punktu widzenia projektowania wsparcia w kolejnej perspektywie finansowej.</w:t>
            </w:r>
          </w:p>
        </w:tc>
      </w:tr>
      <w:tr w:rsidRPr="007C6D7B" w:rsidR="00AB3E38" w:rsidTr="0053074F" w14:paraId="4289C2D2" w14:textId="77777777">
        <w:trPr>
          <w:trHeight w:val="336"/>
        </w:trPr>
        <w:tc>
          <w:tcPr>
            <w:tcW w:w="9266" w:type="dxa"/>
            <w:gridSpan w:val="2"/>
            <w:shd w:val="clear" w:color="auto" w:fill="D9D9D9"/>
          </w:tcPr>
          <w:p w:rsidRPr="00895E84" w:rsidR="00AB3E38" w:rsidP="0053074F" w:rsidRDefault="00AB3E38" w14:paraId="14314DFE" w14:textId="77777777">
            <w:pPr>
              <w:spacing w:after="0"/>
              <w:jc w:val="both"/>
              <w:rPr>
                <w:b/>
              </w:rPr>
            </w:pPr>
            <w:r w:rsidRPr="00895E84">
              <w:rPr>
                <w:b/>
              </w:rPr>
              <w:lastRenderedPageBreak/>
              <w:t>Kryteria badania</w:t>
            </w:r>
          </w:p>
        </w:tc>
      </w:tr>
      <w:tr w:rsidRPr="007C6D7B" w:rsidR="00AB3E38" w:rsidTr="0053074F" w14:paraId="15F34396" w14:textId="77777777">
        <w:trPr>
          <w:trHeight w:val="336"/>
        </w:trPr>
        <w:tc>
          <w:tcPr>
            <w:tcW w:w="9266" w:type="dxa"/>
            <w:gridSpan w:val="2"/>
          </w:tcPr>
          <w:p w:rsidRPr="00895E84" w:rsidR="00AB3E38" w:rsidP="0053074F" w:rsidRDefault="00AB3E38" w14:paraId="3A03B8F2" w14:textId="77777777">
            <w:pPr>
              <w:spacing w:after="0"/>
              <w:rPr>
                <w:rFonts w:cs="Tahoma"/>
                <w:b/>
                <w:color w:val="000000"/>
              </w:rPr>
            </w:pPr>
            <w:r w:rsidRPr="00895E84">
              <w:rPr>
                <w:rFonts w:cs="Tahoma"/>
                <w:color w:val="000000"/>
              </w:rPr>
              <w:t>Skuteczność</w:t>
            </w:r>
          </w:p>
          <w:p w:rsidRPr="00895E84" w:rsidR="00AB3E38" w:rsidP="0053074F" w:rsidRDefault="00AB3E38" w14:paraId="3BDB00C5" w14:textId="77777777">
            <w:pPr>
              <w:spacing w:after="0"/>
              <w:rPr>
                <w:rFonts w:cs="Tahoma"/>
                <w:color w:val="000000"/>
              </w:rPr>
            </w:pPr>
            <w:r w:rsidRPr="00895E84">
              <w:rPr>
                <w:rFonts w:cs="Tahoma"/>
                <w:color w:val="000000"/>
              </w:rPr>
              <w:t>Użyteczność</w:t>
            </w:r>
          </w:p>
          <w:p w:rsidRPr="00895E84" w:rsidR="00AB3E38" w:rsidP="0053074F" w:rsidRDefault="00AB3E38" w14:paraId="5BB94BC6" w14:textId="77777777">
            <w:pPr>
              <w:spacing w:after="0"/>
              <w:rPr>
                <w:rFonts w:cs="Tahoma"/>
                <w:b/>
                <w:color w:val="000000"/>
              </w:rPr>
            </w:pPr>
            <w:r w:rsidRPr="00895E84">
              <w:rPr>
                <w:rFonts w:cs="Tahoma"/>
                <w:color w:val="000000"/>
              </w:rPr>
              <w:t>Efektywność</w:t>
            </w:r>
          </w:p>
          <w:p w:rsidRPr="00895E84" w:rsidR="00AB3E38" w:rsidP="0053074F" w:rsidRDefault="00AB3E38" w14:paraId="6E9CCC55" w14:textId="77777777">
            <w:pPr>
              <w:spacing w:after="0"/>
              <w:rPr>
                <w:rFonts w:cs="Tahoma"/>
                <w:color w:val="000000"/>
              </w:rPr>
            </w:pPr>
            <w:r w:rsidRPr="00895E84">
              <w:rPr>
                <w:rFonts w:cs="Tahoma"/>
                <w:color w:val="000000"/>
              </w:rPr>
              <w:t xml:space="preserve">Przewidywana trwałość </w:t>
            </w:r>
          </w:p>
          <w:p w:rsidRPr="00895E84" w:rsidR="00AB3E38" w:rsidP="0053074F" w:rsidRDefault="00AB3E38" w14:paraId="1057DE2E" w14:textId="77777777">
            <w:pPr>
              <w:spacing w:after="0"/>
              <w:jc w:val="both"/>
            </w:pPr>
            <w:r w:rsidRPr="00895E84">
              <w:rPr>
                <w:rFonts w:cs="Tahoma"/>
                <w:color w:val="000000"/>
              </w:rPr>
              <w:t>Komplementarność</w:t>
            </w:r>
          </w:p>
        </w:tc>
      </w:tr>
      <w:tr w:rsidRPr="007C6D7B" w:rsidR="00AB3E38" w:rsidTr="0053074F" w14:paraId="005798B1" w14:textId="77777777">
        <w:trPr>
          <w:trHeight w:val="336"/>
        </w:trPr>
        <w:tc>
          <w:tcPr>
            <w:tcW w:w="9266" w:type="dxa"/>
            <w:gridSpan w:val="2"/>
            <w:shd w:val="clear" w:color="auto" w:fill="D9D9D9"/>
          </w:tcPr>
          <w:p w:rsidRPr="00895E84" w:rsidR="00AB3E38" w:rsidP="0053074F" w:rsidRDefault="00AB3E38" w14:paraId="30747FCD" w14:textId="77777777">
            <w:pPr>
              <w:spacing w:after="0"/>
              <w:jc w:val="both"/>
              <w:rPr>
                <w:b/>
              </w:rPr>
            </w:pPr>
            <w:r w:rsidRPr="00895E84">
              <w:rPr>
                <w:b/>
              </w:rPr>
              <w:t>Główne pytania ewaluacyjne / obszary problemowe</w:t>
            </w:r>
          </w:p>
        </w:tc>
      </w:tr>
      <w:tr w:rsidRPr="007C6D7B" w:rsidR="00AB3E38" w:rsidTr="0053074F" w14:paraId="56BE5276" w14:textId="77777777">
        <w:trPr>
          <w:trHeight w:val="336"/>
        </w:trPr>
        <w:tc>
          <w:tcPr>
            <w:tcW w:w="9266" w:type="dxa"/>
            <w:gridSpan w:val="2"/>
          </w:tcPr>
          <w:p w:rsidRPr="00895E84" w:rsidR="00AB3E38" w:rsidP="00BA1455" w:rsidRDefault="00AB3E38" w14:paraId="3B898123" w14:textId="77777777">
            <w:pPr>
              <w:numPr>
                <w:ilvl w:val="0"/>
                <w:numId w:val="11"/>
              </w:numPr>
              <w:spacing w:after="0"/>
              <w:ind w:left="425" w:hanging="357"/>
              <w:jc w:val="both"/>
              <w:rPr>
                <w:b/>
                <w:bCs/>
                <w:i/>
              </w:rPr>
            </w:pPr>
            <w:r w:rsidRPr="00895E84">
              <w:t>Czy udzielone wsparcie było skuteczne, tzn. czy i w jakim stopniu przyczyniło się do osiągnięcia celów szczegółowych:</w:t>
            </w:r>
          </w:p>
          <w:p w:rsidRPr="00895E84" w:rsidR="00AB3E38" w:rsidP="00BA1455" w:rsidRDefault="00AB3E38" w14:paraId="252BF675" w14:textId="77777777">
            <w:pPr>
              <w:numPr>
                <w:ilvl w:val="0"/>
                <w:numId w:val="91"/>
              </w:numPr>
              <w:spacing w:after="0"/>
              <w:ind w:left="686" w:hanging="357"/>
              <w:jc w:val="both"/>
              <w:rPr>
                <w:b/>
                <w:bCs/>
                <w:i/>
              </w:rPr>
            </w:pPr>
            <w:r w:rsidRPr="00895E84">
              <w:t>wzrost zdolności do zatrudnienia osób wykluczonych i zagrożonych wykluczeniem społecznym</w:t>
            </w:r>
            <w:r>
              <w:t>,</w:t>
            </w:r>
          </w:p>
          <w:p w:rsidRPr="007E2F59" w:rsidR="00AB3E38" w:rsidP="00BA1455" w:rsidRDefault="00AB3E38" w14:paraId="229AA718" w14:textId="77777777">
            <w:pPr>
              <w:numPr>
                <w:ilvl w:val="0"/>
                <w:numId w:val="91"/>
              </w:numPr>
              <w:spacing w:after="0"/>
              <w:ind w:left="691"/>
              <w:jc w:val="both"/>
            </w:pPr>
            <w:r w:rsidRPr="00895E84">
              <w:t>wzmocnienie aktywności społecznej i zawodowej społeczności lokalnych zamieszkujących obszary zdegradowane i peryferyjne</w:t>
            </w:r>
            <w:r>
              <w:t>,</w:t>
            </w:r>
          </w:p>
          <w:p w:rsidRPr="003A1D29" w:rsidR="00AB3E38" w:rsidP="00BA1455" w:rsidRDefault="00AB3E38" w14:paraId="22090D3A" w14:textId="77777777">
            <w:pPr>
              <w:numPr>
                <w:ilvl w:val="0"/>
                <w:numId w:val="91"/>
              </w:numPr>
              <w:spacing w:after="0"/>
              <w:ind w:left="691"/>
              <w:jc w:val="both"/>
              <w:rPr>
                <w:b/>
                <w:bCs/>
                <w:i/>
              </w:rPr>
            </w:pPr>
            <w:r>
              <w:rPr>
                <w:bCs/>
              </w:rPr>
              <w:t xml:space="preserve">wzrost </w:t>
            </w:r>
            <w:r>
              <w:t>dostępności i jakości usług społecznych zapobiegających ubóstwu i wykluczeniu społecznemu,</w:t>
            </w:r>
          </w:p>
          <w:p w:rsidRPr="00895E84" w:rsidR="00AB3E38" w:rsidP="00BA1455" w:rsidRDefault="00AB3E38" w14:paraId="504D24D0" w14:textId="77777777">
            <w:pPr>
              <w:numPr>
                <w:ilvl w:val="0"/>
                <w:numId w:val="91"/>
              </w:numPr>
              <w:spacing w:after="0"/>
              <w:ind w:left="691"/>
              <w:jc w:val="both"/>
              <w:rPr>
                <w:b/>
                <w:bCs/>
                <w:i/>
              </w:rPr>
            </w:pPr>
            <w:r>
              <w:t>wzrost dostępności do usług zdrowotnych w regionie,</w:t>
            </w:r>
          </w:p>
          <w:p w:rsidRPr="00895E84" w:rsidR="00AB3E38" w:rsidP="00BA1455" w:rsidRDefault="00AB3E38" w14:paraId="3A8A28FD" w14:textId="77777777">
            <w:pPr>
              <w:numPr>
                <w:ilvl w:val="0"/>
                <w:numId w:val="91"/>
              </w:numPr>
              <w:spacing w:after="0"/>
              <w:ind w:left="691"/>
              <w:jc w:val="both"/>
            </w:pPr>
            <w:r w:rsidRPr="00895E84">
              <w:t>wzrost liczby i stabilności miejsc pracy w sektorze ekonomii społecznej w regionie</w:t>
            </w:r>
            <w:r>
              <w:t>,</w:t>
            </w:r>
          </w:p>
          <w:p w:rsidRPr="00895E84" w:rsidR="00AB3E38" w:rsidP="00BA1455" w:rsidRDefault="00AB3E38" w14:paraId="61533B30" w14:textId="77777777">
            <w:pPr>
              <w:numPr>
                <w:ilvl w:val="0"/>
                <w:numId w:val="91"/>
              </w:numPr>
              <w:spacing w:after="0"/>
              <w:ind w:left="691"/>
              <w:jc w:val="both"/>
            </w:pPr>
            <w:r w:rsidRPr="00895E84">
              <w:rPr>
                <w:bCs/>
              </w:rPr>
              <w:t>zwiększona aktywizacja społeczno-gospodarcza ludności zamieszkującej rewitalizowane tereny</w:t>
            </w:r>
            <w:r w:rsidRPr="00895E84">
              <w:t>?</w:t>
            </w:r>
          </w:p>
          <w:p w:rsidRPr="00895E84" w:rsidR="00AB3E38" w:rsidP="00BA1455" w:rsidRDefault="00AB3E38" w14:paraId="51129301" w14:textId="77777777">
            <w:pPr>
              <w:numPr>
                <w:ilvl w:val="0"/>
                <w:numId w:val="11"/>
              </w:numPr>
              <w:autoSpaceDE w:val="0"/>
              <w:autoSpaceDN w:val="0"/>
              <w:adjustRightInd w:val="0"/>
              <w:spacing w:after="0"/>
              <w:ind w:left="425" w:hanging="357"/>
              <w:jc w:val="both"/>
            </w:pPr>
            <w:r w:rsidRPr="00895E84">
              <w:t>Jaki jest wpływ Programu (efekt netto), rozumiany stopniem osiągnięcia wskaźników, na zaobserwowane zmiany?</w:t>
            </w:r>
          </w:p>
          <w:p w:rsidRPr="00895E84" w:rsidR="00AB3E38" w:rsidP="00BA1455" w:rsidRDefault="00AB3E38" w14:paraId="509E5CC9" w14:textId="77777777">
            <w:pPr>
              <w:numPr>
                <w:ilvl w:val="0"/>
                <w:numId w:val="11"/>
              </w:numPr>
              <w:autoSpaceDE w:val="0"/>
              <w:autoSpaceDN w:val="0"/>
              <w:adjustRightInd w:val="0"/>
              <w:spacing w:after="0"/>
              <w:ind w:left="425" w:hanging="357"/>
              <w:jc w:val="both"/>
            </w:pPr>
            <w:r w:rsidRPr="00895E84">
              <w:t>Jak oceniana jest użyteczność udzielonego wsparcia, rozumiana jako ca</w:t>
            </w:r>
            <w:r w:rsidRPr="00895E84">
              <w:rPr>
                <w:rFonts w:hint="eastAsia"/>
              </w:rPr>
              <w:t>ł</w:t>
            </w:r>
            <w:r w:rsidRPr="00895E84">
              <w:t>o</w:t>
            </w:r>
            <w:r w:rsidRPr="00895E84">
              <w:rPr>
                <w:rFonts w:hint="eastAsia"/>
              </w:rPr>
              <w:t>ść</w:t>
            </w:r>
            <w:r w:rsidRPr="00895E84">
              <w:t xml:space="preserve"> rzeczywistych efektów wywo</w:t>
            </w:r>
            <w:r w:rsidRPr="00895E84">
              <w:rPr>
                <w:rFonts w:hint="eastAsia"/>
              </w:rPr>
              <w:t>ł</w:t>
            </w:r>
            <w:r w:rsidRPr="00895E84">
              <w:t>anych przez interwencj</w:t>
            </w:r>
            <w:r w:rsidRPr="00895E84">
              <w:rPr>
                <w:rFonts w:hint="eastAsia"/>
              </w:rPr>
              <w:t>ę</w:t>
            </w:r>
            <w:r w:rsidRPr="00895E84">
              <w:t xml:space="preserve"> (zarówno tych planowanych, jak i nieplanowanych, tzw. ubocznych), w odniesieniu do wyzwa</w:t>
            </w:r>
            <w:r w:rsidRPr="00895E84">
              <w:rPr>
                <w:rFonts w:hint="eastAsia"/>
              </w:rPr>
              <w:t>ń</w:t>
            </w:r>
            <w:r w:rsidRPr="00895E84">
              <w:t xml:space="preserve"> spo</w:t>
            </w:r>
            <w:r w:rsidRPr="00895E84">
              <w:rPr>
                <w:rFonts w:hint="eastAsia"/>
              </w:rPr>
              <w:t>ł</w:t>
            </w:r>
            <w:r w:rsidRPr="00895E84">
              <w:t>eczno-ekonomicznych?</w:t>
            </w:r>
          </w:p>
          <w:p w:rsidRPr="00895E84" w:rsidR="00AB3E38" w:rsidP="00BA1455" w:rsidRDefault="00AB3E38" w14:paraId="665A7989" w14:textId="77777777">
            <w:pPr>
              <w:numPr>
                <w:ilvl w:val="0"/>
                <w:numId w:val="11"/>
              </w:numPr>
              <w:autoSpaceDE w:val="0"/>
              <w:autoSpaceDN w:val="0"/>
              <w:adjustRightInd w:val="0"/>
              <w:spacing w:after="0"/>
              <w:ind w:left="425" w:hanging="357"/>
              <w:jc w:val="both"/>
            </w:pPr>
            <w:r w:rsidRPr="00895E84">
              <w:t>Czy i jakie negatywne efekty rewitalizacji są obserwowane?</w:t>
            </w:r>
          </w:p>
          <w:p w:rsidRPr="00895E84" w:rsidR="00AB3E38" w:rsidP="00BA1455" w:rsidRDefault="00AB3E38" w14:paraId="37F579E7" w14:textId="77777777">
            <w:pPr>
              <w:numPr>
                <w:ilvl w:val="0"/>
                <w:numId w:val="11"/>
              </w:numPr>
              <w:spacing w:after="0"/>
              <w:ind w:left="425" w:hanging="357"/>
              <w:jc w:val="both"/>
              <w:rPr>
                <w:b/>
                <w:bCs/>
                <w:i/>
              </w:rPr>
            </w:pPr>
            <w:r w:rsidRPr="00895E84">
              <w:t>Jakie czynniki przyczyniły się do realizacji założonych celów (</w:t>
            </w:r>
            <w:r w:rsidRPr="00895E84">
              <w:rPr>
                <w:bCs/>
              </w:rPr>
              <w:t>z uwzględnieniem charakterystyki ostatecznych odbiorów wsparcia i specyfiki wykorzystywanych instrumentów wsparcia)</w:t>
            </w:r>
            <w:r w:rsidRPr="00895E84">
              <w:t xml:space="preserve"> a jakie bariery utrudniły osiągnięcie zamierzonych efektów?</w:t>
            </w:r>
          </w:p>
          <w:p w:rsidRPr="00895E84" w:rsidR="00AB3E38" w:rsidP="00BA1455" w:rsidRDefault="00AB3E38" w14:paraId="5F52536E" w14:textId="77777777">
            <w:pPr>
              <w:numPr>
                <w:ilvl w:val="0"/>
                <w:numId w:val="11"/>
              </w:numPr>
              <w:autoSpaceDE w:val="0"/>
              <w:autoSpaceDN w:val="0"/>
              <w:adjustRightInd w:val="0"/>
              <w:spacing w:after="0"/>
              <w:ind w:left="425" w:hanging="357"/>
              <w:jc w:val="both"/>
            </w:pPr>
            <w:r w:rsidRPr="00895E84">
              <w:t>Jak oceniana jest efektywność udzielonego wsparcia, rozumiana jako  relacja mi</w:t>
            </w:r>
            <w:r w:rsidRPr="00895E84">
              <w:rPr>
                <w:rFonts w:hint="eastAsia"/>
              </w:rPr>
              <w:t>ę</w:t>
            </w:r>
            <w:r w:rsidRPr="00895E84">
              <w:t>dzy nak</w:t>
            </w:r>
            <w:r w:rsidRPr="00895E84">
              <w:rPr>
                <w:rFonts w:hint="eastAsia"/>
              </w:rPr>
              <w:t>ł</w:t>
            </w:r>
            <w:r w:rsidRPr="00895E84">
              <w:t>adami, kosztami, zasobami (finansowymi, ludzkimi, administracyjnymi) a osi</w:t>
            </w:r>
            <w:r w:rsidRPr="00895E84">
              <w:rPr>
                <w:rFonts w:hint="eastAsia"/>
              </w:rPr>
              <w:t>ą</w:t>
            </w:r>
            <w:r w:rsidRPr="00895E84">
              <w:t>gni</w:t>
            </w:r>
            <w:r w:rsidRPr="00895E84">
              <w:rPr>
                <w:rFonts w:hint="eastAsia"/>
              </w:rPr>
              <w:t>ę</w:t>
            </w:r>
            <w:r w:rsidRPr="00895E84">
              <w:t>tymi efektami interwencji?</w:t>
            </w:r>
          </w:p>
          <w:p w:rsidRPr="001F34C7" w:rsidR="00AB3E38" w:rsidP="00BA1455" w:rsidRDefault="00AB3E38" w14:paraId="74578BDC" w14:textId="77777777">
            <w:pPr>
              <w:numPr>
                <w:ilvl w:val="0"/>
                <w:numId w:val="48"/>
              </w:numPr>
              <w:spacing w:after="0"/>
              <w:jc w:val="both"/>
              <w:rPr>
                <w:bCs/>
              </w:rPr>
            </w:pPr>
            <w:r w:rsidRPr="00895E84">
              <w:rPr>
                <w:rFonts w:cs="Tahoma"/>
                <w:color w:val="000000"/>
              </w:rPr>
              <w:t>Jaka jest przewidywana trwałość osiągniętych zmian?</w:t>
            </w:r>
            <w:r>
              <w:t xml:space="preserve"> </w:t>
            </w:r>
          </w:p>
          <w:p w:rsidR="00AB3E38" w:rsidP="00BA1455" w:rsidRDefault="00AB3E38" w14:paraId="5D9D5C26" w14:textId="77777777">
            <w:pPr>
              <w:numPr>
                <w:ilvl w:val="0"/>
                <w:numId w:val="48"/>
              </w:numPr>
              <w:spacing w:after="0"/>
              <w:ind w:left="425" w:hanging="357"/>
              <w:jc w:val="both"/>
              <w:rPr>
                <w:bCs/>
              </w:rPr>
            </w:pPr>
            <w:r w:rsidRPr="00895E84">
              <w:rPr>
                <w:bCs/>
              </w:rPr>
              <w:t>Jak oceniana jest komplementarność realizowanych działań w ramach Programu i jakie przyniosła efekty?</w:t>
            </w:r>
          </w:p>
          <w:p w:rsidRPr="009B7AC9" w:rsidR="00AB3E38" w:rsidP="00BA1455" w:rsidRDefault="00AB3E38" w14:paraId="78E506ED" w14:textId="77777777">
            <w:pPr>
              <w:numPr>
                <w:ilvl w:val="0"/>
                <w:numId w:val="48"/>
              </w:numPr>
              <w:spacing w:after="0"/>
              <w:ind w:left="425" w:hanging="357"/>
              <w:jc w:val="both"/>
              <w:rPr>
                <w:bCs/>
              </w:rPr>
            </w:pPr>
            <w:r w:rsidRPr="009B7AC9">
              <w:rPr>
                <w:bCs/>
              </w:rPr>
              <w:t xml:space="preserve">Jaka jest skala osiągniętej komplementarności </w:t>
            </w:r>
            <w:r>
              <w:rPr>
                <w:bCs/>
              </w:rPr>
              <w:t xml:space="preserve">wdrożonej interwencji </w:t>
            </w:r>
            <w:r w:rsidRPr="009B7AC9">
              <w:rPr>
                <w:bCs/>
              </w:rPr>
              <w:t>z PO Pomoc Żywnościowa?</w:t>
            </w:r>
          </w:p>
          <w:p w:rsidRPr="00895E84" w:rsidR="00AB3E38" w:rsidP="00BA1455" w:rsidRDefault="00AB3E38" w14:paraId="0547AC3C" w14:textId="77777777">
            <w:pPr>
              <w:numPr>
                <w:ilvl w:val="0"/>
                <w:numId w:val="48"/>
              </w:numPr>
              <w:spacing w:after="0"/>
              <w:ind w:left="425" w:hanging="357"/>
              <w:jc w:val="both"/>
              <w:rPr>
                <w:bCs/>
              </w:rPr>
            </w:pPr>
            <w:r w:rsidRPr="00895E84">
              <w:rPr>
                <w:bCs/>
              </w:rPr>
              <w:t>Jaka jest charakterystyka grup wspartych w ramach PI 9i oraz 9v (z uwzględnieniem poszczególnych wymiarów zagrożenia wykluczeniem społecznym)?</w:t>
            </w:r>
          </w:p>
          <w:p w:rsidRPr="00895E84" w:rsidR="00AB3E38" w:rsidP="00BA1455" w:rsidRDefault="00AB3E38" w14:paraId="29A73045" w14:textId="77777777">
            <w:pPr>
              <w:numPr>
                <w:ilvl w:val="0"/>
                <w:numId w:val="48"/>
              </w:numPr>
              <w:spacing w:after="0"/>
              <w:ind w:left="425" w:hanging="357"/>
              <w:jc w:val="both"/>
              <w:rPr>
                <w:bCs/>
              </w:rPr>
            </w:pPr>
            <w:r w:rsidRPr="00895E84">
              <w:rPr>
                <w:bCs/>
              </w:rPr>
              <w:t>Jak należy ocenić wdrażanie instrumentów terytorialnych w ramach ocenianych PI?</w:t>
            </w:r>
          </w:p>
          <w:p w:rsidRPr="00895E84" w:rsidR="00AB3E38" w:rsidP="00BA1455" w:rsidRDefault="00AB3E38" w14:paraId="0DF3A2EF" w14:textId="77777777">
            <w:pPr>
              <w:numPr>
                <w:ilvl w:val="0"/>
                <w:numId w:val="48"/>
              </w:numPr>
              <w:spacing w:after="0"/>
              <w:ind w:left="425" w:hanging="357"/>
              <w:jc w:val="both"/>
              <w:rPr>
                <w:bCs/>
              </w:rPr>
            </w:pPr>
            <w:r w:rsidRPr="00895E84">
              <w:rPr>
                <w:bCs/>
              </w:rPr>
              <w:t xml:space="preserve">Jak ocenia się projekty wynikające z Lokalnych Strategii Rozwoju, na które została przeznaczona specjalna pula środków w ramach </w:t>
            </w:r>
            <w:r>
              <w:rPr>
                <w:bCs/>
              </w:rPr>
              <w:t xml:space="preserve">Osi </w:t>
            </w:r>
            <w:r w:rsidRPr="00895E84">
              <w:rPr>
                <w:bCs/>
              </w:rPr>
              <w:t>IX?</w:t>
            </w:r>
          </w:p>
        </w:tc>
      </w:tr>
      <w:tr w:rsidRPr="007C6D7B" w:rsidR="00AB3E38" w:rsidTr="0053074F" w14:paraId="49E9159B" w14:textId="77777777">
        <w:trPr>
          <w:trHeight w:val="336"/>
        </w:trPr>
        <w:tc>
          <w:tcPr>
            <w:tcW w:w="9266" w:type="dxa"/>
            <w:gridSpan w:val="2"/>
            <w:shd w:val="clear" w:color="auto" w:fill="A6A6A6"/>
          </w:tcPr>
          <w:p w:rsidRPr="00895E84" w:rsidR="00AB3E38" w:rsidP="0053074F" w:rsidRDefault="00AB3E38" w14:paraId="5E6E5614" w14:textId="77777777">
            <w:pPr>
              <w:spacing w:after="0"/>
              <w:jc w:val="center"/>
              <w:rPr>
                <w:b/>
              </w:rPr>
            </w:pPr>
            <w:r w:rsidRPr="00895E84">
              <w:rPr>
                <w:b/>
              </w:rPr>
              <w:t>Ogólny zarys metodologii badania</w:t>
            </w:r>
          </w:p>
        </w:tc>
      </w:tr>
      <w:tr w:rsidRPr="007C6D7B" w:rsidR="00AB3E38" w:rsidTr="0053074F" w14:paraId="1A8B5A43" w14:textId="77777777">
        <w:trPr>
          <w:trHeight w:val="336"/>
        </w:trPr>
        <w:tc>
          <w:tcPr>
            <w:tcW w:w="9266" w:type="dxa"/>
            <w:gridSpan w:val="2"/>
            <w:shd w:val="clear" w:color="auto" w:fill="D9D9D9"/>
          </w:tcPr>
          <w:p w:rsidRPr="00895E84" w:rsidR="00AB3E38" w:rsidP="0053074F" w:rsidRDefault="00AB3E38" w14:paraId="0DEEBB12" w14:textId="77777777">
            <w:pPr>
              <w:spacing w:after="0"/>
              <w:jc w:val="both"/>
              <w:rPr>
                <w:b/>
              </w:rPr>
            </w:pPr>
            <w:r w:rsidRPr="00895E84">
              <w:rPr>
                <w:b/>
              </w:rPr>
              <w:t>Zastosowane podejście metodologiczne</w:t>
            </w:r>
          </w:p>
        </w:tc>
      </w:tr>
      <w:tr w:rsidRPr="007C6D7B" w:rsidR="00AB3E38" w:rsidTr="0053074F" w14:paraId="2EB4D5D0" w14:textId="77777777">
        <w:trPr>
          <w:trHeight w:val="336"/>
        </w:trPr>
        <w:tc>
          <w:tcPr>
            <w:tcW w:w="9266" w:type="dxa"/>
            <w:gridSpan w:val="2"/>
          </w:tcPr>
          <w:p w:rsidRPr="00895E84" w:rsidR="00AB3E38" w:rsidP="0053074F" w:rsidRDefault="00AB3E38" w14:paraId="6F128312" w14:textId="77777777">
            <w:pPr>
              <w:spacing w:after="60"/>
              <w:jc w:val="both"/>
              <w:rPr>
                <w:rFonts w:cs="Tahoma"/>
                <w:color w:val="000000"/>
              </w:rPr>
            </w:pPr>
            <w:r w:rsidRPr="00895E84">
              <w:rPr>
                <w:rFonts w:cs="Tahoma"/>
                <w:color w:val="000000"/>
              </w:rPr>
              <w:t xml:space="preserve">Przewiduje się ewaluację wpływu bazującą na teorii. W ramach badania odtworzona zostanie logika interwencji wraz z mechanizmami zapewniania komplementarności interwencji oraz oceniony postęp we wdrażaniu założonych efektów. Ponadto w odniesieniu do </w:t>
            </w:r>
            <w:r>
              <w:rPr>
                <w:rFonts w:cs="Tahoma"/>
                <w:color w:val="000000"/>
              </w:rPr>
              <w:t>Osi</w:t>
            </w:r>
            <w:r w:rsidRPr="00895E84">
              <w:rPr>
                <w:rFonts w:cs="Tahoma"/>
                <w:color w:val="000000"/>
              </w:rPr>
              <w:t xml:space="preserve"> IX analiza logiki interwencji będzie </w:t>
            </w:r>
            <w:r w:rsidRPr="00895E84">
              <w:rPr>
                <w:rFonts w:cs="Tahoma"/>
                <w:color w:val="000000"/>
              </w:rPr>
              <w:lastRenderedPageBreak/>
              <w:t>uwzględniać ukierunkowanie interwencji na poszczególne grupy docelowe. Analizie poddane zostaną mechanizmy oddziaływania interwencji na sytuację ostatecznego odbiorcy wsparcia, z</w:t>
            </w:r>
            <w:r>
              <w:rPr>
                <w:rFonts w:cs="Tahoma"/>
                <w:color w:val="000000"/>
              </w:rPr>
              <w:t> </w:t>
            </w:r>
            <w:r w:rsidRPr="00895E84">
              <w:rPr>
                <w:rFonts w:cs="Tahoma"/>
                <w:color w:val="000000"/>
              </w:rPr>
              <w:t xml:space="preserve">uwzględnieniem kontekstu interwencji, sytuacji odbiorcy, rodzaju i jakości oferowanego wsparcia. </w:t>
            </w:r>
          </w:p>
          <w:p w:rsidRPr="00895E84" w:rsidR="00AB3E38" w:rsidP="0053074F" w:rsidRDefault="00AB3E38" w14:paraId="343B355D" w14:textId="77777777">
            <w:pPr>
              <w:spacing w:after="60"/>
              <w:jc w:val="both"/>
              <w:rPr>
                <w:rFonts w:cs="Tahoma"/>
                <w:b/>
                <w:color w:val="000000"/>
              </w:rPr>
            </w:pPr>
            <w:r w:rsidRPr="00895E84">
              <w:rPr>
                <w:rFonts w:cs="Tahoma"/>
                <w:color w:val="000000"/>
              </w:rPr>
              <w:t>W odniesieniu do PI 9b możliwe będzie porównanie sytuacji na obszarze rewitalizowanym do zmian na poziomie całych miejscowości, w których wspierane były działania rewitalizacyjne lub porównywalnych miejscowości. Zakres porównań może zostać ograniczony do tych obszarów, dla których dostępne będą dane statystyczne. W zależności od postępu we wdrażaniu projektów rozważony zostanie schemat badania na bazie analizy przypadków.</w:t>
            </w:r>
          </w:p>
          <w:p w:rsidRPr="00895E84" w:rsidR="00AB3E38" w:rsidP="0053074F" w:rsidRDefault="00AB3E38" w14:paraId="5E7AF2F2" w14:textId="77777777">
            <w:pPr>
              <w:spacing w:after="60"/>
              <w:jc w:val="both"/>
              <w:rPr>
                <w:rFonts w:cs="Tahoma"/>
                <w:color w:val="000000"/>
              </w:rPr>
            </w:pPr>
            <w:r w:rsidRPr="00895E84">
              <w:rPr>
                <w:rFonts w:cs="Tahoma"/>
                <w:color w:val="000000"/>
              </w:rPr>
              <w:t xml:space="preserve">Dodatkowo ocenie efektów służyć będą okresowe badania zlecane przez IZ RPO WSL 2014-2020  dotyczące </w:t>
            </w:r>
            <w:r w:rsidRPr="00895E84">
              <w:t>Oszacowania uzyskanych wartości wskaźnika rezultatu EFRR -</w:t>
            </w:r>
            <w:r w:rsidRPr="00895E84">
              <w:rPr>
                <w:i/>
              </w:rPr>
              <w:t xml:space="preserve"> Liczba funkcjonujących form aktywizacji ludności zamieszkującej rewitalizowane tereny</w:t>
            </w:r>
            <w:r w:rsidRPr="00895E84">
              <w:t xml:space="preserve"> (PI 9b). Pojęcie aktywizacji ludności zamieszkującej rewitalizowane tereny zostanie doprecyzowane przez ewaluatora zewnętrznego w ramach pierwszego badania dotyczącego oszacowania wartości przedmiotowego wskaźnika. </w:t>
            </w:r>
          </w:p>
          <w:p w:rsidRPr="00895E84" w:rsidR="00AB3E38" w:rsidP="0053074F" w:rsidRDefault="00AB3E38" w14:paraId="2DC716AA" w14:textId="77777777">
            <w:pPr>
              <w:widowControl w:val="0"/>
              <w:autoSpaceDE w:val="0"/>
              <w:autoSpaceDN w:val="0"/>
              <w:adjustRightInd w:val="0"/>
              <w:spacing w:after="0"/>
              <w:jc w:val="both"/>
              <w:rPr>
                <w:rFonts w:cs="Tahoma"/>
                <w:color w:val="000000"/>
              </w:rPr>
            </w:pPr>
            <w:r w:rsidRPr="00895E84">
              <w:rPr>
                <w:rFonts w:cs="Tahoma"/>
                <w:color w:val="000000"/>
              </w:rPr>
              <w:t>W badaniu konieczne będzie uwzględnienie obszernego komponentu jakościowego, który koncentrował się będzie na zrozumieniu mechanizmów oddziaływania wspieranych interwencji na</w:t>
            </w:r>
            <w:r>
              <w:rPr>
                <w:rFonts w:cs="Tahoma"/>
                <w:color w:val="000000"/>
              </w:rPr>
              <w:t> </w:t>
            </w:r>
            <w:r w:rsidRPr="00895E84">
              <w:rPr>
                <w:rFonts w:cs="Tahoma"/>
                <w:color w:val="000000"/>
              </w:rPr>
              <w:t>promowanie włączenia społecznego, walki z ubóstwem i wszelką dyskryminacją.</w:t>
            </w:r>
          </w:p>
          <w:p w:rsidRPr="00895E84" w:rsidR="00AB3E38" w:rsidP="0053074F" w:rsidRDefault="00AB3E38" w14:paraId="49BD4F0D" w14:textId="77777777">
            <w:pPr>
              <w:spacing w:after="0"/>
              <w:jc w:val="both"/>
              <w:rPr>
                <w:rFonts w:cs="Tahoma"/>
                <w:color w:val="000000"/>
              </w:rPr>
            </w:pPr>
          </w:p>
          <w:p w:rsidRPr="00895E84" w:rsidR="00AB3E38" w:rsidP="0053074F" w:rsidRDefault="00AB3E38" w14:paraId="7E8E70A6" w14:textId="77777777">
            <w:pPr>
              <w:spacing w:after="0"/>
              <w:jc w:val="both"/>
              <w:rPr>
                <w:rFonts w:cs="Tahoma"/>
                <w:color w:val="000000"/>
              </w:rPr>
            </w:pPr>
            <w:r w:rsidRPr="00895E84">
              <w:rPr>
                <w:rFonts w:cs="Tahoma"/>
                <w:color w:val="000000"/>
              </w:rPr>
              <w:t>W ramach badani</w:t>
            </w:r>
            <w:r>
              <w:rPr>
                <w:rFonts w:cs="Tahoma"/>
                <w:color w:val="000000"/>
              </w:rPr>
              <w:t>a</w:t>
            </w:r>
            <w:r w:rsidRPr="00895E84">
              <w:rPr>
                <w:rFonts w:cs="Tahoma"/>
                <w:color w:val="000000"/>
              </w:rPr>
              <w:t xml:space="preserve"> zostaną zastosowane:</w:t>
            </w:r>
          </w:p>
          <w:p w:rsidRPr="00895E84" w:rsidR="00AB3E38" w:rsidP="00BA1455" w:rsidRDefault="00AB3E38" w14:paraId="398482B9" w14:textId="77777777">
            <w:pPr>
              <w:numPr>
                <w:ilvl w:val="0"/>
                <w:numId w:val="48"/>
              </w:numPr>
              <w:spacing w:after="0"/>
              <w:jc w:val="both"/>
            </w:pPr>
            <w:r w:rsidRPr="00895E84">
              <w:t>analizy danych zastanych, w tym dokumentów programowych, dokumentacji projektowej oraz danych związanych z realizacją projektów</w:t>
            </w:r>
            <w:r>
              <w:t>,</w:t>
            </w:r>
          </w:p>
          <w:p w:rsidRPr="00895E84" w:rsidR="00AB3E38" w:rsidP="00BA1455" w:rsidRDefault="00AB3E38" w14:paraId="2B97B4C5" w14:textId="77777777">
            <w:pPr>
              <w:numPr>
                <w:ilvl w:val="0"/>
                <w:numId w:val="48"/>
              </w:numPr>
              <w:spacing w:after="0"/>
            </w:pPr>
            <w:r>
              <w:t>wywiady</w:t>
            </w:r>
            <w:r w:rsidRPr="00895E84">
              <w:t xml:space="preserve"> z przedstawicielami Instytucji Zarządzającej i Pośredniczących</w:t>
            </w:r>
            <w:r>
              <w:t>,</w:t>
            </w:r>
          </w:p>
          <w:p w:rsidRPr="00895E84" w:rsidR="00AB3E38" w:rsidP="00BA1455" w:rsidRDefault="00AB3E38" w14:paraId="75FEC0EE" w14:textId="77777777">
            <w:pPr>
              <w:numPr>
                <w:ilvl w:val="0"/>
                <w:numId w:val="48"/>
              </w:numPr>
              <w:spacing w:after="0"/>
            </w:pPr>
            <w:r>
              <w:t>wywiady</w:t>
            </w:r>
            <w:r w:rsidRPr="00895E84">
              <w:t xml:space="preserve"> z beneficjentami</w:t>
            </w:r>
            <w:r>
              <w:t>,</w:t>
            </w:r>
          </w:p>
          <w:p w:rsidRPr="00895E84" w:rsidR="00AB3E38" w:rsidP="00BA1455" w:rsidRDefault="00AB3E38" w14:paraId="493C62B8" w14:textId="77777777">
            <w:pPr>
              <w:numPr>
                <w:ilvl w:val="0"/>
                <w:numId w:val="48"/>
              </w:numPr>
              <w:spacing w:after="0"/>
            </w:pPr>
            <w:r>
              <w:t>wywiady</w:t>
            </w:r>
            <w:r w:rsidRPr="00895E84">
              <w:t>/ankiet</w:t>
            </w:r>
            <w:r>
              <w:t>y</w:t>
            </w:r>
            <w:r w:rsidRPr="00895E84">
              <w:t xml:space="preserve"> z ostatecznymi odbiorcami wsparcia</w:t>
            </w:r>
            <w:r>
              <w:t>,</w:t>
            </w:r>
          </w:p>
          <w:p w:rsidRPr="001367CC" w:rsidR="00AB3E38" w:rsidP="00BA1455" w:rsidRDefault="00AB3E38" w14:paraId="2CA41B37" w14:textId="77777777">
            <w:pPr>
              <w:numPr>
                <w:ilvl w:val="0"/>
                <w:numId w:val="48"/>
              </w:numPr>
              <w:spacing w:after="0"/>
              <w:jc w:val="both"/>
            </w:pPr>
            <w:r>
              <w:rPr>
                <w:color w:val="000000"/>
              </w:rPr>
              <w:t>wywiady</w:t>
            </w:r>
            <w:r w:rsidRPr="00895E84">
              <w:rPr>
                <w:color w:val="000000"/>
              </w:rPr>
              <w:t xml:space="preserve"> z ekspertami dziedzinowymi z obszaru </w:t>
            </w:r>
            <w:r>
              <w:rPr>
                <w:color w:val="000000"/>
              </w:rPr>
              <w:t>Osi Prioryt</w:t>
            </w:r>
            <w:r w:rsidRPr="00895E84">
              <w:rPr>
                <w:color w:val="000000"/>
              </w:rPr>
              <w:t xml:space="preserve">etowej </w:t>
            </w:r>
            <w:r w:rsidRPr="00895E84">
              <w:t>IX Włączenie społeczne i</w:t>
            </w:r>
            <w:r>
              <w:t> </w:t>
            </w:r>
            <w:r w:rsidRPr="00895E84">
              <w:t>X Rewitalizacja oraz infrastruktura społeczna i zdrowotna.</w:t>
            </w:r>
          </w:p>
        </w:tc>
      </w:tr>
      <w:tr w:rsidRPr="007C6D7B" w:rsidR="00AB3E38" w:rsidTr="0053074F" w14:paraId="1884EC94" w14:textId="77777777">
        <w:trPr>
          <w:trHeight w:val="336"/>
        </w:trPr>
        <w:tc>
          <w:tcPr>
            <w:tcW w:w="9266" w:type="dxa"/>
            <w:gridSpan w:val="2"/>
            <w:shd w:val="clear" w:color="auto" w:fill="D9D9D9"/>
          </w:tcPr>
          <w:p w:rsidRPr="00895E84" w:rsidR="00AB3E38" w:rsidP="0053074F" w:rsidRDefault="00AB3E38" w14:paraId="6A7B5551" w14:textId="77777777">
            <w:pPr>
              <w:spacing w:after="0"/>
              <w:jc w:val="both"/>
              <w:rPr>
                <w:b/>
              </w:rPr>
            </w:pPr>
            <w:r w:rsidRPr="00895E84">
              <w:rPr>
                <w:b/>
              </w:rPr>
              <w:lastRenderedPageBreak/>
              <w:t>Zakres niezbędnych danych</w:t>
            </w:r>
          </w:p>
        </w:tc>
      </w:tr>
      <w:tr w:rsidRPr="007C6D7B" w:rsidR="00AB3E38" w:rsidTr="0053074F" w14:paraId="47BD5642" w14:textId="77777777">
        <w:trPr>
          <w:trHeight w:val="336"/>
        </w:trPr>
        <w:tc>
          <w:tcPr>
            <w:tcW w:w="9266" w:type="dxa"/>
            <w:gridSpan w:val="2"/>
          </w:tcPr>
          <w:p w:rsidRPr="00895E84" w:rsidR="00AB3E38" w:rsidP="00BA1455" w:rsidRDefault="00AB3E38" w14:paraId="3E74AFAD" w14:textId="77777777">
            <w:pPr>
              <w:numPr>
                <w:ilvl w:val="0"/>
                <w:numId w:val="107"/>
              </w:numPr>
              <w:spacing w:after="0"/>
              <w:ind w:left="425" w:hanging="357"/>
              <w:jc w:val="both"/>
            </w:pPr>
            <w:r>
              <w:t>z</w:t>
            </w:r>
            <w:r w:rsidRPr="00895E84">
              <w:t>akres danych w posiadaniu IZ/IP:</w:t>
            </w:r>
          </w:p>
          <w:p w:rsidRPr="00895E84" w:rsidR="00AB3E38" w:rsidP="00BA1455" w:rsidRDefault="00AB3E38" w14:paraId="1D844562" w14:textId="77777777">
            <w:pPr>
              <w:numPr>
                <w:ilvl w:val="0"/>
                <w:numId w:val="9"/>
              </w:numPr>
              <w:spacing w:after="0"/>
              <w:ind w:left="686" w:hanging="357"/>
              <w:jc w:val="both"/>
            </w:pPr>
            <w:r>
              <w:t>d</w:t>
            </w:r>
            <w:r w:rsidRPr="00895E84">
              <w:t xml:space="preserve">ane monitoringowe pochodzące z </w:t>
            </w:r>
            <w:r>
              <w:t>LSI 2014</w:t>
            </w:r>
            <w:r w:rsidRPr="00895E84">
              <w:t>/ centralnego systemu teleinformatycznego</w:t>
            </w:r>
            <w:r>
              <w:t>,</w:t>
            </w:r>
          </w:p>
          <w:p w:rsidRPr="00895E84" w:rsidR="00AB3E38" w:rsidP="00BA1455" w:rsidRDefault="00AB3E38" w14:paraId="766689A7" w14:textId="77777777">
            <w:pPr>
              <w:numPr>
                <w:ilvl w:val="0"/>
                <w:numId w:val="8"/>
              </w:numPr>
              <w:spacing w:after="0"/>
              <w:ind w:left="686" w:hanging="357"/>
              <w:jc w:val="both"/>
            </w:pPr>
            <w:r>
              <w:t>i</w:t>
            </w:r>
            <w:r w:rsidRPr="00895E84">
              <w:t xml:space="preserve">nformacje/dane z projektów pochodzące z </w:t>
            </w:r>
            <w:r>
              <w:t>LSI 2014,</w:t>
            </w:r>
          </w:p>
          <w:p w:rsidRPr="00895E84" w:rsidR="00AB3E38" w:rsidP="00BA1455" w:rsidRDefault="00AB3E38" w14:paraId="56BBCFB1" w14:textId="77777777">
            <w:pPr>
              <w:numPr>
                <w:ilvl w:val="0"/>
                <w:numId w:val="8"/>
              </w:numPr>
              <w:spacing w:after="0"/>
              <w:ind w:left="686" w:hanging="357"/>
              <w:jc w:val="both"/>
            </w:pPr>
            <w:r>
              <w:t>d</w:t>
            </w:r>
            <w:r w:rsidRPr="00895E84">
              <w:t>ane kontaktowe beneficjentów</w:t>
            </w:r>
            <w:r>
              <w:t>,</w:t>
            </w:r>
          </w:p>
          <w:p w:rsidRPr="00895E84" w:rsidR="00AB3E38" w:rsidP="00BA1455" w:rsidRDefault="00AB3E38" w14:paraId="7E1B953C" w14:textId="77777777">
            <w:pPr>
              <w:numPr>
                <w:ilvl w:val="0"/>
                <w:numId w:val="8"/>
              </w:numPr>
              <w:spacing w:after="0"/>
              <w:ind w:left="686" w:hanging="357"/>
              <w:jc w:val="both"/>
            </w:pPr>
            <w:r>
              <w:t>d</w:t>
            </w:r>
            <w:r w:rsidRPr="00895E84">
              <w:t>ane kontaktowe ostatecznych odbiorców wsparcia</w:t>
            </w:r>
            <w:r>
              <w:t>,</w:t>
            </w:r>
          </w:p>
          <w:p w:rsidRPr="00895E84" w:rsidR="00AB3E38" w:rsidP="00BA1455" w:rsidRDefault="00AB3E38" w14:paraId="03391A22" w14:textId="77777777">
            <w:pPr>
              <w:numPr>
                <w:ilvl w:val="0"/>
                <w:numId w:val="8"/>
              </w:numPr>
              <w:spacing w:after="0"/>
              <w:ind w:left="686" w:hanging="357"/>
              <w:jc w:val="both"/>
              <w:rPr>
                <w:bCs/>
              </w:rPr>
            </w:pPr>
            <w:r>
              <w:rPr>
                <w:bCs/>
              </w:rPr>
              <w:t>w</w:t>
            </w:r>
            <w:r w:rsidRPr="00895E84">
              <w:rPr>
                <w:bCs/>
              </w:rPr>
              <w:t xml:space="preserve">yniki badań zlecanych przez </w:t>
            </w:r>
            <w:r w:rsidRPr="00895E84">
              <w:rPr>
                <w:rFonts w:cs="Tahoma"/>
                <w:color w:val="000000"/>
              </w:rPr>
              <w:t xml:space="preserve">IZ RPO WSL 2014-2020 </w:t>
            </w:r>
            <w:r w:rsidRPr="00895E84">
              <w:rPr>
                <w:bCs/>
              </w:rPr>
              <w:t xml:space="preserve">dotyczących </w:t>
            </w:r>
            <w:r w:rsidRPr="00895E84">
              <w:rPr>
                <w:i/>
              </w:rPr>
              <w:t>Oszacowania uzyskanych wartości wskaźnika rezultatu długoterminowego wsparcia EFS oraz wskaźnika rezultatu EFRR</w:t>
            </w:r>
            <w:r>
              <w:rPr>
                <w:i/>
              </w:rPr>
              <w:t>,</w:t>
            </w:r>
          </w:p>
          <w:p w:rsidRPr="00895E84" w:rsidR="00AB3E38" w:rsidP="00BA1455" w:rsidRDefault="00AB3E38" w14:paraId="40AC3D3A" w14:textId="77777777">
            <w:pPr>
              <w:numPr>
                <w:ilvl w:val="0"/>
                <w:numId w:val="107"/>
              </w:numPr>
              <w:spacing w:after="0"/>
              <w:ind w:left="425" w:hanging="357"/>
              <w:jc w:val="both"/>
            </w:pPr>
            <w:r>
              <w:t>d</w:t>
            </w:r>
            <w:r w:rsidRPr="00895E84">
              <w:t>okumenty strategiczne i programowe – ogólnodostępne</w:t>
            </w:r>
            <w:r>
              <w:t>,</w:t>
            </w:r>
          </w:p>
          <w:p w:rsidRPr="00895E84" w:rsidR="00AB3E38" w:rsidP="00BA1455" w:rsidRDefault="00AB3E38" w14:paraId="2AB5C0BA" w14:textId="77777777">
            <w:pPr>
              <w:numPr>
                <w:ilvl w:val="0"/>
                <w:numId w:val="107"/>
              </w:numPr>
              <w:spacing w:after="0"/>
              <w:ind w:left="425" w:hanging="357"/>
              <w:contextualSpacing/>
              <w:jc w:val="both"/>
              <w:rPr>
                <w:rFonts w:cs="Tahoma"/>
              </w:rPr>
            </w:pPr>
            <w:r>
              <w:t>o</w:t>
            </w:r>
            <w:r w:rsidRPr="00895E84">
              <w:t xml:space="preserve">gólnodostępne dane ze statystyki publicznej </w:t>
            </w:r>
            <w:r w:rsidRPr="00895E84">
              <w:rPr>
                <w:bCs/>
              </w:rPr>
              <w:t>(w tym trendy) dotyczące zmian na obszarach rewitalizowanych</w:t>
            </w:r>
            <w:r>
              <w:rPr>
                <w:bCs/>
              </w:rPr>
              <w:t>,</w:t>
            </w:r>
            <w:r w:rsidRPr="00895E84">
              <w:rPr>
                <w:rFonts w:cs="Tahoma"/>
              </w:rPr>
              <w:t xml:space="preserve"> </w:t>
            </w:r>
          </w:p>
          <w:p w:rsidRPr="00895E84" w:rsidR="00AB3E38" w:rsidP="00BA1455" w:rsidRDefault="00AB3E38" w14:paraId="19AF6435" w14:textId="77777777">
            <w:pPr>
              <w:numPr>
                <w:ilvl w:val="0"/>
                <w:numId w:val="107"/>
              </w:numPr>
              <w:spacing w:after="0"/>
              <w:ind w:left="425" w:hanging="357"/>
              <w:contextualSpacing/>
              <w:jc w:val="both"/>
              <w:rPr>
                <w:rFonts w:cs="Tahoma"/>
                <w:b/>
              </w:rPr>
            </w:pPr>
            <w:r>
              <w:rPr>
                <w:rFonts w:cs="Tahoma"/>
              </w:rPr>
              <w:t>d</w:t>
            </w:r>
            <w:r w:rsidRPr="00895E84">
              <w:rPr>
                <w:rFonts w:cs="Tahoma"/>
              </w:rPr>
              <w:t>ane pozyskane od beneficjentów, ostatecznych odbiorców wsparcia i osób wdrażających i programujących RPO WSL</w:t>
            </w:r>
            <w:r>
              <w:rPr>
                <w:rFonts w:cs="Tahoma"/>
              </w:rPr>
              <w:t>,</w:t>
            </w:r>
          </w:p>
          <w:p w:rsidRPr="00895E84" w:rsidR="00AB3E38" w:rsidP="00BA1455" w:rsidRDefault="00AB3E38" w14:paraId="78A4076A" w14:textId="77777777">
            <w:pPr>
              <w:numPr>
                <w:ilvl w:val="0"/>
                <w:numId w:val="107"/>
              </w:numPr>
              <w:spacing w:after="0"/>
              <w:ind w:left="425" w:hanging="357"/>
              <w:jc w:val="both"/>
              <w:rPr>
                <w:bCs/>
              </w:rPr>
            </w:pPr>
            <w:r>
              <w:rPr>
                <w:bCs/>
              </w:rPr>
              <w:t>w</w:t>
            </w:r>
            <w:r w:rsidRPr="00895E84">
              <w:rPr>
                <w:bCs/>
              </w:rPr>
              <w:t>iedza ekspercka z badanego obszaru.</w:t>
            </w:r>
          </w:p>
        </w:tc>
      </w:tr>
      <w:tr w:rsidRPr="007C6D7B" w:rsidR="00AB3E38" w:rsidTr="0053074F" w14:paraId="184756BD" w14:textId="77777777">
        <w:trPr>
          <w:trHeight w:val="336"/>
        </w:trPr>
        <w:tc>
          <w:tcPr>
            <w:tcW w:w="9266" w:type="dxa"/>
            <w:gridSpan w:val="2"/>
            <w:shd w:val="clear" w:color="auto" w:fill="A6A6A6"/>
          </w:tcPr>
          <w:p w:rsidRPr="00895E84" w:rsidR="00AB3E38" w:rsidP="0053074F" w:rsidRDefault="00AB3E38" w14:paraId="45A2F96B" w14:textId="77777777">
            <w:pPr>
              <w:spacing w:after="0"/>
              <w:jc w:val="center"/>
              <w:rPr>
                <w:b/>
              </w:rPr>
            </w:pPr>
            <w:r w:rsidRPr="00895E84">
              <w:rPr>
                <w:b/>
              </w:rPr>
              <w:t>Organizacja badania</w:t>
            </w:r>
          </w:p>
        </w:tc>
      </w:tr>
      <w:tr w:rsidRPr="007C6D7B" w:rsidR="00AB3E38" w:rsidTr="0053074F" w14:paraId="76D06831" w14:textId="77777777">
        <w:trPr>
          <w:trHeight w:val="336"/>
        </w:trPr>
        <w:tc>
          <w:tcPr>
            <w:tcW w:w="9266" w:type="dxa"/>
            <w:gridSpan w:val="2"/>
            <w:shd w:val="clear" w:color="auto" w:fill="D9D9D9"/>
          </w:tcPr>
          <w:p w:rsidRPr="00895E84" w:rsidR="00AB3E38" w:rsidP="0053074F" w:rsidRDefault="00AB3E38" w14:paraId="03D75479" w14:textId="77777777">
            <w:pPr>
              <w:spacing w:after="0"/>
              <w:jc w:val="both"/>
              <w:rPr>
                <w:b/>
              </w:rPr>
            </w:pPr>
            <w:r w:rsidRPr="00895E84">
              <w:rPr>
                <w:b/>
              </w:rPr>
              <w:t>Ramy czasowe realizacji badania</w:t>
            </w:r>
          </w:p>
        </w:tc>
      </w:tr>
      <w:tr w:rsidRPr="007C6D7B" w:rsidR="00AB3E38" w:rsidTr="0053074F" w14:paraId="32723490" w14:textId="77777777">
        <w:trPr>
          <w:trHeight w:val="336"/>
        </w:trPr>
        <w:tc>
          <w:tcPr>
            <w:tcW w:w="9266" w:type="dxa"/>
            <w:gridSpan w:val="2"/>
          </w:tcPr>
          <w:p w:rsidRPr="00895E84" w:rsidR="00AB3E38" w:rsidP="0053074F" w:rsidRDefault="00AB3E38" w14:paraId="343A0F85" w14:textId="77777777">
            <w:pPr>
              <w:spacing w:after="0"/>
              <w:jc w:val="both"/>
            </w:pPr>
            <w:r w:rsidRPr="00895E84">
              <w:rPr>
                <w:bCs/>
              </w:rPr>
              <w:t>III  – IV kwartał 2020 r.</w:t>
            </w:r>
          </w:p>
        </w:tc>
      </w:tr>
      <w:tr w:rsidRPr="007C6D7B" w:rsidR="00AB3E38" w:rsidTr="0053074F" w14:paraId="49D520E7" w14:textId="77777777">
        <w:trPr>
          <w:trHeight w:val="336"/>
        </w:trPr>
        <w:tc>
          <w:tcPr>
            <w:tcW w:w="9266" w:type="dxa"/>
            <w:gridSpan w:val="2"/>
            <w:shd w:val="clear" w:color="auto" w:fill="D9D9D9"/>
          </w:tcPr>
          <w:p w:rsidRPr="00895E84" w:rsidR="00AB3E38" w:rsidP="0053074F" w:rsidRDefault="00AB3E38" w14:paraId="62574A95" w14:textId="77777777">
            <w:pPr>
              <w:spacing w:after="0"/>
              <w:jc w:val="both"/>
              <w:rPr>
                <w:b/>
              </w:rPr>
            </w:pPr>
            <w:r w:rsidRPr="00895E84">
              <w:rPr>
                <w:b/>
              </w:rPr>
              <w:t>Szacowany koszt badania</w:t>
            </w:r>
          </w:p>
        </w:tc>
      </w:tr>
      <w:tr w:rsidRPr="007C6D7B" w:rsidR="00AB3E38" w:rsidTr="0053074F" w14:paraId="3719A9E2" w14:textId="77777777">
        <w:trPr>
          <w:trHeight w:val="336"/>
        </w:trPr>
        <w:tc>
          <w:tcPr>
            <w:tcW w:w="9266" w:type="dxa"/>
            <w:gridSpan w:val="2"/>
          </w:tcPr>
          <w:p w:rsidRPr="00895E84" w:rsidR="00AB3E38" w:rsidP="0053074F" w:rsidRDefault="00AB3E38" w14:paraId="105C118B" w14:textId="77777777">
            <w:pPr>
              <w:spacing w:after="0"/>
              <w:jc w:val="both"/>
            </w:pPr>
            <w:r w:rsidRPr="00895E84">
              <w:rPr>
                <w:bCs/>
              </w:rPr>
              <w:lastRenderedPageBreak/>
              <w:t>1</w:t>
            </w:r>
            <w:r>
              <w:rPr>
                <w:bCs/>
              </w:rPr>
              <w:t>6</w:t>
            </w:r>
            <w:r w:rsidRPr="00895E84">
              <w:rPr>
                <w:bCs/>
              </w:rPr>
              <w:t>0 000 zł</w:t>
            </w:r>
          </w:p>
        </w:tc>
      </w:tr>
      <w:tr w:rsidRPr="007C6D7B" w:rsidR="00AB3E38" w:rsidTr="0053074F" w14:paraId="35B14190" w14:textId="77777777">
        <w:trPr>
          <w:trHeight w:val="336"/>
        </w:trPr>
        <w:tc>
          <w:tcPr>
            <w:tcW w:w="9266" w:type="dxa"/>
            <w:gridSpan w:val="2"/>
            <w:shd w:val="clear" w:color="auto" w:fill="D9D9D9"/>
          </w:tcPr>
          <w:p w:rsidRPr="00895E84" w:rsidR="00AB3E38" w:rsidP="0053074F" w:rsidRDefault="00AB3E38" w14:paraId="6E971944" w14:textId="77777777">
            <w:pPr>
              <w:spacing w:after="0"/>
              <w:jc w:val="both"/>
              <w:rPr>
                <w:b/>
              </w:rPr>
            </w:pPr>
            <w:r w:rsidRPr="00895E84">
              <w:rPr>
                <w:b/>
              </w:rPr>
              <w:t>Podmiot odpowiedzialny za realizację badania</w:t>
            </w:r>
          </w:p>
        </w:tc>
      </w:tr>
      <w:tr w:rsidRPr="007C6D7B" w:rsidR="00AB3E38" w:rsidTr="0053074F" w14:paraId="12C79A3F" w14:textId="77777777">
        <w:trPr>
          <w:trHeight w:val="336"/>
        </w:trPr>
        <w:tc>
          <w:tcPr>
            <w:tcW w:w="9266" w:type="dxa"/>
            <w:gridSpan w:val="2"/>
          </w:tcPr>
          <w:p w:rsidRPr="00895E84" w:rsidR="00AB3E38" w:rsidP="0053074F" w:rsidRDefault="00AB3E38" w14:paraId="6C2CEE87" w14:textId="77777777">
            <w:pPr>
              <w:spacing w:after="0"/>
              <w:jc w:val="both"/>
            </w:pPr>
            <w:r w:rsidRPr="00895E84">
              <w:rPr>
                <w:bCs/>
              </w:rPr>
              <w:t>Jednostka Ewaluacyjna RPO WSL</w:t>
            </w:r>
          </w:p>
        </w:tc>
      </w:tr>
      <w:tr w:rsidRPr="007C6D7B" w:rsidR="00AB3E38" w:rsidTr="0053074F" w14:paraId="3D0A3DE8" w14:textId="77777777">
        <w:trPr>
          <w:trHeight w:val="336"/>
        </w:trPr>
        <w:tc>
          <w:tcPr>
            <w:tcW w:w="9266" w:type="dxa"/>
            <w:gridSpan w:val="2"/>
            <w:shd w:val="clear" w:color="auto" w:fill="D9D9D9"/>
          </w:tcPr>
          <w:p w:rsidRPr="00895E84" w:rsidR="00AB3E38" w:rsidP="0053074F" w:rsidRDefault="00AB3E38" w14:paraId="0E751744" w14:textId="77777777">
            <w:pPr>
              <w:spacing w:after="0"/>
              <w:jc w:val="both"/>
              <w:rPr>
                <w:b/>
              </w:rPr>
            </w:pPr>
            <w:r w:rsidRPr="00895E84">
              <w:rPr>
                <w:b/>
              </w:rPr>
              <w:t>Ewentualne komentarze</w:t>
            </w:r>
          </w:p>
        </w:tc>
      </w:tr>
      <w:tr w:rsidRPr="007C6D7B" w:rsidR="00AB3E38" w:rsidTr="0053074F" w14:paraId="0A2A15DA" w14:textId="77777777">
        <w:trPr>
          <w:trHeight w:val="336"/>
        </w:trPr>
        <w:tc>
          <w:tcPr>
            <w:tcW w:w="9266" w:type="dxa"/>
            <w:gridSpan w:val="2"/>
          </w:tcPr>
          <w:p w:rsidRPr="00895E84" w:rsidR="00AB3E38" w:rsidP="0053074F" w:rsidRDefault="00AB3E38" w14:paraId="4CF5BB95" w14:textId="77777777">
            <w:pPr>
              <w:spacing w:after="0"/>
              <w:jc w:val="both"/>
            </w:pPr>
          </w:p>
        </w:tc>
      </w:tr>
    </w:tbl>
    <w:p w:rsidRPr="00895E84" w:rsidR="00AB3E38" w:rsidP="00AB3E38" w:rsidRDefault="00AB3E38" w14:paraId="0B95140E" w14:textId="77777777">
      <w:pPr>
        <w:spacing w:after="0"/>
        <w:contextualSpacing/>
        <w:jc w:val="both"/>
        <w:rPr>
          <w:b/>
        </w:rPr>
      </w:pPr>
    </w:p>
    <w:p w:rsidRPr="00895E84" w:rsidR="00AB3E38" w:rsidP="00AB3E38" w:rsidRDefault="00AB3E38" w14:paraId="712F17FA" w14:textId="77777777">
      <w:pPr>
        <w:rPr>
          <w:b/>
        </w:rPr>
      </w:pPr>
    </w:p>
    <w:p w:rsidR="00AB3E38" w:rsidP="00FD7EF6" w:rsidRDefault="00AB3E38" w14:paraId="36B7C92F" w14:textId="77777777">
      <w:pPr>
        <w:pStyle w:val="Styl4"/>
        <w:jc w:val="both"/>
      </w:pPr>
      <w:r>
        <w:br w:type="page"/>
      </w:r>
    </w:p>
    <w:p w:rsidRPr="00895E84" w:rsidR="00AB3E38" w:rsidP="00BA1455" w:rsidRDefault="00AB3E38" w14:paraId="43ADD130" w14:textId="77777777">
      <w:pPr>
        <w:pStyle w:val="Styl4"/>
        <w:numPr>
          <w:ilvl w:val="0"/>
          <w:numId w:val="130"/>
        </w:numPr>
        <w:ind w:left="426" w:hanging="426"/>
        <w:jc w:val="both"/>
      </w:pPr>
      <w:bookmarkStart w:name="_Toc88545190" w:id="21"/>
      <w:r>
        <w:lastRenderedPageBreak/>
        <w:t>Ewaluacja</w:t>
      </w:r>
      <w:r w:rsidRPr="00895E84">
        <w:t xml:space="preserve"> wpływu RPO WSL na lata 2014-2020 w obszar</w:t>
      </w:r>
      <w:r>
        <w:t>ze wsparcia usług społecznych i </w:t>
      </w:r>
      <w:r w:rsidRPr="00895E84">
        <w:t xml:space="preserve">zdrowotnych oraz systemu ochrony zdrowia w województwie śląskim (w ramach </w:t>
      </w:r>
      <w:r>
        <w:t>Osi Prioryt</w:t>
      </w:r>
      <w:r w:rsidRPr="00895E84">
        <w:t>etowych IX i X)</w:t>
      </w:r>
      <w:bookmarkEnd w:id="21"/>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AB3E38" w:rsidTr="0053074F" w14:paraId="4FE477AE" w14:textId="77777777">
        <w:trPr>
          <w:trHeight w:val="354"/>
        </w:trPr>
        <w:tc>
          <w:tcPr>
            <w:tcW w:w="9266" w:type="dxa"/>
            <w:gridSpan w:val="2"/>
            <w:shd w:val="clear" w:color="auto" w:fill="A6A6A6"/>
          </w:tcPr>
          <w:p w:rsidRPr="00895E84" w:rsidR="00AB3E38" w:rsidP="0053074F" w:rsidRDefault="00AB3E38" w14:paraId="7E3EF25B" w14:textId="77777777">
            <w:pPr>
              <w:spacing w:after="0"/>
              <w:jc w:val="center"/>
              <w:rPr>
                <w:b/>
              </w:rPr>
            </w:pPr>
            <w:r w:rsidRPr="00895E84">
              <w:rPr>
                <w:b/>
              </w:rPr>
              <w:t>Ogólny opis badania</w:t>
            </w:r>
          </w:p>
        </w:tc>
      </w:tr>
      <w:tr w:rsidRPr="007C6D7B" w:rsidR="00AB3E38" w:rsidTr="0053074F" w14:paraId="715AACD6" w14:textId="77777777">
        <w:trPr>
          <w:trHeight w:val="336"/>
        </w:trPr>
        <w:tc>
          <w:tcPr>
            <w:tcW w:w="9266" w:type="dxa"/>
            <w:gridSpan w:val="2"/>
            <w:shd w:val="clear" w:color="auto" w:fill="D9D9D9"/>
          </w:tcPr>
          <w:p w:rsidRPr="00895E84" w:rsidR="00AB3E38" w:rsidP="0053074F" w:rsidRDefault="00AB3E38" w14:paraId="0AD03A56" w14:textId="77777777">
            <w:pPr>
              <w:spacing w:after="0"/>
              <w:jc w:val="both"/>
              <w:rPr>
                <w:b/>
              </w:rPr>
            </w:pPr>
            <w:r w:rsidRPr="00895E84">
              <w:rPr>
                <w:b/>
              </w:rPr>
              <w:t xml:space="preserve">Zakres badania (uwzględnienie </w:t>
            </w:r>
            <w:r>
              <w:rPr>
                <w:b/>
              </w:rPr>
              <w:t>Osi Prioryt</w:t>
            </w:r>
            <w:r w:rsidRPr="00895E84">
              <w:rPr>
                <w:b/>
              </w:rPr>
              <w:t>etowych/</w:t>
            </w:r>
            <w:r>
              <w:rPr>
                <w:b/>
              </w:rPr>
              <w:t>D</w:t>
            </w:r>
            <w:r w:rsidRPr="00895E84">
              <w:rPr>
                <w:b/>
              </w:rPr>
              <w:t>ziałań) oraz fundusz</w:t>
            </w:r>
          </w:p>
        </w:tc>
      </w:tr>
      <w:tr w:rsidRPr="007C6D7B" w:rsidR="00AB3E38" w:rsidTr="0053074F" w14:paraId="5D35362D" w14:textId="77777777">
        <w:trPr>
          <w:trHeight w:val="336"/>
        </w:trPr>
        <w:tc>
          <w:tcPr>
            <w:tcW w:w="9266" w:type="dxa"/>
            <w:gridSpan w:val="2"/>
          </w:tcPr>
          <w:p w:rsidRPr="00895E84" w:rsidR="00AB3E38" w:rsidP="0053074F" w:rsidRDefault="00AB3E38" w14:paraId="3EA58567" w14:textId="77777777">
            <w:pPr>
              <w:spacing w:after="0"/>
              <w:jc w:val="both"/>
            </w:pPr>
            <w:r w:rsidRPr="00895E84">
              <w:t xml:space="preserve">Oś </w:t>
            </w:r>
            <w:r>
              <w:t>Prioryt</w:t>
            </w:r>
            <w:r w:rsidRPr="00895E84">
              <w:t>etowa IX</w:t>
            </w:r>
            <w:r w:rsidRPr="00895E84">
              <w:rPr>
                <w:bCs/>
                <w:color w:val="000000"/>
              </w:rPr>
              <w:t xml:space="preserve"> </w:t>
            </w:r>
            <w:r w:rsidRPr="00895E84">
              <w:t>WŁĄCZENIE SPOŁECZNE</w:t>
            </w:r>
          </w:p>
          <w:p w:rsidRPr="00895E84" w:rsidR="00AB3E38" w:rsidP="0053074F" w:rsidRDefault="00AB3E38" w14:paraId="6EFB9D67" w14:textId="77777777">
            <w:pPr>
              <w:spacing w:after="0"/>
              <w:jc w:val="both"/>
            </w:pPr>
            <w:r w:rsidRPr="00895E84">
              <w:t>PI 9iv ułatwianie dostępu do niedrogich, trwałych oraz wysokiej jakości usług, w tym opieki zdrowotnej i usług socjalnych świadczonych w interesie ogólnym</w:t>
            </w:r>
            <w:r>
              <w:t>,</w:t>
            </w:r>
            <w:r w:rsidRPr="00895E84">
              <w:t xml:space="preserve"> </w:t>
            </w:r>
          </w:p>
          <w:p w:rsidRPr="00895E84" w:rsidR="00AB3E38" w:rsidP="0053074F" w:rsidRDefault="00AB3E38" w14:paraId="45D26237" w14:textId="77777777">
            <w:pPr>
              <w:spacing w:after="0"/>
              <w:jc w:val="both"/>
              <w:rPr>
                <w:bCs/>
              </w:rPr>
            </w:pPr>
          </w:p>
          <w:p w:rsidRPr="00895E84" w:rsidR="00AB3E38" w:rsidP="0053074F" w:rsidRDefault="00AB3E38" w14:paraId="330EC41A" w14:textId="77777777">
            <w:pPr>
              <w:spacing w:after="0"/>
              <w:jc w:val="both"/>
              <w:rPr>
                <w:bCs/>
              </w:rPr>
            </w:pPr>
            <w:r>
              <w:rPr>
                <w:bCs/>
              </w:rPr>
              <w:t>Oś Prioryt</w:t>
            </w:r>
            <w:r w:rsidRPr="00895E84">
              <w:rPr>
                <w:bCs/>
              </w:rPr>
              <w:t>etowa X REWITALIZACJA ORAZ INFRASTRUKTURA SPOŁECZNA I ZDROWOTNA</w:t>
            </w:r>
          </w:p>
          <w:p w:rsidRPr="00895E84" w:rsidR="00AB3E38" w:rsidP="0053074F" w:rsidRDefault="00AB3E38" w14:paraId="5885F767" w14:textId="77777777">
            <w:pPr>
              <w:jc w:val="both"/>
              <w:rPr>
                <w:bCs/>
              </w:rPr>
            </w:pPr>
            <w:r w:rsidRPr="00895E84">
              <w:rPr>
                <w:bCs/>
              </w:rPr>
              <w:t>PI 9a  inwestycje w infrastrukturę zdrowotną i społeczną, które przyczyniają się do rozwoju krajowego, regionalnego i lokalnego, zmniejszania nierówności w zakresie stanu zdrowia, promowanie włączenia społecznego poprzez lepszy dostęp do usług społecznych, kulturalnych i</w:t>
            </w:r>
            <w:r>
              <w:rPr>
                <w:bCs/>
              </w:rPr>
              <w:t> </w:t>
            </w:r>
            <w:r w:rsidRPr="00895E84">
              <w:rPr>
                <w:bCs/>
              </w:rPr>
              <w:t>rekreacyjnych, oraz przejścia z usług instytucjonalnych na usługi na poziomie społeczności lokalnych</w:t>
            </w:r>
            <w:r>
              <w:rPr>
                <w:bCs/>
              </w:rPr>
              <w:t>.</w:t>
            </w:r>
          </w:p>
          <w:p w:rsidRPr="00895E84" w:rsidR="00AB3E38" w:rsidP="0053074F" w:rsidRDefault="00AB3E38" w14:paraId="26712215" w14:textId="77777777">
            <w:pPr>
              <w:spacing w:after="0"/>
              <w:jc w:val="both"/>
            </w:pPr>
            <w:r w:rsidRPr="00895E84">
              <w:t>FUNDUSZ: EFS i EFRR</w:t>
            </w:r>
          </w:p>
        </w:tc>
      </w:tr>
      <w:tr w:rsidRPr="007C6D7B" w:rsidR="00AB3E38" w:rsidTr="0053074F" w14:paraId="229E2B71" w14:textId="77777777">
        <w:trPr>
          <w:trHeight w:val="336"/>
        </w:trPr>
        <w:tc>
          <w:tcPr>
            <w:tcW w:w="4335" w:type="dxa"/>
            <w:shd w:val="clear" w:color="auto" w:fill="D9D9D9"/>
          </w:tcPr>
          <w:p w:rsidRPr="00895E84" w:rsidR="00AB3E38" w:rsidP="0053074F" w:rsidRDefault="00AB3E38" w14:paraId="5D6C3F2D" w14:textId="77777777">
            <w:pPr>
              <w:spacing w:after="0"/>
              <w:jc w:val="both"/>
              <w:rPr>
                <w:b/>
              </w:rPr>
            </w:pPr>
            <w:r w:rsidRPr="00895E84">
              <w:rPr>
                <w:b/>
              </w:rPr>
              <w:t>Typ badania (wpływu, procesowe)</w:t>
            </w:r>
          </w:p>
        </w:tc>
        <w:tc>
          <w:tcPr>
            <w:tcW w:w="4931" w:type="dxa"/>
          </w:tcPr>
          <w:p w:rsidRPr="00895E84" w:rsidR="00AB3E38" w:rsidP="0053074F" w:rsidRDefault="00AB3E38" w14:paraId="1CC09198" w14:textId="77777777">
            <w:pPr>
              <w:spacing w:after="0"/>
              <w:jc w:val="both"/>
            </w:pPr>
            <w:r w:rsidRPr="00895E84">
              <w:t>wpływu</w:t>
            </w:r>
          </w:p>
        </w:tc>
      </w:tr>
      <w:tr w:rsidRPr="007C6D7B" w:rsidR="00AB3E38" w:rsidTr="0053074F" w14:paraId="46E4BC37" w14:textId="77777777">
        <w:trPr>
          <w:trHeight w:val="336"/>
        </w:trPr>
        <w:tc>
          <w:tcPr>
            <w:tcW w:w="4335" w:type="dxa"/>
            <w:shd w:val="clear" w:color="auto" w:fill="D9D9D9"/>
          </w:tcPr>
          <w:p w:rsidRPr="00895E84" w:rsidR="00AB3E38" w:rsidP="0053074F" w:rsidRDefault="00AB3E38" w14:paraId="28F562DF"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AB3E38" w:rsidP="0053074F" w:rsidRDefault="00AB3E38" w14:paraId="68DED02A" w14:textId="77777777">
            <w:pPr>
              <w:spacing w:after="0"/>
              <w:jc w:val="both"/>
            </w:pPr>
            <w:r>
              <w:t xml:space="preserve">ex </w:t>
            </w:r>
            <w:r w:rsidRPr="00895E84">
              <w:t>post</w:t>
            </w:r>
          </w:p>
        </w:tc>
      </w:tr>
      <w:tr w:rsidRPr="007C6D7B" w:rsidR="00AB3E38" w:rsidTr="0053074F" w14:paraId="5FE27E1D" w14:textId="77777777">
        <w:trPr>
          <w:trHeight w:val="336"/>
        </w:trPr>
        <w:tc>
          <w:tcPr>
            <w:tcW w:w="9266" w:type="dxa"/>
            <w:gridSpan w:val="2"/>
            <w:shd w:val="clear" w:color="auto" w:fill="D9D9D9"/>
          </w:tcPr>
          <w:p w:rsidRPr="00895E84" w:rsidR="00AB3E38" w:rsidP="0053074F" w:rsidRDefault="00AB3E38" w14:paraId="50156578" w14:textId="77777777">
            <w:pPr>
              <w:spacing w:after="0"/>
              <w:jc w:val="both"/>
              <w:rPr>
                <w:b/>
              </w:rPr>
            </w:pPr>
            <w:r w:rsidRPr="00895E84">
              <w:rPr>
                <w:b/>
              </w:rPr>
              <w:t>Cel badania</w:t>
            </w:r>
          </w:p>
        </w:tc>
      </w:tr>
      <w:tr w:rsidRPr="007C6D7B" w:rsidR="00AB3E38" w:rsidTr="0053074F" w14:paraId="5026777B" w14:textId="77777777">
        <w:trPr>
          <w:trHeight w:val="336"/>
        </w:trPr>
        <w:tc>
          <w:tcPr>
            <w:tcW w:w="9266" w:type="dxa"/>
            <w:gridSpan w:val="2"/>
          </w:tcPr>
          <w:p w:rsidRPr="00895E84" w:rsidR="00AB3E38" w:rsidP="0053074F" w:rsidRDefault="00AB3E38" w14:paraId="0F0D105B" w14:textId="77777777">
            <w:pPr>
              <w:spacing w:after="0"/>
              <w:jc w:val="both"/>
            </w:pPr>
            <w:r w:rsidRPr="00895E84">
              <w:t xml:space="preserve">Badanie ma na celu sprawdzenie dotychczasowych efektów (zarówno tych zamierzonych jak i niezaplanowanych) wsparcia udzielonego w ramach </w:t>
            </w:r>
            <w:r>
              <w:t>Prioryt</w:t>
            </w:r>
            <w:r w:rsidRPr="00895E84">
              <w:t xml:space="preserve">etów </w:t>
            </w:r>
            <w:r>
              <w:t>I</w:t>
            </w:r>
            <w:r w:rsidRPr="00895E84">
              <w:t>n</w:t>
            </w:r>
            <w:r>
              <w:t>westycyjnych 9a i 9iv RPO WSL, w </w:t>
            </w:r>
            <w:r w:rsidRPr="00895E84">
              <w:t>tym stopnia osiągnięcia następujących celów szczegółowych:</w:t>
            </w:r>
          </w:p>
          <w:p w:rsidRPr="00895E84" w:rsidR="00AB3E38" w:rsidP="00BA1455" w:rsidRDefault="00AB3E38" w14:paraId="0339232B" w14:textId="77777777">
            <w:pPr>
              <w:numPr>
                <w:ilvl w:val="0"/>
                <w:numId w:val="47"/>
              </w:numPr>
              <w:spacing w:after="0"/>
              <w:ind w:hanging="454"/>
              <w:jc w:val="both"/>
              <w:rPr>
                <w:b/>
                <w:bCs/>
                <w:i/>
              </w:rPr>
            </w:pPr>
            <w:r w:rsidRPr="00895E84">
              <w:t>lepsza dostępność i efektywność systemu ochrony zdrowia</w:t>
            </w:r>
            <w:r>
              <w:t>,</w:t>
            </w:r>
          </w:p>
          <w:p w:rsidRPr="00895E84" w:rsidR="00AB3E38" w:rsidP="00BA1455" w:rsidRDefault="00AB3E38" w14:paraId="4206CD43" w14:textId="77777777">
            <w:pPr>
              <w:numPr>
                <w:ilvl w:val="0"/>
                <w:numId w:val="47"/>
              </w:numPr>
              <w:spacing w:after="0"/>
              <w:ind w:hanging="454"/>
              <w:jc w:val="both"/>
              <w:rPr>
                <w:b/>
                <w:bCs/>
                <w:i/>
              </w:rPr>
            </w:pPr>
            <w:r w:rsidRPr="00895E84">
              <w:rPr>
                <w:bCs/>
              </w:rPr>
              <w:t>lepszy dostęp do usług społecznych dla osób wykluczonych lub zagrożonych wykluczeniem</w:t>
            </w:r>
            <w:r>
              <w:rPr>
                <w:bCs/>
              </w:rPr>
              <w:t>,</w:t>
            </w:r>
          </w:p>
          <w:p w:rsidRPr="00895E84" w:rsidR="00AB3E38" w:rsidP="00BA1455" w:rsidRDefault="00AB3E38" w14:paraId="19FD565E" w14:textId="77777777">
            <w:pPr>
              <w:numPr>
                <w:ilvl w:val="0"/>
                <w:numId w:val="61"/>
              </w:numPr>
              <w:spacing w:after="0"/>
              <w:ind w:hanging="454"/>
              <w:jc w:val="both"/>
              <w:rPr>
                <w:b/>
                <w:bCs/>
                <w:i/>
              </w:rPr>
            </w:pPr>
            <w:r w:rsidRPr="00895E84">
              <w:t>wzrost dostępności i jakości usług społecznych zapobiegających ubóstwu i wykluczeniu społecznemu</w:t>
            </w:r>
            <w:r>
              <w:t>,</w:t>
            </w:r>
          </w:p>
          <w:p w:rsidRPr="00895E84" w:rsidR="00AB3E38" w:rsidP="00BA1455" w:rsidRDefault="00AB3E38" w14:paraId="26E70228" w14:textId="77777777">
            <w:pPr>
              <w:numPr>
                <w:ilvl w:val="0"/>
                <w:numId w:val="61"/>
              </w:numPr>
              <w:spacing w:after="0"/>
              <w:ind w:hanging="454"/>
              <w:jc w:val="both"/>
              <w:rPr>
                <w:b/>
                <w:bCs/>
                <w:i/>
              </w:rPr>
            </w:pPr>
            <w:r w:rsidRPr="00895E84">
              <w:t>wzrost dostępności do usług zdrowotnych w regionie.</w:t>
            </w:r>
          </w:p>
          <w:p w:rsidRPr="00895E84" w:rsidR="00AB3E38" w:rsidP="0053074F" w:rsidRDefault="00AB3E38" w14:paraId="074A803E" w14:textId="77777777">
            <w:pPr>
              <w:spacing w:after="0"/>
              <w:jc w:val="both"/>
            </w:pPr>
            <w:r w:rsidRPr="00895E84">
              <w:t>Celem badania jest również ocena możliwości osiągnięcia założonych wartości wskaźnikó</w:t>
            </w:r>
            <w:r>
              <w:t>w docelowych w ramach badanych Prioryt</w:t>
            </w:r>
            <w:r w:rsidRPr="00895E84">
              <w:t xml:space="preserve">etów </w:t>
            </w:r>
            <w:r>
              <w:t>I</w:t>
            </w:r>
            <w:r w:rsidRPr="00895E84">
              <w:t>nwestycyjnych.</w:t>
            </w:r>
          </w:p>
        </w:tc>
      </w:tr>
      <w:tr w:rsidRPr="007C6D7B" w:rsidR="00AB3E38" w:rsidTr="0053074F" w14:paraId="37257E63" w14:textId="77777777">
        <w:trPr>
          <w:trHeight w:val="336"/>
        </w:trPr>
        <w:tc>
          <w:tcPr>
            <w:tcW w:w="9266" w:type="dxa"/>
            <w:gridSpan w:val="2"/>
            <w:shd w:val="clear" w:color="auto" w:fill="D9D9D9"/>
          </w:tcPr>
          <w:p w:rsidRPr="00895E84" w:rsidR="00AB3E38" w:rsidP="0053074F" w:rsidRDefault="00AB3E38" w14:paraId="6EC282EC" w14:textId="77777777">
            <w:pPr>
              <w:spacing w:after="0"/>
              <w:jc w:val="both"/>
              <w:rPr>
                <w:b/>
              </w:rPr>
            </w:pPr>
            <w:r w:rsidRPr="00895E84">
              <w:rPr>
                <w:b/>
              </w:rPr>
              <w:t>Uzasadnienie badania</w:t>
            </w:r>
          </w:p>
        </w:tc>
      </w:tr>
      <w:tr w:rsidRPr="007C6D7B" w:rsidR="00AB3E38" w:rsidTr="0053074F" w14:paraId="3B52B1ED" w14:textId="77777777">
        <w:trPr>
          <w:trHeight w:val="336"/>
        </w:trPr>
        <w:tc>
          <w:tcPr>
            <w:tcW w:w="9266" w:type="dxa"/>
            <w:gridSpan w:val="2"/>
          </w:tcPr>
          <w:p w:rsidRPr="00895E84" w:rsidR="00AB3E38" w:rsidP="0053074F" w:rsidRDefault="00AB3E38" w14:paraId="346E701C" w14:textId="77777777">
            <w:pPr>
              <w:jc w:val="both"/>
            </w:pPr>
            <w:r w:rsidRPr="00895E84">
              <w:t xml:space="preserve">Obowiązek ewaluacji wynika z zapisów Rozporządzenia ogólnego (art. 56) oraz Wytycznych w zakresie ewaluacji – co najmniej raz podczas okresu programowania ewaluacja obejmie analizę sposobu, w jaki wsparcie EFSI przyczyniło się do osiągnięcia celów każdego priorytetu. Objęcie badaniem wskazanych PI </w:t>
            </w:r>
            <w:r>
              <w:t xml:space="preserve">Osi Priorytetowych </w:t>
            </w:r>
            <w:r w:rsidRPr="00895E84">
              <w:t xml:space="preserve">IX i X Programu wynika z zasadności oceny łącznego oddziaływania RPO WSL na usługi społeczne i zdrowotne. </w:t>
            </w:r>
          </w:p>
          <w:p w:rsidRPr="00895E84" w:rsidR="00AB3E38" w:rsidP="0053074F" w:rsidRDefault="00AB3E38" w14:paraId="0BCFBB57" w14:textId="77777777">
            <w:pPr>
              <w:spacing w:after="0"/>
              <w:jc w:val="both"/>
            </w:pPr>
            <w:r w:rsidRPr="00895E84">
              <w:t>Zakłada się, że wyniki badania będą również użyteczne z punktu widzenia projektowania wsparcia w kolejnej perspektywie finansowej.</w:t>
            </w:r>
          </w:p>
        </w:tc>
      </w:tr>
      <w:tr w:rsidRPr="007C6D7B" w:rsidR="00AB3E38" w:rsidTr="0053074F" w14:paraId="58E86DD5" w14:textId="77777777">
        <w:trPr>
          <w:trHeight w:val="336"/>
        </w:trPr>
        <w:tc>
          <w:tcPr>
            <w:tcW w:w="9266" w:type="dxa"/>
            <w:gridSpan w:val="2"/>
            <w:shd w:val="clear" w:color="auto" w:fill="D9D9D9"/>
          </w:tcPr>
          <w:p w:rsidRPr="00895E84" w:rsidR="00AB3E38" w:rsidP="0053074F" w:rsidRDefault="00AB3E38" w14:paraId="6E80A936" w14:textId="77777777">
            <w:pPr>
              <w:spacing w:after="0"/>
              <w:jc w:val="both"/>
              <w:rPr>
                <w:b/>
              </w:rPr>
            </w:pPr>
            <w:r w:rsidRPr="00895E84">
              <w:rPr>
                <w:b/>
              </w:rPr>
              <w:t>Kryteria badania</w:t>
            </w:r>
          </w:p>
        </w:tc>
      </w:tr>
      <w:tr w:rsidRPr="007C6D7B" w:rsidR="00AB3E38" w:rsidTr="0053074F" w14:paraId="113BFCC6" w14:textId="77777777">
        <w:trPr>
          <w:trHeight w:val="336"/>
        </w:trPr>
        <w:tc>
          <w:tcPr>
            <w:tcW w:w="9266" w:type="dxa"/>
            <w:gridSpan w:val="2"/>
          </w:tcPr>
          <w:p w:rsidRPr="00895E84" w:rsidR="00AB3E38" w:rsidP="0053074F" w:rsidRDefault="00AB3E38" w14:paraId="67CA6FE6" w14:textId="77777777">
            <w:pPr>
              <w:spacing w:after="0"/>
              <w:rPr>
                <w:rFonts w:cs="Tahoma"/>
                <w:b/>
                <w:color w:val="000000"/>
              </w:rPr>
            </w:pPr>
            <w:r w:rsidRPr="00895E84">
              <w:rPr>
                <w:rFonts w:cs="Tahoma"/>
                <w:color w:val="000000"/>
              </w:rPr>
              <w:t>Skuteczność</w:t>
            </w:r>
          </w:p>
          <w:p w:rsidRPr="00895E84" w:rsidR="00AB3E38" w:rsidP="0053074F" w:rsidRDefault="00AB3E38" w14:paraId="5C33BD7E" w14:textId="77777777">
            <w:pPr>
              <w:spacing w:after="0"/>
              <w:rPr>
                <w:rFonts w:cs="Tahoma"/>
                <w:color w:val="000000"/>
              </w:rPr>
            </w:pPr>
            <w:r w:rsidRPr="00895E84">
              <w:rPr>
                <w:rFonts w:cs="Tahoma"/>
                <w:color w:val="000000"/>
              </w:rPr>
              <w:t>Użyteczność</w:t>
            </w:r>
          </w:p>
          <w:p w:rsidRPr="00895E84" w:rsidR="00AB3E38" w:rsidP="0053074F" w:rsidRDefault="00AB3E38" w14:paraId="47F97D0A" w14:textId="77777777">
            <w:pPr>
              <w:spacing w:after="0"/>
              <w:rPr>
                <w:rFonts w:cs="Tahoma"/>
                <w:color w:val="000000"/>
              </w:rPr>
            </w:pPr>
            <w:r w:rsidRPr="00895E84">
              <w:rPr>
                <w:rFonts w:cs="Tahoma"/>
                <w:color w:val="000000"/>
              </w:rPr>
              <w:t>Efektywność</w:t>
            </w:r>
          </w:p>
          <w:p w:rsidRPr="00895E84" w:rsidR="00AB3E38" w:rsidP="0053074F" w:rsidRDefault="00AB3E38" w14:paraId="493EC28C" w14:textId="77777777">
            <w:pPr>
              <w:spacing w:after="0"/>
              <w:rPr>
                <w:rFonts w:cs="Tahoma"/>
                <w:color w:val="000000"/>
              </w:rPr>
            </w:pPr>
            <w:r w:rsidRPr="00895E84">
              <w:rPr>
                <w:rFonts w:cs="Tahoma"/>
                <w:color w:val="000000"/>
              </w:rPr>
              <w:t xml:space="preserve">Przewidywana trwałość </w:t>
            </w:r>
          </w:p>
          <w:p w:rsidRPr="00895E84" w:rsidR="00AB3E38" w:rsidP="0053074F" w:rsidRDefault="00AB3E38" w14:paraId="07BA4D81" w14:textId="77777777">
            <w:pPr>
              <w:spacing w:after="0"/>
              <w:jc w:val="both"/>
            </w:pPr>
            <w:r w:rsidRPr="00895E84">
              <w:rPr>
                <w:rFonts w:cs="Tahoma"/>
                <w:color w:val="000000"/>
              </w:rPr>
              <w:t>Komplementarność</w:t>
            </w:r>
          </w:p>
        </w:tc>
      </w:tr>
      <w:tr w:rsidRPr="007C6D7B" w:rsidR="00AB3E38" w:rsidTr="0053074F" w14:paraId="171099DB" w14:textId="77777777">
        <w:trPr>
          <w:trHeight w:val="336"/>
        </w:trPr>
        <w:tc>
          <w:tcPr>
            <w:tcW w:w="9266" w:type="dxa"/>
            <w:gridSpan w:val="2"/>
            <w:shd w:val="clear" w:color="auto" w:fill="D9D9D9"/>
          </w:tcPr>
          <w:p w:rsidRPr="00895E84" w:rsidR="00AB3E38" w:rsidP="0053074F" w:rsidRDefault="00AB3E38" w14:paraId="455CE02B" w14:textId="77777777">
            <w:pPr>
              <w:spacing w:after="0"/>
              <w:jc w:val="both"/>
              <w:rPr>
                <w:b/>
              </w:rPr>
            </w:pPr>
            <w:r w:rsidRPr="00895E84">
              <w:rPr>
                <w:b/>
              </w:rPr>
              <w:lastRenderedPageBreak/>
              <w:t>Główne pytania ewaluacyjne / obszary problemowe</w:t>
            </w:r>
          </w:p>
        </w:tc>
      </w:tr>
      <w:tr w:rsidRPr="007C6D7B" w:rsidR="00AB3E38" w:rsidTr="0053074F" w14:paraId="3C160043" w14:textId="77777777">
        <w:trPr>
          <w:trHeight w:val="336"/>
        </w:trPr>
        <w:tc>
          <w:tcPr>
            <w:tcW w:w="9266" w:type="dxa"/>
            <w:gridSpan w:val="2"/>
          </w:tcPr>
          <w:p w:rsidRPr="00895E84" w:rsidR="00AB3E38" w:rsidP="00BA1455" w:rsidRDefault="00AB3E38" w14:paraId="72EB1DEE" w14:textId="77777777">
            <w:pPr>
              <w:numPr>
                <w:ilvl w:val="0"/>
                <w:numId w:val="11"/>
              </w:numPr>
              <w:spacing w:after="0"/>
              <w:ind w:left="425" w:hanging="357"/>
              <w:jc w:val="both"/>
              <w:rPr>
                <w:b/>
                <w:bCs/>
                <w:i/>
              </w:rPr>
            </w:pPr>
            <w:r w:rsidRPr="00895E84">
              <w:t>Czy udzielone wsparcie było skuteczne, tzn. czy i w jakim stopniu przyczyniło się do osiągnięcia celów szczegółowych:</w:t>
            </w:r>
          </w:p>
          <w:p w:rsidRPr="00895E84" w:rsidR="00AB3E38" w:rsidP="00BA1455" w:rsidRDefault="00AB3E38" w14:paraId="40E81637" w14:textId="77777777">
            <w:pPr>
              <w:numPr>
                <w:ilvl w:val="0"/>
                <w:numId w:val="89"/>
              </w:numPr>
              <w:spacing w:after="0"/>
              <w:ind w:left="686" w:hanging="357"/>
              <w:jc w:val="both"/>
              <w:rPr>
                <w:b/>
                <w:bCs/>
                <w:i/>
              </w:rPr>
            </w:pPr>
            <w:r w:rsidRPr="00895E84">
              <w:t>lepszej dostępności i efektywności systemu ochrony zdrowia</w:t>
            </w:r>
            <w:r>
              <w:t>,</w:t>
            </w:r>
          </w:p>
          <w:p w:rsidRPr="00895E84" w:rsidR="00AB3E38" w:rsidP="00BA1455" w:rsidRDefault="00AB3E38" w14:paraId="22A92568" w14:textId="77777777">
            <w:pPr>
              <w:numPr>
                <w:ilvl w:val="0"/>
                <w:numId w:val="89"/>
              </w:numPr>
              <w:spacing w:after="0"/>
              <w:ind w:left="691"/>
              <w:jc w:val="both"/>
              <w:rPr>
                <w:b/>
                <w:bCs/>
                <w:i/>
              </w:rPr>
            </w:pPr>
            <w:r w:rsidRPr="00895E84">
              <w:rPr>
                <w:bCs/>
              </w:rPr>
              <w:t>lepszego dostępu do usług społecznych dla osób wykluczonych lub zagrożonych wykluczeniem</w:t>
            </w:r>
            <w:r>
              <w:rPr>
                <w:bCs/>
              </w:rPr>
              <w:t>,</w:t>
            </w:r>
          </w:p>
          <w:p w:rsidRPr="00895E84" w:rsidR="00AB3E38" w:rsidP="00BA1455" w:rsidRDefault="00AB3E38" w14:paraId="4E0CD010" w14:textId="77777777">
            <w:pPr>
              <w:numPr>
                <w:ilvl w:val="0"/>
                <w:numId w:val="89"/>
              </w:numPr>
              <w:spacing w:after="0"/>
              <w:ind w:left="691"/>
              <w:jc w:val="both"/>
              <w:rPr>
                <w:bCs/>
              </w:rPr>
            </w:pPr>
            <w:r w:rsidRPr="00895E84">
              <w:rPr>
                <w:bCs/>
              </w:rPr>
              <w:t>wzrostu dostępności i jakości usług społecznych zapobiegających ubóstwu i wykluczeniu społecznemu</w:t>
            </w:r>
            <w:r>
              <w:rPr>
                <w:bCs/>
              </w:rPr>
              <w:t>,</w:t>
            </w:r>
          </w:p>
          <w:p w:rsidRPr="00895E84" w:rsidR="00AB3E38" w:rsidP="00BA1455" w:rsidRDefault="00AB3E38" w14:paraId="5C96C203" w14:textId="77777777">
            <w:pPr>
              <w:numPr>
                <w:ilvl w:val="0"/>
                <w:numId w:val="89"/>
              </w:numPr>
              <w:spacing w:after="0"/>
              <w:ind w:left="691"/>
              <w:jc w:val="both"/>
            </w:pPr>
            <w:r w:rsidRPr="00895E84">
              <w:t>wzrostu dostępności do usług zdrowotnych w regionie?</w:t>
            </w:r>
          </w:p>
          <w:p w:rsidRPr="00895E84" w:rsidR="00AB3E38" w:rsidP="00BA1455" w:rsidRDefault="00AB3E38" w14:paraId="1E9DE2E1" w14:textId="77777777">
            <w:pPr>
              <w:numPr>
                <w:ilvl w:val="0"/>
                <w:numId w:val="11"/>
              </w:numPr>
              <w:autoSpaceDE w:val="0"/>
              <w:autoSpaceDN w:val="0"/>
              <w:adjustRightInd w:val="0"/>
              <w:spacing w:after="0"/>
              <w:ind w:left="425" w:hanging="357"/>
              <w:jc w:val="both"/>
            </w:pPr>
            <w:r w:rsidRPr="00895E84">
              <w:t>Jaki jest wpływ Programu (efekt netto), rozumiany stopniem osiągnięcia wskaźników, na zaobserwowane zmiany?</w:t>
            </w:r>
          </w:p>
          <w:p w:rsidRPr="00895E84" w:rsidR="00AB3E38" w:rsidP="00BA1455" w:rsidRDefault="00AB3E38" w14:paraId="2A1599E5" w14:textId="77777777">
            <w:pPr>
              <w:numPr>
                <w:ilvl w:val="0"/>
                <w:numId w:val="11"/>
              </w:numPr>
              <w:autoSpaceDE w:val="0"/>
              <w:autoSpaceDN w:val="0"/>
              <w:adjustRightInd w:val="0"/>
              <w:spacing w:after="0"/>
              <w:ind w:left="425" w:hanging="357"/>
              <w:jc w:val="both"/>
            </w:pPr>
            <w:r w:rsidRPr="00895E84">
              <w:t>Jak oceniana jest użyteczność udzielonego wsparcia, rozumiana jako całość rzeczywistych efektów wywołanych przez interwencję (zarówno tych planowanych, jak i nieplanowanych, tzw. ubocznych), w odniesieniu do wyzwań społeczno-ekonomicznych?</w:t>
            </w:r>
          </w:p>
          <w:p w:rsidRPr="00997F5D" w:rsidR="00AB3E38" w:rsidP="00BA1455" w:rsidRDefault="00AB3E38" w14:paraId="19BDBCF6" w14:textId="77777777">
            <w:pPr>
              <w:numPr>
                <w:ilvl w:val="0"/>
                <w:numId w:val="11"/>
              </w:numPr>
              <w:spacing w:after="0"/>
              <w:ind w:left="425" w:hanging="357"/>
              <w:jc w:val="both"/>
              <w:rPr>
                <w:b/>
                <w:bCs/>
                <w:i/>
              </w:rPr>
            </w:pPr>
            <w:r w:rsidRPr="00895E84">
              <w:t>Jakie czynniki przyczyniły się do realizacji założonych celów (</w:t>
            </w:r>
            <w:r w:rsidRPr="00895E84">
              <w:rPr>
                <w:bCs/>
              </w:rPr>
              <w:t>z uwzględnieniem charakterystyki ostatecznych odbiorów wsparcia i specyfiki wykorzystywanych instrumentów wsparcia)</w:t>
            </w:r>
            <w:r w:rsidRPr="00895E84">
              <w:t xml:space="preserve"> a jakie bariery utrudniły osiągnięcie zamierzonych efektów?</w:t>
            </w:r>
          </w:p>
          <w:p w:rsidRPr="00997F5D" w:rsidR="00AB3E38" w:rsidP="00BA1455" w:rsidRDefault="00AB3E38" w14:paraId="1F06E9E2" w14:textId="77777777">
            <w:pPr>
              <w:numPr>
                <w:ilvl w:val="0"/>
                <w:numId w:val="11"/>
              </w:numPr>
              <w:autoSpaceDE w:val="0"/>
              <w:autoSpaceDN w:val="0"/>
              <w:adjustRightInd w:val="0"/>
              <w:spacing w:after="0"/>
              <w:ind w:left="425" w:hanging="357"/>
              <w:jc w:val="both"/>
            </w:pPr>
            <w:r>
              <w:t>Jaki jest wpływ map</w:t>
            </w:r>
            <w:r w:rsidRPr="00427A68">
              <w:t xml:space="preserve"> potrzeb zdrowotnych na wdrażanie działań związanych z sektorem ochrony zdrowia</w:t>
            </w:r>
            <w:r>
              <w:t>?</w:t>
            </w:r>
          </w:p>
          <w:p w:rsidRPr="00895E84" w:rsidR="00AB3E38" w:rsidP="00BA1455" w:rsidRDefault="00AB3E38" w14:paraId="674745A3" w14:textId="77777777">
            <w:pPr>
              <w:numPr>
                <w:ilvl w:val="0"/>
                <w:numId w:val="11"/>
              </w:numPr>
              <w:autoSpaceDE w:val="0"/>
              <w:autoSpaceDN w:val="0"/>
              <w:adjustRightInd w:val="0"/>
              <w:spacing w:after="0"/>
              <w:ind w:left="425" w:hanging="357"/>
              <w:jc w:val="both"/>
            </w:pPr>
            <w:r w:rsidRPr="00895E84">
              <w:t>Jak oceniana jest efektywność udzielonego wsparcia, rozumiana jako relacja między nakładami, kosztami, zasobami (finansowymi, ludzkimi, administracyjnymi) a osiągniętymi efektami interwencji?</w:t>
            </w:r>
          </w:p>
          <w:p w:rsidRPr="00895E84" w:rsidR="00AB3E38" w:rsidP="00BA1455" w:rsidRDefault="00AB3E38" w14:paraId="34476372" w14:textId="77777777">
            <w:pPr>
              <w:numPr>
                <w:ilvl w:val="0"/>
                <w:numId w:val="11"/>
              </w:numPr>
              <w:spacing w:after="0"/>
              <w:ind w:left="425" w:hanging="357"/>
              <w:jc w:val="both"/>
              <w:rPr>
                <w:b/>
                <w:bCs/>
                <w:i/>
              </w:rPr>
            </w:pPr>
            <w:r w:rsidRPr="00895E84">
              <w:rPr>
                <w:rFonts w:cs="Tahoma"/>
                <w:color w:val="000000"/>
              </w:rPr>
              <w:t>Jaka jest przewidywana trwałość osiągniętych zmian?</w:t>
            </w:r>
          </w:p>
          <w:p w:rsidRPr="00533286" w:rsidR="00AB3E38" w:rsidP="00BA1455" w:rsidRDefault="00AB3E38" w14:paraId="31BECF1A" w14:textId="77777777">
            <w:pPr>
              <w:numPr>
                <w:ilvl w:val="0"/>
                <w:numId w:val="48"/>
              </w:numPr>
              <w:spacing w:after="0"/>
              <w:ind w:left="425" w:hanging="357"/>
              <w:jc w:val="both"/>
              <w:rPr>
                <w:bCs/>
              </w:rPr>
            </w:pPr>
            <w:r w:rsidRPr="00895E84">
              <w:t xml:space="preserve">Czy zapewniona została komplementarność realizowanych działań w ramach Programu i jakie przyniosła efekty? </w:t>
            </w:r>
          </w:p>
          <w:p w:rsidRPr="00895E84" w:rsidR="00AB3E38" w:rsidP="00BA1455" w:rsidRDefault="00AB3E38" w14:paraId="001BE540" w14:textId="77777777">
            <w:pPr>
              <w:numPr>
                <w:ilvl w:val="0"/>
                <w:numId w:val="48"/>
              </w:numPr>
              <w:spacing w:after="0"/>
              <w:ind w:left="425" w:hanging="357"/>
              <w:jc w:val="both"/>
              <w:rPr>
                <w:bCs/>
              </w:rPr>
            </w:pPr>
            <w:r w:rsidRPr="00533286">
              <w:rPr>
                <w:bCs/>
              </w:rPr>
              <w:t>Jak</w:t>
            </w:r>
            <w:r>
              <w:rPr>
                <w:bCs/>
              </w:rPr>
              <w:t>a</w:t>
            </w:r>
            <w:r w:rsidRPr="00533286">
              <w:rPr>
                <w:bCs/>
              </w:rPr>
              <w:t xml:space="preserve"> jest skala osiągniętej komplementarności </w:t>
            </w:r>
            <w:r>
              <w:rPr>
                <w:bCs/>
              </w:rPr>
              <w:t xml:space="preserve">udzielonego wsparcia </w:t>
            </w:r>
            <w:r w:rsidRPr="00533286">
              <w:rPr>
                <w:bCs/>
              </w:rPr>
              <w:t>z PO Pomoc Żywnościowa?</w:t>
            </w:r>
          </w:p>
          <w:p w:rsidRPr="00895E84" w:rsidR="00AB3E38" w:rsidP="00BA1455" w:rsidRDefault="00AB3E38" w14:paraId="493682B2" w14:textId="77777777">
            <w:pPr>
              <w:numPr>
                <w:ilvl w:val="0"/>
                <w:numId w:val="48"/>
              </w:numPr>
              <w:spacing w:after="0"/>
              <w:ind w:left="425" w:hanging="357"/>
              <w:jc w:val="both"/>
              <w:rPr>
                <w:bCs/>
              </w:rPr>
            </w:pPr>
            <w:r w:rsidRPr="00895E84">
              <w:rPr>
                <w:bCs/>
              </w:rPr>
              <w:t>Jaka jest charakterystyka grup wspartych w ramach PI 9iv (z uwzględnieniem poszczególnych wymiarów zagrożenia wykluczeniem społecznym)?</w:t>
            </w:r>
          </w:p>
          <w:p w:rsidRPr="00895E84" w:rsidR="00AB3E38" w:rsidP="00BA1455" w:rsidRDefault="00AB3E38" w14:paraId="4B40B437" w14:textId="77777777">
            <w:pPr>
              <w:numPr>
                <w:ilvl w:val="0"/>
                <w:numId w:val="48"/>
              </w:numPr>
              <w:spacing w:after="0"/>
              <w:ind w:left="425" w:hanging="357"/>
              <w:jc w:val="both"/>
              <w:rPr>
                <w:bCs/>
              </w:rPr>
            </w:pPr>
            <w:r w:rsidRPr="00895E84">
              <w:rPr>
                <w:bCs/>
              </w:rPr>
              <w:t xml:space="preserve">Jak ocenia się projekty wynikające z Lokalnych Strategii Rozwoju, na które została przeznaczona specjalna pula środków w ramach </w:t>
            </w:r>
            <w:r>
              <w:rPr>
                <w:bCs/>
              </w:rPr>
              <w:t xml:space="preserve">Osi Priorytetowej </w:t>
            </w:r>
            <w:r w:rsidRPr="00895E84">
              <w:rPr>
                <w:bCs/>
              </w:rPr>
              <w:t>IX?</w:t>
            </w:r>
          </w:p>
          <w:p w:rsidRPr="00895E84" w:rsidR="00AB3E38" w:rsidP="00BA1455" w:rsidRDefault="00AB3E38" w14:paraId="0C4E8A22" w14:textId="77777777">
            <w:pPr>
              <w:numPr>
                <w:ilvl w:val="0"/>
                <w:numId w:val="48"/>
              </w:numPr>
              <w:spacing w:after="0"/>
              <w:ind w:left="425" w:hanging="357"/>
              <w:jc w:val="both"/>
              <w:rPr>
                <w:bCs/>
              </w:rPr>
            </w:pPr>
            <w:r w:rsidRPr="00895E84">
              <w:rPr>
                <w:bCs/>
              </w:rPr>
              <w:t>Jak należy ocenić wdrażanie instrumentów terytorialnych w ramach ocenianych PI?</w:t>
            </w:r>
          </w:p>
        </w:tc>
      </w:tr>
      <w:tr w:rsidRPr="007C6D7B" w:rsidR="00AB3E38" w:rsidTr="0053074F" w14:paraId="40778D6E" w14:textId="77777777">
        <w:trPr>
          <w:trHeight w:val="336"/>
        </w:trPr>
        <w:tc>
          <w:tcPr>
            <w:tcW w:w="9266" w:type="dxa"/>
            <w:gridSpan w:val="2"/>
            <w:shd w:val="clear" w:color="auto" w:fill="A6A6A6"/>
          </w:tcPr>
          <w:p w:rsidRPr="00895E84" w:rsidR="00AB3E38" w:rsidP="0053074F" w:rsidRDefault="00AB3E38" w14:paraId="3314CFE0" w14:textId="77777777">
            <w:pPr>
              <w:spacing w:after="0"/>
              <w:jc w:val="center"/>
              <w:rPr>
                <w:b/>
              </w:rPr>
            </w:pPr>
            <w:r w:rsidRPr="00895E84">
              <w:rPr>
                <w:b/>
              </w:rPr>
              <w:t>Ogólny zarys metodologii badania</w:t>
            </w:r>
          </w:p>
        </w:tc>
      </w:tr>
      <w:tr w:rsidRPr="007C6D7B" w:rsidR="00AB3E38" w:rsidTr="0053074F" w14:paraId="63FAB98C" w14:textId="77777777">
        <w:trPr>
          <w:trHeight w:val="336"/>
        </w:trPr>
        <w:tc>
          <w:tcPr>
            <w:tcW w:w="9266" w:type="dxa"/>
            <w:gridSpan w:val="2"/>
            <w:shd w:val="clear" w:color="auto" w:fill="D9D9D9"/>
          </w:tcPr>
          <w:p w:rsidRPr="00895E84" w:rsidR="00AB3E38" w:rsidP="0053074F" w:rsidRDefault="00AB3E38" w14:paraId="4579929F" w14:textId="77777777">
            <w:pPr>
              <w:spacing w:after="0"/>
              <w:jc w:val="both"/>
              <w:rPr>
                <w:b/>
              </w:rPr>
            </w:pPr>
            <w:r w:rsidRPr="00895E84">
              <w:rPr>
                <w:b/>
              </w:rPr>
              <w:t>Zastosowane podejście metodologiczne</w:t>
            </w:r>
          </w:p>
        </w:tc>
      </w:tr>
      <w:tr w:rsidRPr="007C6D7B" w:rsidR="00AB3E38" w:rsidTr="0053074F" w14:paraId="4D9B8305" w14:textId="77777777">
        <w:trPr>
          <w:trHeight w:val="336"/>
        </w:trPr>
        <w:tc>
          <w:tcPr>
            <w:tcW w:w="9266" w:type="dxa"/>
            <w:gridSpan w:val="2"/>
          </w:tcPr>
          <w:p w:rsidRPr="00895E84" w:rsidR="00AB3E38" w:rsidP="0053074F" w:rsidRDefault="00AB3E38" w14:paraId="24AD1D42" w14:textId="77777777">
            <w:pPr>
              <w:spacing w:after="60"/>
              <w:jc w:val="both"/>
              <w:rPr>
                <w:rFonts w:cs="Tahoma"/>
                <w:color w:val="000000"/>
              </w:rPr>
            </w:pPr>
            <w:r w:rsidRPr="00895E84">
              <w:rPr>
                <w:rFonts w:cs="Tahoma"/>
                <w:color w:val="000000"/>
              </w:rPr>
              <w:t xml:space="preserve">Przewiduje się ewaluację wpływu bazującą na teorii. W ramach badania odtworzona zostanie logika interwencji wraz z mechanizmami zapewniania komplementarności interwencji oraz oceniony postęp we wdrażaniu założonych efektów. Ponadto w odniesieniu do </w:t>
            </w:r>
            <w:r>
              <w:rPr>
                <w:rFonts w:cs="Tahoma"/>
                <w:color w:val="000000"/>
              </w:rPr>
              <w:t>Osi Priorytetowej</w:t>
            </w:r>
            <w:r w:rsidRPr="00895E84">
              <w:rPr>
                <w:rFonts w:cs="Tahoma"/>
                <w:color w:val="000000"/>
              </w:rPr>
              <w:t xml:space="preserve"> IX analiza logiki interwencji będzie uwzględniać ukierunkowanie interwencji na poszczególne grupy docelowe. Analizie poddane zostaną mechanizmy oddziaływania interwencji na sytuację ostatecznego odbiorcy wsparcia, z</w:t>
            </w:r>
            <w:r>
              <w:rPr>
                <w:rFonts w:cs="Tahoma"/>
                <w:color w:val="000000"/>
              </w:rPr>
              <w:t> </w:t>
            </w:r>
            <w:r w:rsidRPr="00895E84">
              <w:rPr>
                <w:rFonts w:cs="Tahoma"/>
                <w:color w:val="000000"/>
              </w:rPr>
              <w:t>uwzględnieniem kontekstu interwencji, sytuacji odbiorcy, rodzaju i jakości oferowanego wsparcia. Ocena wpływu Programu i realizacja założonych celów, poza komponentem jakościowym, mierzona będzie osiąganiem wskaźników rezultatu, które następnie odniesione zostaną do potrzeb regionu w</w:t>
            </w:r>
            <w:r>
              <w:rPr>
                <w:rFonts w:cs="Tahoma"/>
                <w:color w:val="000000"/>
              </w:rPr>
              <w:t> </w:t>
            </w:r>
            <w:r w:rsidRPr="00895E84">
              <w:rPr>
                <w:rFonts w:cs="Tahoma"/>
                <w:color w:val="000000"/>
              </w:rPr>
              <w:t xml:space="preserve">zakresie usług społecznych i zdrowotnych. W odniesieniu do PI 9iv oceniony zostanie wpływ wsparcia Programu na zmianę sytuacji gospodarstw domowych ostatecznych odbiorców wsparcia (ostateczni odbiorcy wsparcia zapytani zostaną o zmianę sytuacji budżetu gospodarstwa domowego w wyniku </w:t>
            </w:r>
            <w:r w:rsidRPr="00895E84">
              <w:rPr>
                <w:rFonts w:cs="Tahoma"/>
                <w:color w:val="000000"/>
              </w:rPr>
              <w:lastRenderedPageBreak/>
              <w:t>uzyskanej pomocy ze środków RPO WSL i zmiana ta zostanie odniesiona do danych GUS dotyczących badania budżetów gospodarstw domowych).</w:t>
            </w:r>
          </w:p>
          <w:p w:rsidRPr="00895E84" w:rsidR="00AB3E38" w:rsidP="0053074F" w:rsidRDefault="00AB3E38" w14:paraId="204827F3" w14:textId="77777777">
            <w:pPr>
              <w:spacing w:after="0"/>
              <w:jc w:val="both"/>
              <w:rPr>
                <w:rFonts w:cs="Tahoma"/>
                <w:color w:val="000000"/>
              </w:rPr>
            </w:pPr>
            <w:r w:rsidRPr="00895E84">
              <w:rPr>
                <w:rFonts w:cs="Tahoma"/>
                <w:color w:val="000000"/>
              </w:rPr>
              <w:t>W ramach badania zostaną zastosowane:</w:t>
            </w:r>
          </w:p>
          <w:p w:rsidRPr="00895E84" w:rsidR="00AB3E38" w:rsidP="00BA1455" w:rsidRDefault="00AB3E38" w14:paraId="0B3146E2" w14:textId="77777777">
            <w:pPr>
              <w:numPr>
                <w:ilvl w:val="0"/>
                <w:numId w:val="46"/>
              </w:numPr>
              <w:spacing w:after="0"/>
              <w:ind w:hanging="454"/>
              <w:jc w:val="both"/>
            </w:pPr>
            <w:r w:rsidRPr="00895E84">
              <w:t>analiza danych zastanych, w tym dokumentów programowych, dokumentacji projektowej oraz danych związanych z realizacją projektów</w:t>
            </w:r>
            <w:r>
              <w:t>,</w:t>
            </w:r>
          </w:p>
          <w:p w:rsidRPr="00895E84" w:rsidR="00AB3E38" w:rsidP="00BA1455" w:rsidRDefault="00AB3E38" w14:paraId="7C790904" w14:textId="77777777">
            <w:pPr>
              <w:numPr>
                <w:ilvl w:val="0"/>
                <w:numId w:val="46"/>
              </w:numPr>
              <w:spacing w:after="0"/>
              <w:ind w:hanging="454"/>
              <w:jc w:val="both"/>
            </w:pPr>
            <w:r w:rsidRPr="00895E84">
              <w:t>wywiady z przedstawicielami Instytucji Zarządzającej i Pośredniczących</w:t>
            </w:r>
            <w:r>
              <w:t>,</w:t>
            </w:r>
          </w:p>
          <w:p w:rsidRPr="00895E84" w:rsidR="00AB3E38" w:rsidP="00BA1455" w:rsidRDefault="00AB3E38" w14:paraId="4A5BD224" w14:textId="77777777">
            <w:pPr>
              <w:numPr>
                <w:ilvl w:val="0"/>
                <w:numId w:val="46"/>
              </w:numPr>
              <w:spacing w:after="0"/>
              <w:ind w:hanging="454"/>
              <w:jc w:val="both"/>
            </w:pPr>
            <w:r w:rsidRPr="00895E84">
              <w:t>wywiady/ankiety z beneficjentami Programu</w:t>
            </w:r>
            <w:r>
              <w:t>,</w:t>
            </w:r>
          </w:p>
          <w:p w:rsidRPr="00895E84" w:rsidR="00AB3E38" w:rsidP="00BA1455" w:rsidRDefault="00AB3E38" w14:paraId="3F999A4D" w14:textId="77777777">
            <w:pPr>
              <w:numPr>
                <w:ilvl w:val="0"/>
                <w:numId w:val="48"/>
              </w:numPr>
              <w:spacing w:after="0"/>
              <w:ind w:hanging="454"/>
            </w:pPr>
            <w:r w:rsidRPr="00895E84">
              <w:t>wywiady/ankiety z ostatecznymi odbiorcami wsparcia</w:t>
            </w:r>
            <w:r>
              <w:t>,</w:t>
            </w:r>
          </w:p>
          <w:p w:rsidRPr="00895E84" w:rsidR="00AB3E38" w:rsidP="00BA1455" w:rsidRDefault="00AB3E38" w14:paraId="02C1530B" w14:textId="77777777">
            <w:pPr>
              <w:numPr>
                <w:ilvl w:val="0"/>
                <w:numId w:val="46"/>
              </w:numPr>
              <w:spacing w:after="0"/>
              <w:ind w:hanging="454"/>
              <w:jc w:val="both"/>
            </w:pPr>
            <w:r w:rsidRPr="00895E84">
              <w:rPr>
                <w:color w:val="000000"/>
              </w:rPr>
              <w:t xml:space="preserve">wywiady z ekspertami dziedzinowymi z obszaru </w:t>
            </w:r>
            <w:r>
              <w:rPr>
                <w:color w:val="000000"/>
              </w:rPr>
              <w:t>Osi Prioryt</w:t>
            </w:r>
            <w:r w:rsidRPr="00895E84">
              <w:rPr>
                <w:color w:val="000000"/>
              </w:rPr>
              <w:t xml:space="preserve">etowej IX Włączenie społeczne i </w:t>
            </w:r>
            <w:r w:rsidRPr="00895E84">
              <w:t>X Rewitalizacja i infrastruktura zdrowotna.</w:t>
            </w:r>
          </w:p>
        </w:tc>
      </w:tr>
      <w:tr w:rsidRPr="007C6D7B" w:rsidR="00AB3E38" w:rsidTr="0053074F" w14:paraId="6F66E829" w14:textId="77777777">
        <w:trPr>
          <w:trHeight w:val="336"/>
        </w:trPr>
        <w:tc>
          <w:tcPr>
            <w:tcW w:w="9266" w:type="dxa"/>
            <w:gridSpan w:val="2"/>
            <w:shd w:val="clear" w:color="auto" w:fill="D9D9D9"/>
          </w:tcPr>
          <w:p w:rsidRPr="00895E84" w:rsidR="00AB3E38" w:rsidP="0053074F" w:rsidRDefault="00AB3E38" w14:paraId="61FE2F3B" w14:textId="77777777">
            <w:pPr>
              <w:spacing w:after="0"/>
              <w:jc w:val="both"/>
              <w:rPr>
                <w:b/>
              </w:rPr>
            </w:pPr>
            <w:r w:rsidRPr="00895E84">
              <w:rPr>
                <w:b/>
              </w:rPr>
              <w:lastRenderedPageBreak/>
              <w:t>Zakres niezbędnych danych</w:t>
            </w:r>
          </w:p>
        </w:tc>
      </w:tr>
      <w:tr w:rsidRPr="007C6D7B" w:rsidR="00AB3E38" w:rsidTr="0053074F" w14:paraId="2C5A5C07" w14:textId="77777777">
        <w:trPr>
          <w:trHeight w:val="336"/>
        </w:trPr>
        <w:tc>
          <w:tcPr>
            <w:tcW w:w="9266" w:type="dxa"/>
            <w:gridSpan w:val="2"/>
          </w:tcPr>
          <w:p w:rsidRPr="00895E84" w:rsidR="00AB3E38" w:rsidP="00BA1455" w:rsidRDefault="00AB3E38" w14:paraId="59E56527" w14:textId="77777777">
            <w:pPr>
              <w:numPr>
                <w:ilvl w:val="0"/>
                <w:numId w:val="46"/>
              </w:numPr>
              <w:spacing w:after="0"/>
              <w:ind w:left="425" w:hanging="357"/>
              <w:jc w:val="both"/>
            </w:pPr>
            <w:r>
              <w:t>z</w:t>
            </w:r>
            <w:r w:rsidRPr="00895E84">
              <w:t>akres danych w posiadaniu IZ/IP:</w:t>
            </w:r>
          </w:p>
          <w:p w:rsidRPr="00895E84" w:rsidR="00AB3E38" w:rsidP="00BA1455" w:rsidRDefault="00AB3E38" w14:paraId="50667789" w14:textId="77777777">
            <w:pPr>
              <w:numPr>
                <w:ilvl w:val="0"/>
                <w:numId w:val="9"/>
              </w:numPr>
              <w:spacing w:after="0"/>
              <w:ind w:hanging="454"/>
              <w:jc w:val="both"/>
            </w:pPr>
            <w:r>
              <w:t>d</w:t>
            </w:r>
            <w:r w:rsidRPr="00895E84">
              <w:t xml:space="preserve">ane monitoringowe pochodzące z </w:t>
            </w:r>
            <w:r>
              <w:t>LSI 2014</w:t>
            </w:r>
            <w:r w:rsidRPr="00895E84">
              <w:t>/ centralnego systemu teleinformatycznego</w:t>
            </w:r>
            <w:r>
              <w:t>,</w:t>
            </w:r>
          </w:p>
          <w:p w:rsidRPr="00895E84" w:rsidR="00AB3E38" w:rsidP="00BA1455" w:rsidRDefault="00AB3E38" w14:paraId="0604B1F8" w14:textId="77777777">
            <w:pPr>
              <w:numPr>
                <w:ilvl w:val="0"/>
                <w:numId w:val="8"/>
              </w:numPr>
              <w:spacing w:after="0"/>
              <w:ind w:hanging="454"/>
              <w:jc w:val="both"/>
            </w:pPr>
            <w:r>
              <w:t>i</w:t>
            </w:r>
            <w:r w:rsidRPr="00895E84">
              <w:t xml:space="preserve">nformacje/dane z projektów pochodzące z </w:t>
            </w:r>
            <w:r>
              <w:t>LSI 2014,</w:t>
            </w:r>
          </w:p>
          <w:p w:rsidRPr="00895E84" w:rsidR="00AB3E38" w:rsidP="00BA1455" w:rsidRDefault="00AB3E38" w14:paraId="7D2C197C" w14:textId="77777777">
            <w:pPr>
              <w:numPr>
                <w:ilvl w:val="0"/>
                <w:numId w:val="8"/>
              </w:numPr>
              <w:spacing w:after="0"/>
              <w:ind w:hanging="454"/>
              <w:jc w:val="both"/>
            </w:pPr>
            <w:r>
              <w:t>d</w:t>
            </w:r>
            <w:r w:rsidRPr="00895E84">
              <w:t>ane kontaktowe beneficjentów</w:t>
            </w:r>
            <w:r>
              <w:t>,</w:t>
            </w:r>
          </w:p>
          <w:p w:rsidRPr="00895E84" w:rsidR="00AB3E38" w:rsidP="00BA1455" w:rsidRDefault="00AB3E38" w14:paraId="1FDA9233" w14:textId="77777777">
            <w:pPr>
              <w:numPr>
                <w:ilvl w:val="0"/>
                <w:numId w:val="8"/>
              </w:numPr>
              <w:spacing w:after="0"/>
              <w:ind w:hanging="454"/>
              <w:jc w:val="both"/>
            </w:pPr>
            <w:r>
              <w:t>d</w:t>
            </w:r>
            <w:r w:rsidRPr="00895E84">
              <w:t>ane kontaktowe ostatecznych odbiorców wsparcia</w:t>
            </w:r>
            <w:r>
              <w:t>,</w:t>
            </w:r>
          </w:p>
          <w:p w:rsidRPr="00895E84" w:rsidR="00AB3E38" w:rsidP="00BA1455" w:rsidRDefault="00AB3E38" w14:paraId="1F277496" w14:textId="77777777">
            <w:pPr>
              <w:numPr>
                <w:ilvl w:val="0"/>
                <w:numId w:val="46"/>
              </w:numPr>
              <w:spacing w:after="0"/>
              <w:ind w:left="425" w:hanging="357"/>
              <w:jc w:val="both"/>
            </w:pPr>
            <w:r>
              <w:t>d</w:t>
            </w:r>
            <w:r w:rsidRPr="00895E84">
              <w:t>okumenty strategiczne i programowe – ogólnodostępne</w:t>
            </w:r>
            <w:r>
              <w:t>,</w:t>
            </w:r>
          </w:p>
          <w:p w:rsidRPr="00895E84" w:rsidR="00AB3E38" w:rsidP="00BA1455" w:rsidRDefault="00AB3E38" w14:paraId="47B071F6" w14:textId="77777777">
            <w:pPr>
              <w:numPr>
                <w:ilvl w:val="0"/>
                <w:numId w:val="46"/>
              </w:numPr>
              <w:spacing w:after="0"/>
              <w:ind w:left="425" w:hanging="357"/>
              <w:contextualSpacing/>
              <w:jc w:val="both"/>
            </w:pPr>
            <w:r>
              <w:t>o</w:t>
            </w:r>
            <w:r w:rsidRPr="00895E84">
              <w:t xml:space="preserve">gólnodostępne dane ze statystyki publicznej </w:t>
            </w:r>
            <w:r w:rsidRPr="00895E84">
              <w:rPr>
                <w:bCs/>
              </w:rPr>
              <w:t>(w tym trendy) dotyczące obszaru zdrowia i usług społecznych</w:t>
            </w:r>
            <w:r>
              <w:rPr>
                <w:bCs/>
              </w:rPr>
              <w:t>,</w:t>
            </w:r>
          </w:p>
          <w:p w:rsidRPr="00895E84" w:rsidR="00AB3E38" w:rsidP="00BA1455" w:rsidRDefault="00AB3E38" w14:paraId="5710D18B" w14:textId="77777777">
            <w:pPr>
              <w:numPr>
                <w:ilvl w:val="0"/>
                <w:numId w:val="46"/>
              </w:numPr>
              <w:spacing w:after="0"/>
              <w:ind w:left="425" w:hanging="357"/>
              <w:contextualSpacing/>
              <w:jc w:val="both"/>
              <w:rPr>
                <w:rFonts w:cs="Tahoma"/>
                <w:b/>
              </w:rPr>
            </w:pPr>
            <w:r>
              <w:rPr>
                <w:rFonts w:cs="Tahoma"/>
              </w:rPr>
              <w:t>d</w:t>
            </w:r>
            <w:r w:rsidRPr="00895E84">
              <w:rPr>
                <w:rFonts w:cs="Tahoma"/>
              </w:rPr>
              <w:t>ane pozyskane od beneficjentów, ostatecznych odbiorców wsparcia i osób wdrażających i</w:t>
            </w:r>
            <w:r>
              <w:rPr>
                <w:rFonts w:cs="Tahoma"/>
              </w:rPr>
              <w:t> </w:t>
            </w:r>
            <w:r w:rsidRPr="00895E84">
              <w:rPr>
                <w:rFonts w:cs="Tahoma"/>
              </w:rPr>
              <w:t>programujących RPO WSL</w:t>
            </w:r>
            <w:r>
              <w:rPr>
                <w:rFonts w:cs="Tahoma"/>
              </w:rPr>
              <w:t>,</w:t>
            </w:r>
          </w:p>
          <w:p w:rsidRPr="00895E84" w:rsidR="00AB3E38" w:rsidP="00BA1455" w:rsidRDefault="00AB3E38" w14:paraId="3B439FE8" w14:textId="77777777">
            <w:pPr>
              <w:numPr>
                <w:ilvl w:val="0"/>
                <w:numId w:val="46"/>
              </w:numPr>
              <w:spacing w:after="0"/>
              <w:ind w:left="425" w:hanging="357"/>
              <w:jc w:val="both"/>
            </w:pPr>
            <w:r>
              <w:rPr>
                <w:bCs/>
              </w:rPr>
              <w:t>w</w:t>
            </w:r>
            <w:r w:rsidRPr="00895E84">
              <w:rPr>
                <w:bCs/>
              </w:rPr>
              <w:t>iedza ekspercka z badanego obszaru.</w:t>
            </w:r>
          </w:p>
        </w:tc>
      </w:tr>
      <w:tr w:rsidRPr="007C6D7B" w:rsidR="00AB3E38" w:rsidTr="0053074F" w14:paraId="28EB90A6" w14:textId="77777777">
        <w:trPr>
          <w:trHeight w:val="336"/>
        </w:trPr>
        <w:tc>
          <w:tcPr>
            <w:tcW w:w="9266" w:type="dxa"/>
            <w:gridSpan w:val="2"/>
            <w:shd w:val="clear" w:color="auto" w:fill="A6A6A6"/>
          </w:tcPr>
          <w:p w:rsidRPr="00895E84" w:rsidR="00AB3E38" w:rsidP="0053074F" w:rsidRDefault="00AB3E38" w14:paraId="21893CBB" w14:textId="77777777">
            <w:pPr>
              <w:spacing w:after="0"/>
              <w:jc w:val="center"/>
              <w:rPr>
                <w:b/>
              </w:rPr>
            </w:pPr>
            <w:r w:rsidRPr="00895E84">
              <w:rPr>
                <w:b/>
              </w:rPr>
              <w:t>Organizacja badania</w:t>
            </w:r>
          </w:p>
        </w:tc>
      </w:tr>
      <w:tr w:rsidRPr="007C6D7B" w:rsidR="00AB3E38" w:rsidTr="0053074F" w14:paraId="0BD7DCEB" w14:textId="77777777">
        <w:trPr>
          <w:trHeight w:val="336"/>
        </w:trPr>
        <w:tc>
          <w:tcPr>
            <w:tcW w:w="9266" w:type="dxa"/>
            <w:gridSpan w:val="2"/>
            <w:shd w:val="clear" w:color="auto" w:fill="D9D9D9"/>
          </w:tcPr>
          <w:p w:rsidRPr="00895E84" w:rsidR="00AB3E38" w:rsidP="0053074F" w:rsidRDefault="00AB3E38" w14:paraId="70190B6A" w14:textId="77777777">
            <w:pPr>
              <w:spacing w:after="0"/>
              <w:jc w:val="both"/>
              <w:rPr>
                <w:b/>
              </w:rPr>
            </w:pPr>
            <w:r w:rsidRPr="00895E84">
              <w:rPr>
                <w:b/>
              </w:rPr>
              <w:t>Ramy czasowe realizacji badania</w:t>
            </w:r>
          </w:p>
        </w:tc>
      </w:tr>
      <w:tr w:rsidRPr="007C6D7B" w:rsidR="00AB3E38" w:rsidTr="0053074F" w14:paraId="672A89A3" w14:textId="77777777">
        <w:trPr>
          <w:trHeight w:val="336"/>
        </w:trPr>
        <w:tc>
          <w:tcPr>
            <w:tcW w:w="9266" w:type="dxa"/>
            <w:gridSpan w:val="2"/>
          </w:tcPr>
          <w:p w:rsidRPr="00895E84" w:rsidR="00AB3E38" w:rsidP="0053074F" w:rsidRDefault="00AB3E38" w14:paraId="7342DD23" w14:textId="77777777">
            <w:pPr>
              <w:spacing w:after="0"/>
              <w:jc w:val="both"/>
            </w:pPr>
            <w:r w:rsidRPr="00895E84">
              <w:rPr>
                <w:bCs/>
              </w:rPr>
              <w:t>I</w:t>
            </w:r>
            <w:r>
              <w:rPr>
                <w:bCs/>
              </w:rPr>
              <w:t xml:space="preserve">II – </w:t>
            </w:r>
            <w:r w:rsidRPr="00895E84">
              <w:rPr>
                <w:bCs/>
              </w:rPr>
              <w:t>I</w:t>
            </w:r>
            <w:r>
              <w:rPr>
                <w:bCs/>
              </w:rPr>
              <w:t>V</w:t>
            </w:r>
            <w:r w:rsidRPr="00895E84">
              <w:rPr>
                <w:bCs/>
              </w:rPr>
              <w:t xml:space="preserve"> kwartał 2020 </w:t>
            </w:r>
            <w:r w:rsidRPr="00895E84">
              <w:t>r.</w:t>
            </w:r>
          </w:p>
        </w:tc>
      </w:tr>
      <w:tr w:rsidRPr="007C6D7B" w:rsidR="00AB3E38" w:rsidTr="0053074F" w14:paraId="2440069D" w14:textId="77777777">
        <w:trPr>
          <w:trHeight w:val="336"/>
        </w:trPr>
        <w:tc>
          <w:tcPr>
            <w:tcW w:w="9266" w:type="dxa"/>
            <w:gridSpan w:val="2"/>
            <w:shd w:val="clear" w:color="auto" w:fill="D9D9D9"/>
          </w:tcPr>
          <w:p w:rsidRPr="00895E84" w:rsidR="00AB3E38" w:rsidP="0053074F" w:rsidRDefault="00AB3E38" w14:paraId="65EF3137" w14:textId="77777777">
            <w:pPr>
              <w:spacing w:after="0"/>
              <w:jc w:val="both"/>
              <w:rPr>
                <w:b/>
              </w:rPr>
            </w:pPr>
            <w:r w:rsidRPr="00895E84">
              <w:rPr>
                <w:b/>
              </w:rPr>
              <w:t>Szacowany koszt badania</w:t>
            </w:r>
          </w:p>
        </w:tc>
      </w:tr>
      <w:tr w:rsidRPr="007C6D7B" w:rsidR="00AB3E38" w:rsidTr="0053074F" w14:paraId="10A8CC73" w14:textId="77777777">
        <w:trPr>
          <w:trHeight w:val="336"/>
        </w:trPr>
        <w:tc>
          <w:tcPr>
            <w:tcW w:w="9266" w:type="dxa"/>
            <w:gridSpan w:val="2"/>
          </w:tcPr>
          <w:p w:rsidRPr="00895E84" w:rsidR="00AB3E38" w:rsidP="0053074F" w:rsidRDefault="00AB3E38" w14:paraId="474A83A3" w14:textId="77777777">
            <w:pPr>
              <w:spacing w:after="0"/>
              <w:jc w:val="both"/>
            </w:pPr>
            <w:r w:rsidRPr="00895E84">
              <w:t>1</w:t>
            </w:r>
            <w:r>
              <w:t>6</w:t>
            </w:r>
            <w:r w:rsidRPr="00895E84">
              <w:t>0 000 zł</w:t>
            </w:r>
          </w:p>
        </w:tc>
      </w:tr>
      <w:tr w:rsidRPr="007C6D7B" w:rsidR="00AB3E38" w:rsidTr="0053074F" w14:paraId="4E2A078F" w14:textId="77777777">
        <w:trPr>
          <w:trHeight w:val="336"/>
        </w:trPr>
        <w:tc>
          <w:tcPr>
            <w:tcW w:w="9266" w:type="dxa"/>
            <w:gridSpan w:val="2"/>
            <w:shd w:val="clear" w:color="auto" w:fill="D9D9D9"/>
          </w:tcPr>
          <w:p w:rsidRPr="00895E84" w:rsidR="00AB3E38" w:rsidP="0053074F" w:rsidRDefault="00AB3E38" w14:paraId="36B80F26" w14:textId="77777777">
            <w:pPr>
              <w:spacing w:after="0"/>
              <w:jc w:val="both"/>
              <w:rPr>
                <w:b/>
              </w:rPr>
            </w:pPr>
            <w:r w:rsidRPr="00895E84">
              <w:rPr>
                <w:b/>
              </w:rPr>
              <w:t>Podmiot odpowiedzialny za realizację badania</w:t>
            </w:r>
          </w:p>
        </w:tc>
      </w:tr>
      <w:tr w:rsidRPr="007C6D7B" w:rsidR="00AB3E38" w:rsidTr="0053074F" w14:paraId="2EA3866A" w14:textId="77777777">
        <w:trPr>
          <w:trHeight w:val="336"/>
        </w:trPr>
        <w:tc>
          <w:tcPr>
            <w:tcW w:w="9266" w:type="dxa"/>
            <w:gridSpan w:val="2"/>
          </w:tcPr>
          <w:p w:rsidRPr="00895E84" w:rsidR="00AB3E38" w:rsidP="0053074F" w:rsidRDefault="00AB3E38" w14:paraId="3D70E239" w14:textId="77777777">
            <w:pPr>
              <w:spacing w:after="0"/>
              <w:jc w:val="both"/>
            </w:pPr>
            <w:r w:rsidRPr="00895E84">
              <w:t>Jednostka Ewaluacyjna RPO WSL</w:t>
            </w:r>
          </w:p>
        </w:tc>
      </w:tr>
      <w:tr w:rsidRPr="007C6D7B" w:rsidR="00AB3E38" w:rsidTr="0053074F" w14:paraId="09F5B352" w14:textId="77777777">
        <w:trPr>
          <w:trHeight w:val="336"/>
        </w:trPr>
        <w:tc>
          <w:tcPr>
            <w:tcW w:w="9266" w:type="dxa"/>
            <w:gridSpan w:val="2"/>
            <w:shd w:val="clear" w:color="auto" w:fill="D9D9D9"/>
          </w:tcPr>
          <w:p w:rsidRPr="00895E84" w:rsidR="00AB3E38" w:rsidP="0053074F" w:rsidRDefault="00AB3E38" w14:paraId="526864F4" w14:textId="77777777">
            <w:pPr>
              <w:spacing w:after="0"/>
              <w:jc w:val="both"/>
              <w:rPr>
                <w:b/>
              </w:rPr>
            </w:pPr>
            <w:r w:rsidRPr="00895E84">
              <w:rPr>
                <w:b/>
              </w:rPr>
              <w:t>Ewentualne komentarze</w:t>
            </w:r>
          </w:p>
        </w:tc>
      </w:tr>
      <w:tr w:rsidRPr="007C6D7B" w:rsidR="00AB3E38" w:rsidTr="0053074F" w14:paraId="6B3148BD" w14:textId="77777777">
        <w:trPr>
          <w:trHeight w:val="336"/>
        </w:trPr>
        <w:tc>
          <w:tcPr>
            <w:tcW w:w="9266" w:type="dxa"/>
            <w:gridSpan w:val="2"/>
          </w:tcPr>
          <w:p w:rsidRPr="00895E84" w:rsidR="00AB3E38" w:rsidP="0053074F" w:rsidRDefault="00AB3E38" w14:paraId="31ECF9A0" w14:textId="77777777">
            <w:pPr>
              <w:spacing w:after="0"/>
              <w:jc w:val="both"/>
            </w:pPr>
          </w:p>
        </w:tc>
      </w:tr>
    </w:tbl>
    <w:p w:rsidR="00AB3E38" w:rsidP="00FD7EF6" w:rsidRDefault="00AB3E38" w14:paraId="5CC05DCA" w14:textId="77777777">
      <w:pPr>
        <w:pStyle w:val="Styl4"/>
        <w:jc w:val="both"/>
      </w:pPr>
      <w:r>
        <w:br w:type="page"/>
      </w:r>
    </w:p>
    <w:p w:rsidRPr="00895E84" w:rsidR="004524CF" w:rsidP="00BA1455" w:rsidRDefault="004524CF" w14:paraId="5ADAF436" w14:textId="77777777">
      <w:pPr>
        <w:pStyle w:val="Styl4"/>
        <w:numPr>
          <w:ilvl w:val="0"/>
          <w:numId w:val="130"/>
        </w:numPr>
        <w:ind w:left="426"/>
        <w:jc w:val="both"/>
      </w:pPr>
      <w:bookmarkStart w:name="_Toc88545191" w:id="22"/>
      <w:r>
        <w:lastRenderedPageBreak/>
        <w:t>Ewaluacja dotycząca</w:t>
      </w:r>
      <w:r w:rsidRPr="00895E84">
        <w:t xml:space="preserve"> sposobu, w jaki wsparcie w ramach RPO WSL na la</w:t>
      </w:r>
      <w:r>
        <w:t>ta 2014-2020 przyczyniło się do </w:t>
      </w:r>
      <w:r w:rsidRPr="00895E84">
        <w:t xml:space="preserve">osiągnięcia celów w ramach </w:t>
      </w:r>
      <w:r>
        <w:t>Osi Prioryt</w:t>
      </w:r>
      <w:r w:rsidRPr="00895E84">
        <w:t>etowej IV Efektywność energetyczna, odnawialne źródła energii i gospodarka niskoemisyjna</w:t>
      </w:r>
      <w:bookmarkEnd w:id="22"/>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4524CF" w:rsidTr="0053074F" w14:paraId="14B02523" w14:textId="77777777">
        <w:trPr>
          <w:trHeight w:val="354"/>
        </w:trPr>
        <w:tc>
          <w:tcPr>
            <w:tcW w:w="9266" w:type="dxa"/>
            <w:gridSpan w:val="2"/>
            <w:shd w:val="clear" w:color="auto" w:fill="A6A6A6"/>
          </w:tcPr>
          <w:p w:rsidRPr="00895E84" w:rsidR="004524CF" w:rsidP="0053074F" w:rsidRDefault="004524CF" w14:paraId="1CD78FB0" w14:textId="77777777">
            <w:pPr>
              <w:spacing w:after="0"/>
              <w:jc w:val="center"/>
              <w:rPr>
                <w:b/>
              </w:rPr>
            </w:pPr>
            <w:r w:rsidRPr="00895E84">
              <w:rPr>
                <w:b/>
              </w:rPr>
              <w:t>Ogólny opis badania</w:t>
            </w:r>
          </w:p>
        </w:tc>
      </w:tr>
      <w:tr w:rsidRPr="007C6D7B" w:rsidR="004524CF" w:rsidTr="0053074F" w14:paraId="00A16F47" w14:textId="77777777">
        <w:trPr>
          <w:trHeight w:val="336"/>
        </w:trPr>
        <w:tc>
          <w:tcPr>
            <w:tcW w:w="9266" w:type="dxa"/>
            <w:gridSpan w:val="2"/>
            <w:shd w:val="clear" w:color="auto" w:fill="D9D9D9"/>
          </w:tcPr>
          <w:p w:rsidRPr="00895E84" w:rsidR="004524CF" w:rsidP="0053074F" w:rsidRDefault="004524CF" w14:paraId="448D6D28" w14:textId="77777777">
            <w:pPr>
              <w:spacing w:after="0"/>
              <w:jc w:val="both"/>
              <w:rPr>
                <w:b/>
              </w:rPr>
            </w:pPr>
            <w:r w:rsidRPr="00895E84">
              <w:rPr>
                <w:b/>
              </w:rPr>
              <w:t xml:space="preserve">Zakres badania (uwzględnienie </w:t>
            </w:r>
            <w:r>
              <w:rPr>
                <w:b/>
              </w:rPr>
              <w:t>Osi Prioryt</w:t>
            </w:r>
            <w:r w:rsidRPr="00895E84">
              <w:rPr>
                <w:b/>
              </w:rPr>
              <w:t>etowych/</w:t>
            </w:r>
            <w:r>
              <w:rPr>
                <w:b/>
              </w:rPr>
              <w:t>D</w:t>
            </w:r>
            <w:r w:rsidRPr="00895E84">
              <w:rPr>
                <w:b/>
              </w:rPr>
              <w:t>ziałań) oraz fundusz</w:t>
            </w:r>
          </w:p>
        </w:tc>
      </w:tr>
      <w:tr w:rsidRPr="007C6D7B" w:rsidR="004524CF" w:rsidTr="0053074F" w14:paraId="1C82DB26" w14:textId="77777777">
        <w:trPr>
          <w:trHeight w:val="336"/>
        </w:trPr>
        <w:tc>
          <w:tcPr>
            <w:tcW w:w="9266" w:type="dxa"/>
            <w:gridSpan w:val="2"/>
          </w:tcPr>
          <w:p w:rsidRPr="00895E84" w:rsidR="004524CF" w:rsidP="0053074F" w:rsidRDefault="004524CF" w14:paraId="4C369ECE" w14:textId="77777777">
            <w:pPr>
              <w:spacing w:after="0"/>
              <w:jc w:val="both"/>
            </w:pPr>
            <w:r w:rsidRPr="00895E84">
              <w:t xml:space="preserve">Oś </w:t>
            </w:r>
            <w:r>
              <w:t>Prioryt</w:t>
            </w:r>
            <w:r w:rsidRPr="00895E84">
              <w:t>etowa IV EFEKTYWNOŚĆ  ENERGETYCZNA, ODNAWIALNE ŹRÓDŁA ENERGII I GOSPODARKA NISKOEMISYJNA</w:t>
            </w:r>
          </w:p>
          <w:p w:rsidRPr="00895E84" w:rsidR="004524CF" w:rsidP="0053074F" w:rsidRDefault="004524CF" w14:paraId="66771E86" w14:textId="77777777">
            <w:pPr>
              <w:spacing w:after="0"/>
              <w:jc w:val="both"/>
            </w:pPr>
            <w:r w:rsidRPr="00895E84">
              <w:t>PI 4a wspieranie wytwarzania i dystrybucji energii pochodzącej ze źródeł odnawialnych</w:t>
            </w:r>
            <w:r>
              <w:t>,</w:t>
            </w:r>
          </w:p>
          <w:p w:rsidRPr="00895E84" w:rsidR="004524CF" w:rsidP="0053074F" w:rsidRDefault="004524CF" w14:paraId="02DAF03F" w14:textId="77777777">
            <w:pPr>
              <w:spacing w:after="0"/>
              <w:jc w:val="both"/>
            </w:pPr>
            <w:r w:rsidRPr="00895E84">
              <w:t>PI 4b promowanie efektywności energetycznej i korzystania z odnawialnych źródeł energii w przedsiębiorstwach</w:t>
            </w:r>
            <w:r>
              <w:t>,</w:t>
            </w:r>
          </w:p>
          <w:p w:rsidRPr="00895E84" w:rsidR="004524CF" w:rsidP="0053074F" w:rsidRDefault="004524CF" w14:paraId="243F5424" w14:textId="77777777">
            <w:pPr>
              <w:spacing w:after="0"/>
              <w:jc w:val="both"/>
            </w:pPr>
            <w:r w:rsidRPr="00895E84">
              <w:t>PI 4c wspieranie efektywności energetycznej, inteligentnego zarządzania energią i wykorzystania odnawialnych źródeł energii w infrastrukturze publicznej, w tym w budynkach publicznych i sektorze mieszkalnym</w:t>
            </w:r>
            <w:r>
              <w:t>,</w:t>
            </w:r>
          </w:p>
          <w:p w:rsidRPr="00895E84" w:rsidR="004524CF" w:rsidP="0053074F" w:rsidRDefault="004524CF" w14:paraId="2C8BA5D9" w14:textId="77777777">
            <w:pPr>
              <w:spacing w:after="0"/>
              <w:jc w:val="both"/>
            </w:pPr>
            <w:r w:rsidRPr="00895E84">
              <w:t>PI 4e promowanie strategii niskoemisyjnej dla wszystkich rodzajów terytoriów, w szczególności dla obszarów miejskich, w tym wspieranie zrównoważonej multimodalnej mobilności miejskiej i działań adaptacyjnych mających oddziaływanie łagodzące zmiany klimatu</w:t>
            </w:r>
            <w:r>
              <w:t>,</w:t>
            </w:r>
          </w:p>
          <w:p w:rsidR="004524CF" w:rsidP="0053074F" w:rsidRDefault="004524CF" w14:paraId="04664C3A" w14:textId="77777777">
            <w:pPr>
              <w:spacing w:after="0"/>
              <w:jc w:val="both"/>
            </w:pPr>
            <w:r w:rsidRPr="00895E84">
              <w:t>PI 4g promowanie wykorzystania wysokosprawnej kogeneracji ciepła i energii elektrycznej w oparciu o zapotrzebowanie na ciepło użytkowe</w:t>
            </w:r>
            <w:r>
              <w:t>,</w:t>
            </w:r>
          </w:p>
          <w:p w:rsidRPr="00895E84" w:rsidR="004524CF" w:rsidP="0053074F" w:rsidRDefault="004524CF" w14:paraId="6387111A" w14:textId="77777777">
            <w:pPr>
              <w:spacing w:after="0"/>
              <w:jc w:val="both"/>
            </w:pPr>
            <w:r>
              <w:t>PI 6e podejmowanie przedsięwzięć mających na celu poprawę stanu jakości środowiska miejskiego, rewitalizację miast, rekultywację i dekontaminację terenów poprzemysłowych (w tym terenów powojskowych), zmniejszenie zanieczyszczenia powietrza i propagowanie działań służących zmniejszeniu hałasu.</w:t>
            </w:r>
          </w:p>
          <w:p w:rsidRPr="00895E84" w:rsidR="004524CF" w:rsidP="0053074F" w:rsidRDefault="004524CF" w14:paraId="4FA80FF3" w14:textId="77777777">
            <w:pPr>
              <w:spacing w:after="0"/>
              <w:jc w:val="both"/>
            </w:pPr>
          </w:p>
          <w:p w:rsidRPr="00895E84" w:rsidR="004524CF" w:rsidP="0053074F" w:rsidRDefault="004524CF" w14:paraId="7D78C0A1" w14:textId="77777777">
            <w:pPr>
              <w:spacing w:after="0"/>
              <w:jc w:val="both"/>
            </w:pPr>
            <w:r w:rsidRPr="00895E84">
              <w:t>FUNDUSZ: EFRR</w:t>
            </w:r>
          </w:p>
        </w:tc>
      </w:tr>
      <w:tr w:rsidRPr="007C6D7B" w:rsidR="004524CF" w:rsidTr="0053074F" w14:paraId="1C6021F2" w14:textId="77777777">
        <w:trPr>
          <w:trHeight w:val="336"/>
        </w:trPr>
        <w:tc>
          <w:tcPr>
            <w:tcW w:w="4335" w:type="dxa"/>
            <w:shd w:val="clear" w:color="auto" w:fill="D9D9D9"/>
          </w:tcPr>
          <w:p w:rsidRPr="00895E84" w:rsidR="004524CF" w:rsidP="0053074F" w:rsidRDefault="004524CF" w14:paraId="631E019E" w14:textId="77777777">
            <w:pPr>
              <w:spacing w:after="0"/>
              <w:jc w:val="both"/>
              <w:rPr>
                <w:b/>
              </w:rPr>
            </w:pPr>
            <w:r w:rsidRPr="00895E84">
              <w:rPr>
                <w:b/>
              </w:rPr>
              <w:t>Typ badania (wpływu, procesowe)</w:t>
            </w:r>
          </w:p>
        </w:tc>
        <w:tc>
          <w:tcPr>
            <w:tcW w:w="4931" w:type="dxa"/>
          </w:tcPr>
          <w:p w:rsidRPr="00895E84" w:rsidR="004524CF" w:rsidP="0053074F" w:rsidRDefault="004524CF" w14:paraId="1130E8D0" w14:textId="77777777">
            <w:pPr>
              <w:spacing w:after="0"/>
              <w:jc w:val="both"/>
            </w:pPr>
            <w:r w:rsidRPr="00895E84">
              <w:t>wpływu</w:t>
            </w:r>
          </w:p>
        </w:tc>
      </w:tr>
      <w:tr w:rsidRPr="007C6D7B" w:rsidR="004524CF" w:rsidTr="0053074F" w14:paraId="47868102" w14:textId="77777777">
        <w:trPr>
          <w:trHeight w:val="336"/>
        </w:trPr>
        <w:tc>
          <w:tcPr>
            <w:tcW w:w="4335" w:type="dxa"/>
            <w:shd w:val="clear" w:color="auto" w:fill="D9D9D9"/>
          </w:tcPr>
          <w:p w:rsidRPr="00895E84" w:rsidR="004524CF" w:rsidP="0053074F" w:rsidRDefault="004524CF" w14:paraId="2F03051A"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4524CF" w:rsidP="0053074F" w:rsidRDefault="004524CF" w14:paraId="21E7752A" w14:textId="77777777">
            <w:pPr>
              <w:spacing w:after="0"/>
              <w:jc w:val="both"/>
            </w:pPr>
            <w:r>
              <w:t xml:space="preserve">ex </w:t>
            </w:r>
            <w:r w:rsidRPr="00895E84">
              <w:t>post</w:t>
            </w:r>
          </w:p>
        </w:tc>
      </w:tr>
      <w:tr w:rsidRPr="007C6D7B" w:rsidR="004524CF" w:rsidTr="0053074F" w14:paraId="16ADABA1" w14:textId="77777777">
        <w:trPr>
          <w:trHeight w:val="336"/>
        </w:trPr>
        <w:tc>
          <w:tcPr>
            <w:tcW w:w="9266" w:type="dxa"/>
            <w:gridSpan w:val="2"/>
            <w:shd w:val="clear" w:color="auto" w:fill="D9D9D9"/>
          </w:tcPr>
          <w:p w:rsidRPr="00895E84" w:rsidR="004524CF" w:rsidP="0053074F" w:rsidRDefault="004524CF" w14:paraId="0E0FFEC6" w14:textId="77777777">
            <w:pPr>
              <w:spacing w:after="0"/>
              <w:jc w:val="both"/>
              <w:rPr>
                <w:b/>
              </w:rPr>
            </w:pPr>
            <w:r w:rsidRPr="00895E84">
              <w:rPr>
                <w:b/>
              </w:rPr>
              <w:t>Cel badania</w:t>
            </w:r>
          </w:p>
        </w:tc>
      </w:tr>
      <w:tr w:rsidRPr="007C6D7B" w:rsidR="004524CF" w:rsidTr="0053074F" w14:paraId="4CD92411" w14:textId="77777777">
        <w:trPr>
          <w:trHeight w:val="336"/>
        </w:trPr>
        <w:tc>
          <w:tcPr>
            <w:tcW w:w="9266" w:type="dxa"/>
            <w:gridSpan w:val="2"/>
          </w:tcPr>
          <w:p w:rsidRPr="00895E84" w:rsidR="004524CF" w:rsidP="0053074F" w:rsidRDefault="004524CF" w14:paraId="1F9DEDB9" w14:textId="77777777">
            <w:pPr>
              <w:spacing w:after="0"/>
              <w:jc w:val="both"/>
            </w:pPr>
            <w:r w:rsidRPr="00895E84">
              <w:t xml:space="preserve">Badanie ma na celu sprawdzenie dotychczasowych efektów (zarówno tych zamierzonych jak i niezaplanowanych) wsparcia udzielonego w ramach </w:t>
            </w:r>
            <w:r>
              <w:t>Osi Prioryt</w:t>
            </w:r>
            <w:r w:rsidRPr="00895E84">
              <w:t xml:space="preserve">etowej IV Efektywność energetyczna, odnawialne źródła energii i gospodarka niskoemisyjna, w tym stopnia osiągnięcia celów szczegółowych: </w:t>
            </w:r>
          </w:p>
          <w:p w:rsidRPr="00895E84" w:rsidR="004524CF" w:rsidP="00BA1455" w:rsidRDefault="004524CF" w14:paraId="08B58875" w14:textId="77777777">
            <w:pPr>
              <w:numPr>
                <w:ilvl w:val="0"/>
                <w:numId w:val="36"/>
              </w:numPr>
              <w:autoSpaceDE w:val="0"/>
              <w:autoSpaceDN w:val="0"/>
              <w:adjustRightInd w:val="0"/>
              <w:spacing w:after="0"/>
              <w:ind w:hanging="454"/>
              <w:contextualSpacing/>
              <w:rPr>
                <w:rFonts w:cs="Calibri"/>
                <w:color w:val="000000"/>
              </w:rPr>
            </w:pPr>
            <w:r w:rsidRPr="00895E84">
              <w:rPr>
                <w:rFonts w:cs="Calibri"/>
                <w:color w:val="000000"/>
              </w:rPr>
              <w:t>zwiększony poziom produkcji energii ze źródeł odnawialnych</w:t>
            </w:r>
            <w:r>
              <w:rPr>
                <w:rFonts w:cs="Calibri"/>
                <w:color w:val="000000"/>
              </w:rPr>
              <w:t>,</w:t>
            </w:r>
            <w:r w:rsidRPr="00895E84">
              <w:rPr>
                <w:rFonts w:cs="Calibri"/>
                <w:color w:val="000000"/>
              </w:rPr>
              <w:t xml:space="preserve"> </w:t>
            </w:r>
          </w:p>
          <w:p w:rsidRPr="00895E84" w:rsidR="004524CF" w:rsidP="00BA1455" w:rsidRDefault="004524CF" w14:paraId="3740B776" w14:textId="77777777">
            <w:pPr>
              <w:numPr>
                <w:ilvl w:val="0"/>
                <w:numId w:val="36"/>
              </w:numPr>
              <w:autoSpaceDE w:val="0"/>
              <w:autoSpaceDN w:val="0"/>
              <w:adjustRightInd w:val="0"/>
              <w:spacing w:after="0"/>
              <w:ind w:hanging="454"/>
              <w:contextualSpacing/>
              <w:rPr>
                <w:rFonts w:cs="Calibri"/>
                <w:color w:val="000000"/>
              </w:rPr>
            </w:pPr>
            <w:r w:rsidRPr="00895E84">
              <w:rPr>
                <w:rFonts w:cs="Calibri"/>
                <w:color w:val="000000"/>
              </w:rPr>
              <w:t>zwiększona efektywność energetyczna w sektorze przedsiębiorstw</w:t>
            </w:r>
            <w:r>
              <w:rPr>
                <w:rFonts w:cs="Calibri"/>
                <w:color w:val="000000"/>
              </w:rPr>
              <w:t>,</w:t>
            </w:r>
          </w:p>
          <w:p w:rsidRPr="00895E84" w:rsidR="004524CF" w:rsidP="00BA1455" w:rsidRDefault="004524CF" w14:paraId="48CB043B" w14:textId="77777777">
            <w:pPr>
              <w:numPr>
                <w:ilvl w:val="0"/>
                <w:numId w:val="36"/>
              </w:numPr>
              <w:autoSpaceDE w:val="0"/>
              <w:autoSpaceDN w:val="0"/>
              <w:adjustRightInd w:val="0"/>
              <w:spacing w:after="0"/>
              <w:ind w:hanging="454"/>
              <w:contextualSpacing/>
              <w:rPr>
                <w:rFonts w:cs="Calibri"/>
                <w:color w:val="000000"/>
              </w:rPr>
            </w:pPr>
            <w:r w:rsidRPr="00895E84">
              <w:rPr>
                <w:rFonts w:cs="Calibri"/>
                <w:color w:val="000000"/>
              </w:rPr>
              <w:t>zwiększona efektywność energetyczna w sektorze publicznym i mieszkaniowym</w:t>
            </w:r>
            <w:r>
              <w:rPr>
                <w:rFonts w:cs="Calibri"/>
                <w:color w:val="000000"/>
              </w:rPr>
              <w:t>,</w:t>
            </w:r>
            <w:r w:rsidRPr="00895E84">
              <w:rPr>
                <w:rFonts w:cs="Calibri"/>
                <w:color w:val="000000"/>
              </w:rPr>
              <w:t xml:space="preserve"> </w:t>
            </w:r>
          </w:p>
          <w:p w:rsidRPr="00895E84" w:rsidR="004524CF" w:rsidP="00BA1455" w:rsidRDefault="004524CF" w14:paraId="2F6E2786" w14:textId="77777777">
            <w:pPr>
              <w:numPr>
                <w:ilvl w:val="0"/>
                <w:numId w:val="36"/>
              </w:numPr>
              <w:autoSpaceDE w:val="0"/>
              <w:autoSpaceDN w:val="0"/>
              <w:adjustRightInd w:val="0"/>
              <w:spacing w:after="0"/>
              <w:ind w:left="715" w:hanging="454"/>
              <w:contextualSpacing/>
              <w:rPr>
                <w:rFonts w:cs="Calibri"/>
                <w:color w:val="000000"/>
              </w:rPr>
            </w:pPr>
            <w:r w:rsidRPr="00895E84">
              <w:rPr>
                <w:rFonts w:cs="Calibri"/>
                <w:color w:val="000000"/>
              </w:rPr>
              <w:t>zwiększona atrakcyjność transportu publicznego dla pasażerów</w:t>
            </w:r>
            <w:r>
              <w:rPr>
                <w:rFonts w:cs="Calibri"/>
                <w:color w:val="000000"/>
              </w:rPr>
              <w:t>,</w:t>
            </w:r>
            <w:r w:rsidRPr="00895E84">
              <w:rPr>
                <w:rFonts w:cs="Calibri"/>
                <w:color w:val="000000"/>
              </w:rPr>
              <w:t xml:space="preserve"> </w:t>
            </w:r>
          </w:p>
          <w:p w:rsidR="004524CF" w:rsidP="00BA1455" w:rsidRDefault="004524CF" w14:paraId="2FEEFC39" w14:textId="77777777">
            <w:pPr>
              <w:numPr>
                <w:ilvl w:val="0"/>
                <w:numId w:val="36"/>
              </w:numPr>
              <w:autoSpaceDE w:val="0"/>
              <w:autoSpaceDN w:val="0"/>
              <w:adjustRightInd w:val="0"/>
              <w:spacing w:after="0"/>
              <w:ind w:left="714" w:hanging="454"/>
              <w:contextualSpacing/>
              <w:rPr>
                <w:rFonts w:cs="Calibri"/>
                <w:color w:val="000000"/>
              </w:rPr>
            </w:pPr>
            <w:r w:rsidRPr="00895E84">
              <w:rPr>
                <w:rFonts w:cs="Calibri"/>
                <w:color w:val="000000"/>
              </w:rPr>
              <w:t>zwiększony udział produkcji energii w wysokosprawnej kogeneracji</w:t>
            </w:r>
            <w:r>
              <w:rPr>
                <w:rFonts w:cs="Calibri"/>
                <w:color w:val="000000"/>
              </w:rPr>
              <w:t>,</w:t>
            </w:r>
          </w:p>
          <w:p w:rsidRPr="00EF78FA" w:rsidR="004524CF" w:rsidP="00BA1455" w:rsidRDefault="004524CF" w14:paraId="7E4EE78D" w14:textId="77777777">
            <w:pPr>
              <w:numPr>
                <w:ilvl w:val="0"/>
                <w:numId w:val="36"/>
              </w:numPr>
              <w:autoSpaceDE w:val="0"/>
              <w:autoSpaceDN w:val="0"/>
              <w:adjustRightInd w:val="0"/>
              <w:ind w:left="714" w:hanging="454"/>
              <w:contextualSpacing/>
              <w:rPr>
                <w:rFonts w:cs="Calibri"/>
                <w:color w:val="000000"/>
              </w:rPr>
            </w:pPr>
            <w:r>
              <w:rPr>
                <w:rFonts w:cs="Calibri"/>
                <w:color w:val="000000"/>
              </w:rPr>
              <w:t>p</w:t>
            </w:r>
            <w:r w:rsidRPr="00EF78FA">
              <w:rPr>
                <w:rFonts w:cs="Calibri"/>
                <w:color w:val="000000"/>
              </w:rPr>
              <w:t>oprawa jakości powietrza</w:t>
            </w:r>
            <w:r>
              <w:rPr>
                <w:rFonts w:cs="Calibri"/>
                <w:color w:val="000000"/>
              </w:rPr>
              <w:t>.</w:t>
            </w:r>
          </w:p>
          <w:p w:rsidRPr="00895E84" w:rsidR="004524CF" w:rsidP="0053074F" w:rsidRDefault="004524CF" w14:paraId="34160C0D" w14:textId="77777777">
            <w:pPr>
              <w:spacing w:after="0"/>
              <w:jc w:val="both"/>
            </w:pPr>
            <w:r>
              <w:t xml:space="preserve">Celem badania jest również </w:t>
            </w:r>
            <w:r w:rsidRPr="00895E84">
              <w:t xml:space="preserve">ocena możliwości osiągnięcia założonych wartości wskaźników docelowych w ramach badanej </w:t>
            </w:r>
            <w:r>
              <w:t>Osi Prioryt</w:t>
            </w:r>
            <w:r w:rsidRPr="00895E84">
              <w:t>etowej.</w:t>
            </w:r>
          </w:p>
        </w:tc>
      </w:tr>
      <w:tr w:rsidRPr="007C6D7B" w:rsidR="004524CF" w:rsidTr="0053074F" w14:paraId="3A36E47F" w14:textId="77777777">
        <w:trPr>
          <w:trHeight w:val="336"/>
        </w:trPr>
        <w:tc>
          <w:tcPr>
            <w:tcW w:w="9266" w:type="dxa"/>
            <w:gridSpan w:val="2"/>
            <w:shd w:val="clear" w:color="auto" w:fill="D9D9D9"/>
          </w:tcPr>
          <w:p w:rsidRPr="00895E84" w:rsidR="004524CF" w:rsidP="0053074F" w:rsidRDefault="004524CF" w14:paraId="414975BE" w14:textId="77777777">
            <w:pPr>
              <w:spacing w:after="0"/>
              <w:jc w:val="both"/>
              <w:rPr>
                <w:b/>
              </w:rPr>
            </w:pPr>
            <w:r w:rsidRPr="00895E84">
              <w:rPr>
                <w:b/>
              </w:rPr>
              <w:t>Uzasadnienie badania</w:t>
            </w:r>
          </w:p>
        </w:tc>
      </w:tr>
      <w:tr w:rsidRPr="007C6D7B" w:rsidR="004524CF" w:rsidTr="0053074F" w14:paraId="261893EF" w14:textId="77777777">
        <w:trPr>
          <w:trHeight w:val="336"/>
        </w:trPr>
        <w:tc>
          <w:tcPr>
            <w:tcW w:w="9266" w:type="dxa"/>
            <w:gridSpan w:val="2"/>
          </w:tcPr>
          <w:p w:rsidRPr="00895E84" w:rsidR="004524CF" w:rsidP="0053074F" w:rsidRDefault="004524CF" w14:paraId="66E8BA3F" w14:textId="77777777">
            <w:pPr>
              <w:jc w:val="both"/>
            </w:pPr>
            <w:r w:rsidRPr="00895E84">
              <w:t>Obowiązek ewaluacji wynika z zapisów Rozporządzenia ogólnego (art. 56) oraz Wytycznych w zakresie ewaluacji – co najmniej raz podczas okresu programowania ewaluacja obejmie analizę sposobu, w jaki wsparcie EFSI przyczyniło się do osiągnięcia celów każdego priorytetu.</w:t>
            </w:r>
          </w:p>
          <w:p w:rsidRPr="00895E84" w:rsidR="004524CF" w:rsidP="0053074F" w:rsidRDefault="004524CF" w14:paraId="093DE220" w14:textId="77777777">
            <w:pPr>
              <w:spacing w:after="0"/>
              <w:jc w:val="both"/>
            </w:pPr>
            <w:r w:rsidRPr="00895E84">
              <w:lastRenderedPageBreak/>
              <w:t>Zakłada się</w:t>
            </w:r>
            <w:r>
              <w:t>,</w:t>
            </w:r>
            <w:r w:rsidRPr="00895E84">
              <w:t xml:space="preserve"> że wyniki badania będą również użyteczne z punktu widzenia projektowania wsparcia w kolejnej perspektywie finansowej.</w:t>
            </w:r>
          </w:p>
        </w:tc>
      </w:tr>
      <w:tr w:rsidRPr="007C6D7B" w:rsidR="004524CF" w:rsidTr="0053074F" w14:paraId="6B9869D4" w14:textId="77777777">
        <w:trPr>
          <w:trHeight w:val="336"/>
        </w:trPr>
        <w:tc>
          <w:tcPr>
            <w:tcW w:w="9266" w:type="dxa"/>
            <w:gridSpan w:val="2"/>
            <w:shd w:val="clear" w:color="auto" w:fill="D9D9D9"/>
          </w:tcPr>
          <w:p w:rsidRPr="00895E84" w:rsidR="004524CF" w:rsidP="0053074F" w:rsidRDefault="004524CF" w14:paraId="17EFF50B" w14:textId="77777777">
            <w:pPr>
              <w:spacing w:after="0"/>
              <w:jc w:val="both"/>
              <w:rPr>
                <w:b/>
              </w:rPr>
            </w:pPr>
            <w:r w:rsidRPr="00895E84">
              <w:rPr>
                <w:b/>
              </w:rPr>
              <w:lastRenderedPageBreak/>
              <w:t>Kryteria badania</w:t>
            </w:r>
          </w:p>
        </w:tc>
      </w:tr>
      <w:tr w:rsidRPr="007C6D7B" w:rsidR="004524CF" w:rsidTr="0053074F" w14:paraId="104C36CB" w14:textId="77777777">
        <w:trPr>
          <w:trHeight w:val="336"/>
        </w:trPr>
        <w:tc>
          <w:tcPr>
            <w:tcW w:w="9266" w:type="dxa"/>
            <w:gridSpan w:val="2"/>
          </w:tcPr>
          <w:p w:rsidRPr="00895E84" w:rsidR="004524CF" w:rsidP="0053074F" w:rsidRDefault="004524CF" w14:paraId="5120EB1E" w14:textId="77777777">
            <w:pPr>
              <w:spacing w:after="0"/>
            </w:pPr>
            <w:r w:rsidRPr="00895E84">
              <w:t>Skuteczność</w:t>
            </w:r>
          </w:p>
          <w:p w:rsidRPr="00895E84" w:rsidR="004524CF" w:rsidP="0053074F" w:rsidRDefault="004524CF" w14:paraId="76E8B689" w14:textId="77777777">
            <w:pPr>
              <w:spacing w:after="0"/>
              <w:rPr>
                <w:b/>
              </w:rPr>
            </w:pPr>
            <w:r w:rsidRPr="00895E84">
              <w:t>Użyteczność</w:t>
            </w:r>
          </w:p>
          <w:p w:rsidRPr="00895E84" w:rsidR="004524CF" w:rsidP="0053074F" w:rsidRDefault="004524CF" w14:paraId="58AFA166" w14:textId="77777777">
            <w:pPr>
              <w:spacing w:after="0"/>
              <w:rPr>
                <w:b/>
              </w:rPr>
            </w:pPr>
            <w:r w:rsidRPr="00895E84">
              <w:t>Efektywność</w:t>
            </w:r>
          </w:p>
          <w:p w:rsidRPr="00895E84" w:rsidR="004524CF" w:rsidP="0053074F" w:rsidRDefault="004524CF" w14:paraId="64CFBB2A" w14:textId="77777777">
            <w:pPr>
              <w:spacing w:after="0"/>
            </w:pPr>
            <w:r w:rsidRPr="00895E84">
              <w:t>Przewidywana trwałość</w:t>
            </w:r>
          </w:p>
        </w:tc>
      </w:tr>
      <w:tr w:rsidRPr="007C6D7B" w:rsidR="004524CF" w:rsidTr="0053074F" w14:paraId="39674CE1" w14:textId="77777777">
        <w:trPr>
          <w:trHeight w:val="336"/>
        </w:trPr>
        <w:tc>
          <w:tcPr>
            <w:tcW w:w="9266" w:type="dxa"/>
            <w:gridSpan w:val="2"/>
            <w:shd w:val="clear" w:color="auto" w:fill="D9D9D9"/>
          </w:tcPr>
          <w:p w:rsidRPr="00895E84" w:rsidR="004524CF" w:rsidP="0053074F" w:rsidRDefault="004524CF" w14:paraId="56DEB8E0" w14:textId="77777777">
            <w:pPr>
              <w:spacing w:after="0"/>
              <w:jc w:val="both"/>
              <w:rPr>
                <w:b/>
              </w:rPr>
            </w:pPr>
            <w:r w:rsidRPr="00895E84">
              <w:rPr>
                <w:b/>
              </w:rPr>
              <w:t>Główne pytania ewaluacyjne / obszary problemowe</w:t>
            </w:r>
          </w:p>
        </w:tc>
      </w:tr>
      <w:tr w:rsidRPr="007C6D7B" w:rsidR="004524CF" w:rsidTr="0053074F" w14:paraId="513B53EE" w14:textId="77777777">
        <w:trPr>
          <w:trHeight w:val="336"/>
        </w:trPr>
        <w:tc>
          <w:tcPr>
            <w:tcW w:w="9266" w:type="dxa"/>
            <w:gridSpan w:val="2"/>
          </w:tcPr>
          <w:p w:rsidRPr="00895E84" w:rsidR="004524CF" w:rsidP="00BA1455" w:rsidRDefault="004524CF" w14:paraId="4AFD35F8" w14:textId="77777777">
            <w:pPr>
              <w:numPr>
                <w:ilvl w:val="0"/>
                <w:numId w:val="34"/>
              </w:numPr>
              <w:spacing w:after="0"/>
              <w:ind w:left="425" w:hanging="357"/>
              <w:jc w:val="both"/>
              <w:rPr>
                <w:b/>
                <w:bCs/>
                <w:i/>
              </w:rPr>
            </w:pPr>
            <w:r w:rsidRPr="00895E84">
              <w:rPr>
                <w:bCs/>
              </w:rPr>
              <w:t>Czy udzielone wsparcie było skuteczne, tzn. czy i w jakim stopniu przyczyniło się do osiągnięcia cel</w:t>
            </w:r>
            <w:r w:rsidRPr="00895E84">
              <w:t xml:space="preserve">ów szczegółowych: </w:t>
            </w:r>
          </w:p>
          <w:p w:rsidRPr="00895E84" w:rsidR="004524CF" w:rsidP="00BA1455" w:rsidRDefault="004524CF" w14:paraId="6F0C49F3" w14:textId="77777777">
            <w:pPr>
              <w:numPr>
                <w:ilvl w:val="0"/>
                <w:numId w:val="88"/>
              </w:numPr>
              <w:autoSpaceDE w:val="0"/>
              <w:autoSpaceDN w:val="0"/>
              <w:adjustRightInd w:val="0"/>
              <w:spacing w:after="0"/>
              <w:ind w:left="686" w:hanging="357"/>
              <w:contextualSpacing/>
              <w:rPr>
                <w:rFonts w:cs="Calibri"/>
                <w:color w:val="000000"/>
              </w:rPr>
            </w:pPr>
            <w:r w:rsidRPr="00895E84">
              <w:rPr>
                <w:rFonts w:cs="Calibri"/>
                <w:color w:val="000000"/>
              </w:rPr>
              <w:t xml:space="preserve">zwiększony poziom produkcji energii ze źródeł odnawialnych </w:t>
            </w:r>
            <w:r>
              <w:rPr>
                <w:rFonts w:cs="Calibri"/>
                <w:color w:val="000000"/>
              </w:rPr>
              <w:t>,</w:t>
            </w:r>
          </w:p>
          <w:p w:rsidRPr="00895E84" w:rsidR="004524CF" w:rsidP="00BA1455" w:rsidRDefault="004524CF" w14:paraId="457DEDD5" w14:textId="77777777">
            <w:pPr>
              <w:numPr>
                <w:ilvl w:val="0"/>
                <w:numId w:val="88"/>
              </w:numPr>
              <w:autoSpaceDE w:val="0"/>
              <w:autoSpaceDN w:val="0"/>
              <w:adjustRightInd w:val="0"/>
              <w:spacing w:after="0"/>
              <w:ind w:left="691"/>
              <w:contextualSpacing/>
              <w:rPr>
                <w:rFonts w:cs="Calibri"/>
                <w:color w:val="000000"/>
              </w:rPr>
            </w:pPr>
            <w:r w:rsidRPr="00895E84">
              <w:rPr>
                <w:rFonts w:cs="Calibri"/>
                <w:color w:val="000000"/>
              </w:rPr>
              <w:t>zwiększona efektywność energetyczna w sektorze przedsiębiorstw</w:t>
            </w:r>
            <w:r>
              <w:rPr>
                <w:rFonts w:cs="Calibri"/>
                <w:color w:val="000000"/>
              </w:rPr>
              <w:t>,</w:t>
            </w:r>
            <w:r w:rsidRPr="00895E84">
              <w:rPr>
                <w:rFonts w:cs="Calibri"/>
                <w:color w:val="000000"/>
              </w:rPr>
              <w:t xml:space="preserve"> </w:t>
            </w:r>
          </w:p>
          <w:p w:rsidRPr="00895E84" w:rsidR="004524CF" w:rsidP="00BA1455" w:rsidRDefault="004524CF" w14:paraId="0B19D647" w14:textId="77777777">
            <w:pPr>
              <w:numPr>
                <w:ilvl w:val="0"/>
                <w:numId w:val="88"/>
              </w:numPr>
              <w:autoSpaceDE w:val="0"/>
              <w:autoSpaceDN w:val="0"/>
              <w:adjustRightInd w:val="0"/>
              <w:spacing w:after="0"/>
              <w:ind w:left="691"/>
              <w:contextualSpacing/>
              <w:rPr>
                <w:rFonts w:cs="Calibri"/>
                <w:color w:val="000000"/>
              </w:rPr>
            </w:pPr>
            <w:r w:rsidRPr="00895E84">
              <w:rPr>
                <w:rFonts w:cs="Calibri"/>
                <w:color w:val="000000"/>
              </w:rPr>
              <w:t>zwiększona efektywność energetyczna w sektorze publicznym i mieszkaniowym</w:t>
            </w:r>
            <w:r>
              <w:rPr>
                <w:rFonts w:cs="Calibri"/>
                <w:color w:val="000000"/>
              </w:rPr>
              <w:t>,</w:t>
            </w:r>
            <w:r w:rsidRPr="00895E84">
              <w:rPr>
                <w:rFonts w:cs="Calibri"/>
                <w:color w:val="000000"/>
              </w:rPr>
              <w:t xml:space="preserve"> </w:t>
            </w:r>
          </w:p>
          <w:p w:rsidRPr="00895E84" w:rsidR="004524CF" w:rsidP="00BA1455" w:rsidRDefault="004524CF" w14:paraId="793E29B9" w14:textId="77777777">
            <w:pPr>
              <w:numPr>
                <w:ilvl w:val="0"/>
                <w:numId w:val="88"/>
              </w:numPr>
              <w:autoSpaceDE w:val="0"/>
              <w:autoSpaceDN w:val="0"/>
              <w:adjustRightInd w:val="0"/>
              <w:spacing w:after="0"/>
              <w:ind w:left="691"/>
              <w:contextualSpacing/>
              <w:rPr>
                <w:rFonts w:cs="Calibri"/>
                <w:color w:val="000000"/>
              </w:rPr>
            </w:pPr>
            <w:r w:rsidRPr="00895E84">
              <w:rPr>
                <w:rFonts w:cs="Calibri"/>
                <w:color w:val="000000"/>
              </w:rPr>
              <w:t>zwiększona atrakcyjność transportu publicznego dla pasażerów</w:t>
            </w:r>
            <w:r>
              <w:rPr>
                <w:rFonts w:cs="Calibri"/>
                <w:color w:val="000000"/>
              </w:rPr>
              <w:t>,</w:t>
            </w:r>
          </w:p>
          <w:p w:rsidR="004524CF" w:rsidP="00BA1455" w:rsidRDefault="004524CF" w14:paraId="60D3866E" w14:textId="77777777">
            <w:pPr>
              <w:numPr>
                <w:ilvl w:val="0"/>
                <w:numId w:val="88"/>
              </w:numPr>
              <w:autoSpaceDE w:val="0"/>
              <w:autoSpaceDN w:val="0"/>
              <w:adjustRightInd w:val="0"/>
              <w:spacing w:after="0"/>
              <w:ind w:left="691"/>
              <w:contextualSpacing/>
              <w:rPr>
                <w:rFonts w:cs="Calibri"/>
                <w:color w:val="000000"/>
              </w:rPr>
            </w:pPr>
            <w:r w:rsidRPr="00895E84">
              <w:rPr>
                <w:rFonts w:cs="Calibri"/>
                <w:color w:val="000000"/>
              </w:rPr>
              <w:t>zwiększony udział produkcji energii w wysokosprawnej kogeneracji</w:t>
            </w:r>
            <w:r>
              <w:rPr>
                <w:rFonts w:cs="Calibri"/>
                <w:color w:val="000000"/>
              </w:rPr>
              <w:t>,</w:t>
            </w:r>
          </w:p>
          <w:p w:rsidRPr="00895E84" w:rsidR="004524CF" w:rsidP="00BA1455" w:rsidRDefault="004524CF" w14:paraId="2DD91D47" w14:textId="77777777">
            <w:pPr>
              <w:numPr>
                <w:ilvl w:val="0"/>
                <w:numId w:val="88"/>
              </w:numPr>
              <w:autoSpaceDE w:val="0"/>
              <w:autoSpaceDN w:val="0"/>
              <w:adjustRightInd w:val="0"/>
              <w:spacing w:after="0"/>
              <w:ind w:left="691"/>
              <w:contextualSpacing/>
              <w:rPr>
                <w:rFonts w:cs="Calibri"/>
                <w:color w:val="000000"/>
              </w:rPr>
            </w:pPr>
            <w:r w:rsidRPr="002F3C14">
              <w:rPr>
                <w:rFonts w:cs="Calibri"/>
                <w:color w:val="000000"/>
              </w:rPr>
              <w:t>poprawa jakości powietrza</w:t>
            </w:r>
            <w:r w:rsidRPr="00895E84">
              <w:rPr>
                <w:rFonts w:cs="Calibri"/>
                <w:color w:val="000000"/>
              </w:rPr>
              <w:t>?</w:t>
            </w:r>
          </w:p>
          <w:p w:rsidRPr="00895E84" w:rsidR="004524CF" w:rsidP="00BA1455" w:rsidRDefault="004524CF" w14:paraId="7D44F52C" w14:textId="77777777">
            <w:pPr>
              <w:numPr>
                <w:ilvl w:val="0"/>
                <w:numId w:val="11"/>
              </w:numPr>
              <w:autoSpaceDE w:val="0"/>
              <w:autoSpaceDN w:val="0"/>
              <w:adjustRightInd w:val="0"/>
              <w:spacing w:after="0"/>
              <w:ind w:left="425" w:hanging="357"/>
              <w:jc w:val="both"/>
            </w:pPr>
            <w:r w:rsidRPr="00895E84">
              <w:t xml:space="preserve">Jaki jest wpływ Programu (efekt netto), rozumiany </w:t>
            </w:r>
            <w:r>
              <w:t xml:space="preserve">jako </w:t>
            </w:r>
            <w:r w:rsidRPr="00895E84">
              <w:t>stopie</w:t>
            </w:r>
            <w:r>
              <w:t>ń</w:t>
            </w:r>
            <w:r w:rsidRPr="00895E84">
              <w:t xml:space="preserve"> osiągnięcia wskaźników, na zaobserwowane zmiany?</w:t>
            </w:r>
          </w:p>
          <w:p w:rsidRPr="00895E84" w:rsidR="004524CF" w:rsidP="00BA1455" w:rsidRDefault="004524CF" w14:paraId="597E84A8" w14:textId="77777777">
            <w:pPr>
              <w:numPr>
                <w:ilvl w:val="0"/>
                <w:numId w:val="34"/>
              </w:numPr>
              <w:autoSpaceDE w:val="0"/>
              <w:autoSpaceDN w:val="0"/>
              <w:adjustRightInd w:val="0"/>
              <w:spacing w:after="0"/>
              <w:ind w:left="425" w:hanging="357"/>
              <w:jc w:val="both"/>
            </w:pPr>
            <w:r w:rsidRPr="00895E84">
              <w:t xml:space="preserve">Jak oceniana jest użyteczność udzielonego wsparcia w ramach </w:t>
            </w:r>
            <w:r>
              <w:t>O</w:t>
            </w:r>
            <w:r w:rsidRPr="00895E84">
              <w:t>si</w:t>
            </w:r>
            <w:r>
              <w:t xml:space="preserve"> Priorytetowej</w:t>
            </w:r>
            <w:r w:rsidRPr="00895E84">
              <w:t>, rozumiana jako ca</w:t>
            </w:r>
            <w:r w:rsidRPr="00895E84">
              <w:rPr>
                <w:rFonts w:hint="eastAsia"/>
              </w:rPr>
              <w:t>ł</w:t>
            </w:r>
            <w:r w:rsidRPr="00895E84">
              <w:t>o</w:t>
            </w:r>
            <w:r w:rsidRPr="00895E84">
              <w:rPr>
                <w:rFonts w:hint="eastAsia"/>
              </w:rPr>
              <w:t>ść</w:t>
            </w:r>
            <w:r w:rsidRPr="00895E84">
              <w:t xml:space="preserve"> rzeczywistych efektów wywo</w:t>
            </w:r>
            <w:r w:rsidRPr="00895E84">
              <w:rPr>
                <w:rFonts w:hint="eastAsia"/>
              </w:rPr>
              <w:t>ł</w:t>
            </w:r>
            <w:r w:rsidRPr="00895E84">
              <w:t>anych przez interwencj</w:t>
            </w:r>
            <w:r w:rsidRPr="00895E84">
              <w:rPr>
                <w:rFonts w:hint="eastAsia"/>
              </w:rPr>
              <w:t>ę</w:t>
            </w:r>
            <w:r w:rsidRPr="00895E84">
              <w:t xml:space="preserve"> (</w:t>
            </w:r>
            <w:r>
              <w:t>zarówno tych planowanych, jak i </w:t>
            </w:r>
            <w:r w:rsidRPr="00895E84">
              <w:t>nieplanowanych, tzw. ubocznych), w odniesieniu do wyzwa</w:t>
            </w:r>
            <w:r w:rsidRPr="00895E84">
              <w:rPr>
                <w:rFonts w:hint="eastAsia"/>
              </w:rPr>
              <w:t>ń</w:t>
            </w:r>
            <w:r w:rsidRPr="00895E84">
              <w:t xml:space="preserve"> spo</w:t>
            </w:r>
            <w:r w:rsidRPr="00895E84">
              <w:rPr>
                <w:rFonts w:hint="eastAsia"/>
              </w:rPr>
              <w:t>ł</w:t>
            </w:r>
            <w:r w:rsidRPr="00895E84">
              <w:t>eczno-ekonomicznych?</w:t>
            </w:r>
          </w:p>
          <w:p w:rsidRPr="00895E84" w:rsidR="004524CF" w:rsidP="00BA1455" w:rsidRDefault="004524CF" w14:paraId="65B3FB9E" w14:textId="77777777">
            <w:pPr>
              <w:numPr>
                <w:ilvl w:val="0"/>
                <w:numId w:val="34"/>
              </w:numPr>
              <w:autoSpaceDE w:val="0"/>
              <w:autoSpaceDN w:val="0"/>
              <w:adjustRightInd w:val="0"/>
              <w:spacing w:after="0"/>
              <w:ind w:left="425" w:hanging="357"/>
              <w:jc w:val="both"/>
              <w:rPr>
                <w:b/>
                <w:bCs/>
                <w:i/>
              </w:rPr>
            </w:pPr>
            <w:r w:rsidRPr="00895E84">
              <w:t xml:space="preserve">Jakie czynniki przyczyniły się do realizacji założonych celów a </w:t>
            </w:r>
            <w:r>
              <w:t>jakie bariery utrudniły osiągnię</w:t>
            </w:r>
            <w:r w:rsidRPr="00895E84">
              <w:t>cie zamierzonych efektów?</w:t>
            </w:r>
          </w:p>
          <w:p w:rsidRPr="00895E84" w:rsidR="004524CF" w:rsidP="00BA1455" w:rsidRDefault="004524CF" w14:paraId="44C8CD64" w14:textId="77777777">
            <w:pPr>
              <w:numPr>
                <w:ilvl w:val="0"/>
                <w:numId w:val="34"/>
              </w:numPr>
              <w:spacing w:after="0"/>
              <w:ind w:left="425" w:hanging="357"/>
              <w:contextualSpacing/>
              <w:jc w:val="both"/>
            </w:pPr>
            <w:r w:rsidRPr="00895E84">
              <w:t xml:space="preserve">Jak oceniana jest efektywność udzielonego w ramach </w:t>
            </w:r>
            <w:r>
              <w:t xml:space="preserve">Osi </w:t>
            </w:r>
            <w:r w:rsidRPr="00895E84">
              <w:t>wsparcia, rozumiana jako relacja mi</w:t>
            </w:r>
            <w:r w:rsidRPr="00895E84">
              <w:rPr>
                <w:rFonts w:hint="eastAsia"/>
              </w:rPr>
              <w:t>ę</w:t>
            </w:r>
            <w:r w:rsidRPr="00895E84">
              <w:t>dzy nak</w:t>
            </w:r>
            <w:r w:rsidRPr="00895E84">
              <w:rPr>
                <w:rFonts w:hint="eastAsia"/>
              </w:rPr>
              <w:t>ł</w:t>
            </w:r>
            <w:r w:rsidRPr="00895E84">
              <w:t>adami, kosztami, zasobami (finansowymi, ludzkimi, administracyjnymi) a osi</w:t>
            </w:r>
            <w:r w:rsidRPr="00895E84">
              <w:rPr>
                <w:rFonts w:hint="eastAsia"/>
              </w:rPr>
              <w:t>ą</w:t>
            </w:r>
            <w:r w:rsidRPr="00895E84">
              <w:t>gni</w:t>
            </w:r>
            <w:r w:rsidRPr="00895E84">
              <w:rPr>
                <w:rFonts w:hint="eastAsia"/>
              </w:rPr>
              <w:t>ę</w:t>
            </w:r>
            <w:r w:rsidRPr="00895E84">
              <w:t xml:space="preserve">tymi efektami interwencji? </w:t>
            </w:r>
          </w:p>
          <w:p w:rsidRPr="00895E84" w:rsidR="004524CF" w:rsidP="00BA1455" w:rsidRDefault="004524CF" w14:paraId="667C4BDE" w14:textId="77777777">
            <w:pPr>
              <w:numPr>
                <w:ilvl w:val="0"/>
                <w:numId w:val="34"/>
              </w:numPr>
              <w:spacing w:after="0"/>
              <w:ind w:left="425" w:hanging="357"/>
              <w:contextualSpacing/>
              <w:jc w:val="both"/>
            </w:pPr>
            <w:r w:rsidRPr="00895E84">
              <w:t xml:space="preserve">Jak ocenia się efektywność kosztową zrealizowanych w ramach </w:t>
            </w:r>
            <w:r>
              <w:t xml:space="preserve">Osi Priorytetowej </w:t>
            </w:r>
            <w:r w:rsidRPr="00895E84">
              <w:t>IV projektów w powiązaniu z osiągniętymi efektami ekologicznymi w stosunku do planowanych nakładów finansowych?</w:t>
            </w:r>
          </w:p>
          <w:p w:rsidRPr="00895E84" w:rsidR="004524CF" w:rsidP="00BA1455" w:rsidRDefault="004524CF" w14:paraId="49777BFC" w14:textId="77777777">
            <w:pPr>
              <w:numPr>
                <w:ilvl w:val="0"/>
                <w:numId w:val="34"/>
              </w:numPr>
              <w:autoSpaceDE w:val="0"/>
              <w:autoSpaceDN w:val="0"/>
              <w:adjustRightInd w:val="0"/>
              <w:spacing w:after="0"/>
              <w:ind w:left="425" w:hanging="357"/>
              <w:jc w:val="both"/>
              <w:rPr>
                <w:b/>
                <w:bCs/>
                <w:i/>
              </w:rPr>
            </w:pPr>
            <w:r w:rsidRPr="00895E84">
              <w:rPr>
                <w:rFonts w:cs="Tahoma"/>
                <w:color w:val="000000"/>
              </w:rPr>
              <w:t>Jaka jest przewidywana trwałość osiągniętych zmian?</w:t>
            </w:r>
          </w:p>
          <w:p w:rsidRPr="00895E84" w:rsidR="004524CF" w:rsidP="00BA1455" w:rsidRDefault="004524CF" w14:paraId="07DC4173" w14:textId="77777777">
            <w:pPr>
              <w:numPr>
                <w:ilvl w:val="0"/>
                <w:numId w:val="34"/>
              </w:numPr>
              <w:spacing w:after="0"/>
              <w:ind w:left="425" w:hanging="357"/>
              <w:contextualSpacing/>
              <w:jc w:val="both"/>
            </w:pPr>
            <w:r w:rsidRPr="00895E84">
              <w:t xml:space="preserve">Jak należy ocenić wdrażanie instrumentów terytorialnych w ramach </w:t>
            </w:r>
            <w:r>
              <w:t xml:space="preserve">Osi </w:t>
            </w:r>
            <w:r w:rsidRPr="00895E84">
              <w:t>IV?</w:t>
            </w:r>
          </w:p>
          <w:p w:rsidRPr="00895E84" w:rsidR="004524CF" w:rsidP="00BA1455" w:rsidRDefault="004524CF" w14:paraId="27C79685" w14:textId="77777777">
            <w:pPr>
              <w:numPr>
                <w:ilvl w:val="0"/>
                <w:numId w:val="34"/>
              </w:numPr>
              <w:spacing w:after="0"/>
              <w:ind w:left="425" w:hanging="357"/>
              <w:contextualSpacing/>
              <w:jc w:val="both"/>
            </w:pPr>
            <w:r w:rsidRPr="00895E84">
              <w:t xml:space="preserve">Jaki jest wpływ projektów zrealizowanych w ramach </w:t>
            </w:r>
            <w:r>
              <w:t>Osi Priorytetowej IV</w:t>
            </w:r>
            <w:r w:rsidRPr="00895E84">
              <w:t xml:space="preserve"> na redukcję CO2?</w:t>
            </w:r>
          </w:p>
          <w:p w:rsidRPr="00895E84" w:rsidR="004524CF" w:rsidP="00BA1455" w:rsidRDefault="004524CF" w14:paraId="2EE63992" w14:textId="77777777">
            <w:pPr>
              <w:numPr>
                <w:ilvl w:val="0"/>
                <w:numId w:val="34"/>
              </w:numPr>
              <w:autoSpaceDE w:val="0"/>
              <w:autoSpaceDN w:val="0"/>
              <w:adjustRightInd w:val="0"/>
              <w:spacing w:after="0"/>
              <w:ind w:left="425" w:hanging="357"/>
              <w:jc w:val="both"/>
              <w:rPr>
                <w:b/>
                <w:bCs/>
                <w:i/>
              </w:rPr>
            </w:pPr>
            <w:r w:rsidRPr="00895E84">
              <w:t>Czy inne dostępne formy i źródła finansowania inwestycji z zakresu OZE oraz efektywności energetycznej są komplementarne wobec wsparcia udzielanego w ramach RPO WSL? Czy inne istniejące źródła i formy finansowania są konkurencyjne wob</w:t>
            </w:r>
            <w:r>
              <w:t>ec wsparcia w ramach RPO WSL? W </w:t>
            </w:r>
            <w:r w:rsidRPr="00895E84">
              <w:t xml:space="preserve">jaki sposób wpływa to na wdrażanie/efekty RPO WSL? </w:t>
            </w:r>
          </w:p>
        </w:tc>
      </w:tr>
      <w:tr w:rsidRPr="007C6D7B" w:rsidR="004524CF" w:rsidTr="0053074F" w14:paraId="305F3851" w14:textId="77777777">
        <w:trPr>
          <w:trHeight w:val="336"/>
        </w:trPr>
        <w:tc>
          <w:tcPr>
            <w:tcW w:w="9266" w:type="dxa"/>
            <w:gridSpan w:val="2"/>
            <w:shd w:val="clear" w:color="auto" w:fill="A6A6A6"/>
          </w:tcPr>
          <w:p w:rsidRPr="00895E84" w:rsidR="004524CF" w:rsidP="0053074F" w:rsidRDefault="004524CF" w14:paraId="6C0FACA5" w14:textId="77777777">
            <w:pPr>
              <w:spacing w:after="0"/>
              <w:jc w:val="center"/>
              <w:rPr>
                <w:b/>
              </w:rPr>
            </w:pPr>
            <w:r w:rsidRPr="00895E84">
              <w:rPr>
                <w:b/>
              </w:rPr>
              <w:t>Ogólny zarys metodologii badania</w:t>
            </w:r>
          </w:p>
        </w:tc>
      </w:tr>
      <w:tr w:rsidRPr="007C6D7B" w:rsidR="004524CF" w:rsidTr="0053074F" w14:paraId="38245FC1" w14:textId="77777777">
        <w:trPr>
          <w:trHeight w:val="336"/>
        </w:trPr>
        <w:tc>
          <w:tcPr>
            <w:tcW w:w="9266" w:type="dxa"/>
            <w:gridSpan w:val="2"/>
            <w:shd w:val="clear" w:color="auto" w:fill="D9D9D9"/>
          </w:tcPr>
          <w:p w:rsidRPr="00895E84" w:rsidR="004524CF" w:rsidP="0053074F" w:rsidRDefault="004524CF" w14:paraId="5000575D" w14:textId="77777777">
            <w:pPr>
              <w:spacing w:after="0"/>
              <w:jc w:val="both"/>
              <w:rPr>
                <w:b/>
              </w:rPr>
            </w:pPr>
            <w:r w:rsidRPr="00895E84">
              <w:rPr>
                <w:b/>
              </w:rPr>
              <w:t>Zastosowane podejście metodologiczne</w:t>
            </w:r>
          </w:p>
        </w:tc>
      </w:tr>
      <w:tr w:rsidRPr="007C6D7B" w:rsidR="004524CF" w:rsidTr="0053074F" w14:paraId="5D85F120" w14:textId="77777777">
        <w:trPr>
          <w:trHeight w:val="336"/>
        </w:trPr>
        <w:tc>
          <w:tcPr>
            <w:tcW w:w="9266" w:type="dxa"/>
            <w:gridSpan w:val="2"/>
          </w:tcPr>
          <w:p w:rsidRPr="00895E84" w:rsidR="004524CF" w:rsidP="0053074F" w:rsidRDefault="004524CF" w14:paraId="667A4833" w14:textId="77777777">
            <w:pPr>
              <w:spacing w:after="0"/>
              <w:jc w:val="both"/>
            </w:pPr>
            <w:r w:rsidRPr="00895E84">
              <w:t xml:space="preserve">W ramach badania zostanie wykorzystane podejście oparte na teorii. </w:t>
            </w:r>
          </w:p>
          <w:p w:rsidRPr="00895E84" w:rsidR="004524CF" w:rsidP="0053074F" w:rsidRDefault="004524CF" w14:paraId="7C30CB9A" w14:textId="77777777">
            <w:pPr>
              <w:spacing w:after="0"/>
              <w:jc w:val="both"/>
            </w:pPr>
            <w:r w:rsidRPr="00895E84">
              <w:t xml:space="preserve">W ramach badania odtworzona zostanie logika interwencji wraz z oceną postępu we wdrażaniu założonych efektów. Zostaną wskazane kluczowe czynniki, które przyczyniły się do wystąpienia relacji między przeprowadzonymi działaniami a uzyskanymi efektami. </w:t>
            </w:r>
          </w:p>
          <w:p w:rsidRPr="00895E84" w:rsidR="004524CF" w:rsidP="0053074F" w:rsidRDefault="004524CF" w14:paraId="76FFD58B" w14:textId="77777777">
            <w:pPr>
              <w:spacing w:after="0"/>
              <w:jc w:val="both"/>
            </w:pPr>
            <w:r w:rsidRPr="00895E84">
              <w:t xml:space="preserve">Do oceny efektów zostanie wykorzystane zarówno podejście ilościowe, jak i jakościowe. Wykorzystane zostaną dane gromadzone w </w:t>
            </w:r>
            <w:r>
              <w:t>LSI 2014</w:t>
            </w:r>
            <w:r w:rsidRPr="00895E84">
              <w:t xml:space="preserve"> oraz dane pochodzące ze statystyki publicznej. Uzupełnieniem </w:t>
            </w:r>
            <w:r w:rsidRPr="00895E84">
              <w:lastRenderedPageBreak/>
              <w:t xml:space="preserve">danych zastanych będą dane wywołane pochodzące </w:t>
            </w:r>
            <w:r>
              <w:t xml:space="preserve">z </w:t>
            </w:r>
            <w:r w:rsidRPr="00895E84">
              <w:t xml:space="preserve">badań ilościowych, które pozwolą na uzupełnienie danych o efektach interwencji. Z kolei podejście jakościowe pozwoli na zrozumienie mechanizmów oddziaływania wspieranych interwencji na realizację celów </w:t>
            </w:r>
            <w:r>
              <w:t>Osi Prioryt</w:t>
            </w:r>
            <w:r w:rsidRPr="00895E84">
              <w:t>etowej.</w:t>
            </w:r>
          </w:p>
          <w:p w:rsidRPr="00895E84" w:rsidR="004524CF" w:rsidP="0053074F" w:rsidRDefault="004524CF" w14:paraId="4FB0266A" w14:textId="77777777">
            <w:pPr>
              <w:spacing w:after="0"/>
              <w:jc w:val="both"/>
            </w:pPr>
          </w:p>
          <w:p w:rsidRPr="00895E84" w:rsidR="004524CF" w:rsidP="0053074F" w:rsidRDefault="004524CF" w14:paraId="33BE8028" w14:textId="77777777">
            <w:pPr>
              <w:spacing w:after="0"/>
              <w:jc w:val="both"/>
            </w:pPr>
            <w:r w:rsidRPr="00895E84">
              <w:t>W ramach badania przewiduje się zastosowanie:</w:t>
            </w:r>
          </w:p>
          <w:p w:rsidRPr="00895E84" w:rsidR="004524CF" w:rsidP="00BA1455" w:rsidRDefault="004524CF" w14:paraId="2E475B98" w14:textId="77777777">
            <w:pPr>
              <w:numPr>
                <w:ilvl w:val="0"/>
                <w:numId w:val="35"/>
              </w:numPr>
              <w:spacing w:after="0"/>
              <w:ind w:left="783" w:hanging="454"/>
              <w:contextualSpacing/>
              <w:jc w:val="both"/>
            </w:pPr>
            <w:r w:rsidRPr="00895E84">
              <w:t>analizy danych zastanych, w tym dokumentów programowych, dokumentacji projektowej oraz danych związanych z realizacją projektów</w:t>
            </w:r>
            <w:r>
              <w:t>,</w:t>
            </w:r>
          </w:p>
          <w:p w:rsidRPr="00895E84" w:rsidR="004524CF" w:rsidP="00BA1455" w:rsidRDefault="004524CF" w14:paraId="0291A0A0" w14:textId="77777777">
            <w:pPr>
              <w:numPr>
                <w:ilvl w:val="0"/>
                <w:numId w:val="35"/>
              </w:numPr>
              <w:spacing w:after="0"/>
              <w:ind w:left="783" w:hanging="454"/>
              <w:contextualSpacing/>
              <w:jc w:val="both"/>
            </w:pPr>
            <w:r w:rsidRPr="00895E84">
              <w:t>wywiadów z przedstawicielami Instytucji Zarządzającej</w:t>
            </w:r>
            <w:r>
              <w:t>,</w:t>
            </w:r>
          </w:p>
          <w:p w:rsidRPr="00895E84" w:rsidR="004524CF" w:rsidP="00BA1455" w:rsidRDefault="004524CF" w14:paraId="27CBDBC4" w14:textId="77777777">
            <w:pPr>
              <w:numPr>
                <w:ilvl w:val="0"/>
                <w:numId w:val="35"/>
              </w:numPr>
              <w:spacing w:after="0"/>
              <w:ind w:left="783" w:hanging="454"/>
              <w:contextualSpacing/>
              <w:jc w:val="both"/>
            </w:pPr>
            <w:r w:rsidRPr="00895E84">
              <w:t>wywiadów/ankiet z beneficjentami Programu</w:t>
            </w:r>
            <w:r>
              <w:t>,</w:t>
            </w:r>
          </w:p>
          <w:p w:rsidRPr="00895E84" w:rsidR="004524CF" w:rsidP="00BA1455" w:rsidRDefault="004524CF" w14:paraId="52BAA62D" w14:textId="77777777">
            <w:pPr>
              <w:numPr>
                <w:ilvl w:val="0"/>
                <w:numId w:val="35"/>
              </w:numPr>
              <w:spacing w:after="0"/>
              <w:ind w:left="783" w:hanging="454"/>
              <w:contextualSpacing/>
              <w:jc w:val="both"/>
            </w:pPr>
            <w:r w:rsidRPr="00895E84">
              <w:t xml:space="preserve">wywiadów z ekspertami dziedzinowymi z obszaru </w:t>
            </w:r>
            <w:r>
              <w:t>Osi Prioryt</w:t>
            </w:r>
            <w:r w:rsidRPr="00895E84">
              <w:t>etowej IV Efektywność energetyczna, odnawialne źródła energii i gospodarka niskoemisyjna.</w:t>
            </w:r>
          </w:p>
        </w:tc>
      </w:tr>
      <w:tr w:rsidRPr="007C6D7B" w:rsidR="004524CF" w:rsidTr="0053074F" w14:paraId="30E01C99" w14:textId="77777777">
        <w:trPr>
          <w:trHeight w:val="336"/>
        </w:trPr>
        <w:tc>
          <w:tcPr>
            <w:tcW w:w="9266" w:type="dxa"/>
            <w:gridSpan w:val="2"/>
            <w:shd w:val="clear" w:color="auto" w:fill="D9D9D9"/>
          </w:tcPr>
          <w:p w:rsidRPr="00895E84" w:rsidR="004524CF" w:rsidP="0053074F" w:rsidRDefault="004524CF" w14:paraId="76803E3A" w14:textId="77777777">
            <w:pPr>
              <w:spacing w:after="0"/>
              <w:jc w:val="both"/>
              <w:rPr>
                <w:b/>
              </w:rPr>
            </w:pPr>
            <w:r w:rsidRPr="00895E84">
              <w:rPr>
                <w:b/>
              </w:rPr>
              <w:lastRenderedPageBreak/>
              <w:t>Zakres niezbędnych danych</w:t>
            </w:r>
          </w:p>
        </w:tc>
      </w:tr>
      <w:tr w:rsidRPr="007C6D7B" w:rsidR="004524CF" w:rsidTr="0053074F" w14:paraId="71C90E15" w14:textId="77777777">
        <w:trPr>
          <w:trHeight w:val="336"/>
        </w:trPr>
        <w:tc>
          <w:tcPr>
            <w:tcW w:w="9266" w:type="dxa"/>
            <w:gridSpan w:val="2"/>
          </w:tcPr>
          <w:p w:rsidRPr="00895E84" w:rsidR="004524CF" w:rsidP="00BA1455" w:rsidRDefault="004524CF" w14:paraId="20B5F838" w14:textId="77777777">
            <w:pPr>
              <w:numPr>
                <w:ilvl w:val="0"/>
                <w:numId w:val="103"/>
              </w:numPr>
              <w:spacing w:after="0"/>
              <w:ind w:left="425" w:hanging="357"/>
              <w:jc w:val="both"/>
            </w:pPr>
            <w:r>
              <w:t>z</w:t>
            </w:r>
            <w:r w:rsidRPr="00895E84">
              <w:t>akres danych w posiadaniu IZ/IP:</w:t>
            </w:r>
          </w:p>
          <w:p w:rsidRPr="00895E84" w:rsidR="004524CF" w:rsidP="00BA1455" w:rsidRDefault="004524CF" w14:paraId="00003FA2" w14:textId="77777777">
            <w:pPr>
              <w:numPr>
                <w:ilvl w:val="0"/>
                <w:numId w:val="9"/>
              </w:numPr>
              <w:spacing w:after="0"/>
              <w:ind w:left="783" w:hanging="454"/>
              <w:jc w:val="both"/>
            </w:pPr>
            <w:r>
              <w:t>d</w:t>
            </w:r>
            <w:r w:rsidRPr="00895E84">
              <w:t xml:space="preserve">ane monitoringowe pochodzące z </w:t>
            </w:r>
            <w:r>
              <w:t>LSI 2014,</w:t>
            </w:r>
          </w:p>
          <w:p w:rsidRPr="00895E84" w:rsidR="004524CF" w:rsidP="00BA1455" w:rsidRDefault="004524CF" w14:paraId="2495E1AD" w14:textId="77777777">
            <w:pPr>
              <w:numPr>
                <w:ilvl w:val="0"/>
                <w:numId w:val="8"/>
              </w:numPr>
              <w:spacing w:after="0"/>
              <w:ind w:left="783" w:hanging="454"/>
              <w:jc w:val="both"/>
            </w:pPr>
            <w:r>
              <w:t>i</w:t>
            </w:r>
            <w:r w:rsidRPr="00895E84">
              <w:t xml:space="preserve">nformacje/dane z projektów pochodzące z </w:t>
            </w:r>
            <w:r>
              <w:t>LSI 2014,</w:t>
            </w:r>
          </w:p>
          <w:p w:rsidRPr="00895E84" w:rsidR="004524CF" w:rsidP="00BA1455" w:rsidRDefault="004524CF" w14:paraId="24FF69B1" w14:textId="77777777">
            <w:pPr>
              <w:numPr>
                <w:ilvl w:val="0"/>
                <w:numId w:val="8"/>
              </w:numPr>
              <w:spacing w:after="0"/>
              <w:ind w:left="783" w:hanging="454"/>
              <w:jc w:val="both"/>
            </w:pPr>
            <w:r>
              <w:t>d</w:t>
            </w:r>
            <w:r w:rsidRPr="00895E84">
              <w:t>ane kontaktowe beneficjentów</w:t>
            </w:r>
            <w:r>
              <w:t>,</w:t>
            </w:r>
          </w:p>
          <w:p w:rsidRPr="00895E84" w:rsidR="004524CF" w:rsidP="00BA1455" w:rsidRDefault="004524CF" w14:paraId="75866345" w14:textId="77777777">
            <w:pPr>
              <w:numPr>
                <w:ilvl w:val="0"/>
                <w:numId w:val="103"/>
              </w:numPr>
              <w:spacing w:after="0"/>
              <w:ind w:left="425" w:hanging="357"/>
              <w:jc w:val="both"/>
            </w:pPr>
            <w:r>
              <w:t>d</w:t>
            </w:r>
            <w:r w:rsidRPr="00895E84">
              <w:t>okumenty strategiczne i programowe – ogólnodostępne</w:t>
            </w:r>
            <w:r>
              <w:t>,</w:t>
            </w:r>
          </w:p>
          <w:p w:rsidRPr="00895E84" w:rsidR="004524CF" w:rsidP="00BA1455" w:rsidRDefault="004524CF" w14:paraId="3F9B4235" w14:textId="77777777">
            <w:pPr>
              <w:numPr>
                <w:ilvl w:val="0"/>
                <w:numId w:val="103"/>
              </w:numPr>
              <w:spacing w:after="0"/>
              <w:ind w:left="425" w:hanging="357"/>
              <w:jc w:val="both"/>
            </w:pPr>
            <w:r>
              <w:t>o</w:t>
            </w:r>
            <w:r w:rsidRPr="00895E84">
              <w:t>gólnodostępne dane ze statystyki publiczne</w:t>
            </w:r>
            <w:r>
              <w:t>j,</w:t>
            </w:r>
          </w:p>
          <w:p w:rsidRPr="00895E84" w:rsidR="004524CF" w:rsidP="00BA1455" w:rsidRDefault="004524CF" w14:paraId="4247B3B6" w14:textId="77777777">
            <w:pPr>
              <w:numPr>
                <w:ilvl w:val="0"/>
                <w:numId w:val="103"/>
              </w:numPr>
              <w:spacing w:after="0"/>
              <w:ind w:left="425" w:hanging="357"/>
              <w:jc w:val="both"/>
            </w:pPr>
            <w:r>
              <w:t>d</w:t>
            </w:r>
            <w:r w:rsidRPr="00895E84">
              <w:t>ane pozyskane od beneficjentów i osób wdrażających i programujących RPO WSL</w:t>
            </w:r>
            <w:r>
              <w:t>,</w:t>
            </w:r>
          </w:p>
          <w:p w:rsidRPr="00895E84" w:rsidR="004524CF" w:rsidP="00BA1455" w:rsidRDefault="004524CF" w14:paraId="53C61965" w14:textId="77777777">
            <w:pPr>
              <w:numPr>
                <w:ilvl w:val="0"/>
                <w:numId w:val="103"/>
              </w:numPr>
              <w:spacing w:after="0"/>
              <w:ind w:left="425" w:hanging="357"/>
              <w:jc w:val="both"/>
            </w:pPr>
            <w:r>
              <w:t>w</w:t>
            </w:r>
            <w:r w:rsidRPr="00895E84">
              <w:t>iedza ekspercka z badanego obszaru.</w:t>
            </w:r>
          </w:p>
        </w:tc>
      </w:tr>
      <w:tr w:rsidRPr="007C6D7B" w:rsidR="004524CF" w:rsidTr="0053074F" w14:paraId="0A75B1B0" w14:textId="77777777">
        <w:trPr>
          <w:trHeight w:val="336"/>
        </w:trPr>
        <w:tc>
          <w:tcPr>
            <w:tcW w:w="9266" w:type="dxa"/>
            <w:gridSpan w:val="2"/>
            <w:shd w:val="clear" w:color="auto" w:fill="A6A6A6"/>
          </w:tcPr>
          <w:p w:rsidRPr="00895E84" w:rsidR="004524CF" w:rsidP="0053074F" w:rsidRDefault="004524CF" w14:paraId="492E2607" w14:textId="77777777">
            <w:pPr>
              <w:spacing w:after="0"/>
              <w:jc w:val="center"/>
              <w:rPr>
                <w:b/>
              </w:rPr>
            </w:pPr>
            <w:r w:rsidRPr="00895E84">
              <w:rPr>
                <w:b/>
              </w:rPr>
              <w:t>Organizacja badania</w:t>
            </w:r>
          </w:p>
        </w:tc>
      </w:tr>
      <w:tr w:rsidRPr="007C6D7B" w:rsidR="004524CF" w:rsidTr="0053074F" w14:paraId="6FA2A3C1" w14:textId="77777777">
        <w:trPr>
          <w:trHeight w:val="336"/>
        </w:trPr>
        <w:tc>
          <w:tcPr>
            <w:tcW w:w="9266" w:type="dxa"/>
            <w:gridSpan w:val="2"/>
            <w:shd w:val="clear" w:color="auto" w:fill="D9D9D9"/>
          </w:tcPr>
          <w:p w:rsidRPr="00895E84" w:rsidR="004524CF" w:rsidP="0053074F" w:rsidRDefault="004524CF" w14:paraId="602E69ED" w14:textId="77777777">
            <w:pPr>
              <w:spacing w:after="0"/>
              <w:jc w:val="both"/>
              <w:rPr>
                <w:b/>
              </w:rPr>
            </w:pPr>
            <w:r w:rsidRPr="00895E84">
              <w:rPr>
                <w:b/>
              </w:rPr>
              <w:t>Ramy czasowe realizacji badania</w:t>
            </w:r>
          </w:p>
        </w:tc>
      </w:tr>
      <w:tr w:rsidRPr="007C6D7B" w:rsidR="004524CF" w:rsidTr="0053074F" w14:paraId="04A1B76D" w14:textId="77777777">
        <w:trPr>
          <w:trHeight w:val="336"/>
        </w:trPr>
        <w:tc>
          <w:tcPr>
            <w:tcW w:w="9266" w:type="dxa"/>
            <w:gridSpan w:val="2"/>
          </w:tcPr>
          <w:p w:rsidRPr="00895E84" w:rsidR="004524CF" w:rsidP="0053074F" w:rsidRDefault="004524CF" w14:paraId="4D710A37" w14:textId="77777777">
            <w:pPr>
              <w:spacing w:after="0"/>
              <w:jc w:val="both"/>
            </w:pPr>
            <w:r w:rsidRPr="00895E84">
              <w:t>I</w:t>
            </w:r>
            <w:r>
              <w:t>II</w:t>
            </w:r>
            <w:r w:rsidRPr="00895E84">
              <w:t>-I</w:t>
            </w:r>
            <w:r>
              <w:t>V</w:t>
            </w:r>
            <w:r w:rsidRPr="00895E84">
              <w:t xml:space="preserve"> kwartał 2020 r.</w:t>
            </w:r>
          </w:p>
        </w:tc>
      </w:tr>
      <w:tr w:rsidRPr="007C6D7B" w:rsidR="004524CF" w:rsidTr="0053074F" w14:paraId="53E04041" w14:textId="77777777">
        <w:trPr>
          <w:trHeight w:val="336"/>
        </w:trPr>
        <w:tc>
          <w:tcPr>
            <w:tcW w:w="9266" w:type="dxa"/>
            <w:gridSpan w:val="2"/>
            <w:shd w:val="clear" w:color="auto" w:fill="D9D9D9"/>
          </w:tcPr>
          <w:p w:rsidRPr="00895E84" w:rsidR="004524CF" w:rsidP="0053074F" w:rsidRDefault="004524CF" w14:paraId="4B068319" w14:textId="77777777">
            <w:pPr>
              <w:spacing w:after="0"/>
              <w:jc w:val="both"/>
              <w:rPr>
                <w:b/>
              </w:rPr>
            </w:pPr>
            <w:r w:rsidRPr="00895E84">
              <w:rPr>
                <w:b/>
              </w:rPr>
              <w:t>Szacowany koszt badania</w:t>
            </w:r>
          </w:p>
        </w:tc>
      </w:tr>
      <w:tr w:rsidRPr="007C6D7B" w:rsidR="004524CF" w:rsidTr="0053074F" w14:paraId="79459555" w14:textId="77777777">
        <w:trPr>
          <w:trHeight w:val="336"/>
        </w:trPr>
        <w:tc>
          <w:tcPr>
            <w:tcW w:w="9266" w:type="dxa"/>
            <w:gridSpan w:val="2"/>
          </w:tcPr>
          <w:p w:rsidRPr="00895E84" w:rsidR="004524CF" w:rsidP="0053074F" w:rsidRDefault="004524CF" w14:paraId="5D0DE636" w14:textId="77777777">
            <w:pPr>
              <w:spacing w:after="0"/>
              <w:jc w:val="both"/>
            </w:pPr>
            <w:r w:rsidRPr="00895E84">
              <w:t>1</w:t>
            </w:r>
            <w:r>
              <w:t>5</w:t>
            </w:r>
            <w:r w:rsidRPr="00895E84">
              <w:t>0 000 zł</w:t>
            </w:r>
          </w:p>
        </w:tc>
      </w:tr>
      <w:tr w:rsidRPr="007C6D7B" w:rsidR="004524CF" w:rsidTr="0053074F" w14:paraId="061AC8F7" w14:textId="77777777">
        <w:trPr>
          <w:trHeight w:val="336"/>
        </w:trPr>
        <w:tc>
          <w:tcPr>
            <w:tcW w:w="9266" w:type="dxa"/>
            <w:gridSpan w:val="2"/>
            <w:shd w:val="clear" w:color="auto" w:fill="D9D9D9"/>
          </w:tcPr>
          <w:p w:rsidRPr="00895E84" w:rsidR="004524CF" w:rsidP="0053074F" w:rsidRDefault="004524CF" w14:paraId="7D7ED769" w14:textId="77777777">
            <w:pPr>
              <w:spacing w:after="0"/>
              <w:jc w:val="both"/>
              <w:rPr>
                <w:b/>
              </w:rPr>
            </w:pPr>
            <w:r w:rsidRPr="00895E84">
              <w:rPr>
                <w:b/>
              </w:rPr>
              <w:t>Podmiot odpowiedzialny za realizację badania</w:t>
            </w:r>
          </w:p>
        </w:tc>
      </w:tr>
      <w:tr w:rsidRPr="007C6D7B" w:rsidR="004524CF" w:rsidTr="0053074F" w14:paraId="257ECB9E" w14:textId="77777777">
        <w:trPr>
          <w:trHeight w:val="336"/>
        </w:trPr>
        <w:tc>
          <w:tcPr>
            <w:tcW w:w="9266" w:type="dxa"/>
            <w:gridSpan w:val="2"/>
          </w:tcPr>
          <w:p w:rsidRPr="00895E84" w:rsidR="004524CF" w:rsidP="0053074F" w:rsidRDefault="004524CF" w14:paraId="4C9C5BE9" w14:textId="77777777">
            <w:pPr>
              <w:spacing w:after="0"/>
              <w:jc w:val="both"/>
            </w:pPr>
            <w:r w:rsidRPr="00895E84">
              <w:t>Jednostka Ewaluacyjna RPO WSL 2014-2020</w:t>
            </w:r>
          </w:p>
        </w:tc>
      </w:tr>
      <w:tr w:rsidRPr="007C6D7B" w:rsidR="004524CF" w:rsidTr="0053074F" w14:paraId="632DB6B6" w14:textId="77777777">
        <w:trPr>
          <w:trHeight w:val="336"/>
        </w:trPr>
        <w:tc>
          <w:tcPr>
            <w:tcW w:w="9266" w:type="dxa"/>
            <w:gridSpan w:val="2"/>
            <w:shd w:val="clear" w:color="auto" w:fill="D9D9D9"/>
          </w:tcPr>
          <w:p w:rsidRPr="00895E84" w:rsidR="004524CF" w:rsidP="0053074F" w:rsidRDefault="004524CF" w14:paraId="0C563B4D" w14:textId="77777777">
            <w:pPr>
              <w:spacing w:after="0"/>
              <w:jc w:val="both"/>
              <w:rPr>
                <w:b/>
              </w:rPr>
            </w:pPr>
            <w:r w:rsidRPr="00895E84">
              <w:rPr>
                <w:b/>
              </w:rPr>
              <w:t>Ewentualne komentarze</w:t>
            </w:r>
          </w:p>
        </w:tc>
      </w:tr>
      <w:tr w:rsidRPr="007C6D7B" w:rsidR="004524CF" w:rsidTr="0053074F" w14:paraId="597D8530" w14:textId="77777777">
        <w:trPr>
          <w:trHeight w:val="336"/>
        </w:trPr>
        <w:tc>
          <w:tcPr>
            <w:tcW w:w="9266" w:type="dxa"/>
            <w:gridSpan w:val="2"/>
          </w:tcPr>
          <w:p w:rsidRPr="00895E84" w:rsidR="004524CF" w:rsidP="0053074F" w:rsidRDefault="004524CF" w14:paraId="6BC757BB" w14:textId="77777777">
            <w:pPr>
              <w:spacing w:after="0"/>
              <w:jc w:val="both"/>
            </w:pPr>
          </w:p>
        </w:tc>
      </w:tr>
    </w:tbl>
    <w:p w:rsidRPr="00895E84" w:rsidR="004524CF" w:rsidP="004524CF" w:rsidRDefault="004524CF" w14:paraId="3F6B5DC7" w14:textId="77777777">
      <w:pPr>
        <w:ind w:left="426"/>
        <w:contextualSpacing/>
        <w:jc w:val="both"/>
      </w:pPr>
    </w:p>
    <w:p w:rsidR="004524CF" w:rsidP="00FD7EF6" w:rsidRDefault="004524CF" w14:paraId="14F95EE2" w14:textId="77777777">
      <w:pPr>
        <w:pStyle w:val="Styl4"/>
        <w:jc w:val="both"/>
      </w:pPr>
      <w:r>
        <w:br w:type="page"/>
      </w:r>
    </w:p>
    <w:p w:rsidRPr="00C16484" w:rsidR="00FD7EF6" w:rsidP="00BA1455" w:rsidRDefault="00FD7EF6" w14:paraId="3DB9B16F" w14:textId="77777777">
      <w:pPr>
        <w:pStyle w:val="Styl4"/>
        <w:numPr>
          <w:ilvl w:val="0"/>
          <w:numId w:val="130"/>
        </w:numPr>
        <w:ind w:left="426"/>
        <w:jc w:val="both"/>
      </w:pPr>
      <w:bookmarkStart w:name="_Toc88545192" w:id="23"/>
      <w:r>
        <w:lastRenderedPageBreak/>
        <w:t>Ewaluacja dotycząca</w:t>
      </w:r>
      <w:r w:rsidRPr="00895E84">
        <w:t xml:space="preserve"> sposobu, w jaki wsparcie w ramach RPO WSL na lata 2014-2020 przyczyniło się do osiągnięcia celów w ramach </w:t>
      </w:r>
      <w:r w:rsidR="00A71F62">
        <w:t>Osi</w:t>
      </w:r>
      <w:r w:rsidR="007C1CE7">
        <w:t xml:space="preserve"> </w:t>
      </w:r>
      <w:r w:rsidR="00A71F62">
        <w:t>Prioryt</w:t>
      </w:r>
      <w:r w:rsidRPr="00895E84">
        <w:t>etowej II Cyfrowe Śląskie</w:t>
      </w:r>
      <w:bookmarkEnd w:id="23"/>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FD7EF6" w:rsidTr="007901FA" w14:paraId="720C090A" w14:textId="77777777">
        <w:trPr>
          <w:trHeight w:val="354"/>
        </w:trPr>
        <w:tc>
          <w:tcPr>
            <w:tcW w:w="9266" w:type="dxa"/>
            <w:gridSpan w:val="2"/>
            <w:shd w:val="clear" w:color="auto" w:fill="A6A6A6"/>
          </w:tcPr>
          <w:p w:rsidRPr="00895E84" w:rsidR="00FD7EF6" w:rsidP="0019419C" w:rsidRDefault="00FD7EF6" w14:paraId="17D8C50C" w14:textId="77777777">
            <w:pPr>
              <w:spacing w:after="0"/>
              <w:jc w:val="center"/>
              <w:rPr>
                <w:b/>
              </w:rPr>
            </w:pPr>
            <w:r w:rsidRPr="00895E84">
              <w:rPr>
                <w:b/>
              </w:rPr>
              <w:t>Ogólny opis badania</w:t>
            </w:r>
          </w:p>
        </w:tc>
      </w:tr>
      <w:tr w:rsidRPr="007C6D7B" w:rsidR="00FD7EF6" w:rsidTr="007901FA" w14:paraId="3ACABE6B" w14:textId="77777777">
        <w:trPr>
          <w:trHeight w:val="336"/>
        </w:trPr>
        <w:tc>
          <w:tcPr>
            <w:tcW w:w="9266" w:type="dxa"/>
            <w:gridSpan w:val="2"/>
            <w:shd w:val="clear" w:color="auto" w:fill="D9D9D9"/>
          </w:tcPr>
          <w:p w:rsidRPr="00895E84" w:rsidR="00FD7EF6" w:rsidP="0019419C" w:rsidRDefault="00FD7EF6" w14:paraId="52C3C0DD" w14:textId="77777777">
            <w:pPr>
              <w:spacing w:after="0"/>
              <w:rPr>
                <w:b/>
              </w:rPr>
            </w:pPr>
            <w:r w:rsidRPr="00895E84">
              <w:rPr>
                <w:b/>
              </w:rPr>
              <w:t xml:space="preserve">Zakres badania (uwzględnienie </w:t>
            </w:r>
            <w:r w:rsidR="00A71F62">
              <w:rPr>
                <w:b/>
              </w:rPr>
              <w:t>Osi Prioryt</w:t>
            </w:r>
            <w:r w:rsidRPr="00895E84">
              <w:rPr>
                <w:b/>
              </w:rPr>
              <w:t>etowych/działań) oraz fundusz</w:t>
            </w:r>
          </w:p>
        </w:tc>
      </w:tr>
      <w:tr w:rsidRPr="007C6D7B" w:rsidR="00FD7EF6" w:rsidTr="007901FA" w14:paraId="70B02BD1" w14:textId="77777777">
        <w:trPr>
          <w:trHeight w:val="336"/>
        </w:trPr>
        <w:tc>
          <w:tcPr>
            <w:tcW w:w="9266" w:type="dxa"/>
            <w:gridSpan w:val="2"/>
          </w:tcPr>
          <w:p w:rsidRPr="00895E84" w:rsidR="00FD7EF6" w:rsidP="0019419C" w:rsidRDefault="00FD7EF6" w14:paraId="0EF7EA70" w14:textId="77777777">
            <w:pPr>
              <w:spacing w:after="0"/>
            </w:pPr>
            <w:r w:rsidRPr="00895E84">
              <w:t xml:space="preserve">Oś </w:t>
            </w:r>
            <w:r w:rsidR="00A71F62">
              <w:t>Prioryt</w:t>
            </w:r>
            <w:r w:rsidRPr="00895E84">
              <w:t>etowa II CYFROWE ŚLĄSKIE</w:t>
            </w:r>
          </w:p>
          <w:p w:rsidRPr="00895E84" w:rsidR="00FD7EF6" w:rsidP="000D69C2" w:rsidRDefault="00FD7EF6" w14:paraId="57E97CD0" w14:textId="77777777">
            <w:pPr>
              <w:spacing w:after="120"/>
              <w:jc w:val="both"/>
            </w:pPr>
            <w:r w:rsidRPr="00895E84">
              <w:t>PI 2c wzmocnienie zastosowań TIK dla e-administracji, e-uczenia się, e-włączenia społecznego, e-kultury i e-zdrowia</w:t>
            </w:r>
          </w:p>
          <w:p w:rsidRPr="00895E84" w:rsidR="00FD7EF6" w:rsidP="0019419C" w:rsidRDefault="00FD7EF6" w14:paraId="33662542" w14:textId="77777777">
            <w:pPr>
              <w:spacing w:after="0"/>
            </w:pPr>
            <w:r w:rsidRPr="00895E84">
              <w:t>Fundusz: EFRR</w:t>
            </w:r>
          </w:p>
        </w:tc>
      </w:tr>
      <w:tr w:rsidRPr="007C6D7B" w:rsidR="00FD7EF6" w:rsidTr="007901FA" w14:paraId="0C8DA551" w14:textId="77777777">
        <w:trPr>
          <w:trHeight w:val="336"/>
        </w:trPr>
        <w:tc>
          <w:tcPr>
            <w:tcW w:w="4335" w:type="dxa"/>
            <w:shd w:val="clear" w:color="auto" w:fill="D9D9D9"/>
          </w:tcPr>
          <w:p w:rsidRPr="00895E84" w:rsidR="00FD7EF6" w:rsidP="0019419C" w:rsidRDefault="00FD7EF6" w14:paraId="318DDEC6" w14:textId="77777777">
            <w:pPr>
              <w:spacing w:after="0"/>
              <w:rPr>
                <w:b/>
              </w:rPr>
            </w:pPr>
            <w:r w:rsidRPr="00895E84">
              <w:rPr>
                <w:b/>
              </w:rPr>
              <w:t>Typ badania (wpływu, procesowe)</w:t>
            </w:r>
          </w:p>
        </w:tc>
        <w:tc>
          <w:tcPr>
            <w:tcW w:w="4931" w:type="dxa"/>
          </w:tcPr>
          <w:p w:rsidRPr="00895E84" w:rsidR="00FD7EF6" w:rsidP="0019419C" w:rsidRDefault="00FD7EF6" w14:paraId="2AA8107F" w14:textId="77777777">
            <w:pPr>
              <w:spacing w:after="0"/>
            </w:pPr>
            <w:r w:rsidRPr="00895E84">
              <w:t>wpływu</w:t>
            </w:r>
          </w:p>
        </w:tc>
      </w:tr>
      <w:tr w:rsidRPr="007C6D7B" w:rsidR="00FD7EF6" w:rsidTr="007901FA" w14:paraId="03AA1338" w14:textId="77777777">
        <w:trPr>
          <w:trHeight w:val="336"/>
        </w:trPr>
        <w:tc>
          <w:tcPr>
            <w:tcW w:w="4335" w:type="dxa"/>
            <w:shd w:val="clear" w:color="auto" w:fill="D9D9D9"/>
          </w:tcPr>
          <w:p w:rsidRPr="00895E84" w:rsidR="00FD7EF6" w:rsidP="0019419C" w:rsidRDefault="00FD7EF6" w14:paraId="310BCB59" w14:textId="77777777">
            <w:pPr>
              <w:spacing w:after="0"/>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FD7EF6" w:rsidP="0019419C" w:rsidRDefault="00FD7EF6" w14:paraId="2C84F4A4" w14:textId="77777777">
            <w:pPr>
              <w:spacing w:after="0"/>
            </w:pPr>
            <w:r>
              <w:t xml:space="preserve">ex </w:t>
            </w:r>
            <w:r w:rsidRPr="00895E84">
              <w:t>post</w:t>
            </w:r>
          </w:p>
        </w:tc>
      </w:tr>
      <w:tr w:rsidRPr="007C6D7B" w:rsidR="00FD7EF6" w:rsidTr="007901FA" w14:paraId="31A72643" w14:textId="77777777">
        <w:trPr>
          <w:trHeight w:val="336"/>
        </w:trPr>
        <w:tc>
          <w:tcPr>
            <w:tcW w:w="9266" w:type="dxa"/>
            <w:gridSpan w:val="2"/>
            <w:shd w:val="clear" w:color="auto" w:fill="D9D9D9"/>
          </w:tcPr>
          <w:p w:rsidRPr="00895E84" w:rsidR="00FD7EF6" w:rsidP="0019419C" w:rsidRDefault="00FD7EF6" w14:paraId="2EB00471" w14:textId="77777777">
            <w:pPr>
              <w:spacing w:after="0"/>
              <w:rPr>
                <w:b/>
              </w:rPr>
            </w:pPr>
            <w:r w:rsidRPr="00895E84">
              <w:rPr>
                <w:b/>
              </w:rPr>
              <w:t>Cel badania</w:t>
            </w:r>
          </w:p>
        </w:tc>
      </w:tr>
      <w:tr w:rsidRPr="007C6D7B" w:rsidR="00FD7EF6" w:rsidTr="007901FA" w14:paraId="10218F47" w14:textId="77777777">
        <w:trPr>
          <w:trHeight w:val="336"/>
        </w:trPr>
        <w:tc>
          <w:tcPr>
            <w:tcW w:w="9266" w:type="dxa"/>
            <w:gridSpan w:val="2"/>
          </w:tcPr>
          <w:p w:rsidRPr="00895E84" w:rsidR="00FD7EF6" w:rsidP="0019419C" w:rsidRDefault="00FD7EF6" w14:paraId="7473AF8E" w14:textId="77777777">
            <w:pPr>
              <w:spacing w:after="0"/>
              <w:jc w:val="both"/>
            </w:pPr>
            <w:r w:rsidRPr="00895E84">
              <w:t xml:space="preserve">Badanie ma na celu sprawdzenie dotychczasowych efektów (zarówno tych zamierzonych jak i niezaplanowanych) wsparcia udzielonego w ramach </w:t>
            </w:r>
            <w:r w:rsidR="00A71F62">
              <w:t>Osi Prioryt</w:t>
            </w:r>
            <w:r w:rsidRPr="00895E84">
              <w:t xml:space="preserve">etowej II Cyfrowe Śląskie, w tym stopnia osiągnięcia celu szczegółowego: </w:t>
            </w:r>
          </w:p>
          <w:p w:rsidRPr="00895E84" w:rsidR="00FD7EF6" w:rsidP="00BA1455" w:rsidRDefault="00FD7EF6" w14:paraId="1522C4EA" w14:textId="77777777">
            <w:pPr>
              <w:numPr>
                <w:ilvl w:val="0"/>
                <w:numId w:val="39"/>
              </w:numPr>
              <w:spacing w:after="0"/>
              <w:ind w:hanging="454"/>
              <w:contextualSpacing/>
              <w:jc w:val="both"/>
            </w:pPr>
            <w:r w:rsidRPr="00895E84">
              <w:t xml:space="preserve">zwiększenie dostępności e-usług publicznych. </w:t>
            </w:r>
          </w:p>
          <w:p w:rsidRPr="00895E84" w:rsidR="00FD7EF6" w:rsidP="0019419C" w:rsidRDefault="00FD7EF6" w14:paraId="71E8EEE4" w14:textId="77777777">
            <w:pPr>
              <w:spacing w:after="0"/>
              <w:jc w:val="both"/>
            </w:pPr>
            <w:r w:rsidRPr="00895E84">
              <w:t xml:space="preserve">Celem badania jest również ocena możliwości osiągnięcia założonych wartości wskaźników docelowych w ramach badanej </w:t>
            </w:r>
            <w:r w:rsidR="00A71F62">
              <w:t>Osi Prioryt</w:t>
            </w:r>
            <w:r w:rsidRPr="00895E84">
              <w:t>etowej.</w:t>
            </w:r>
          </w:p>
        </w:tc>
      </w:tr>
      <w:tr w:rsidRPr="007C6D7B" w:rsidR="00FD7EF6" w:rsidTr="007901FA" w14:paraId="09EC9BD0" w14:textId="77777777">
        <w:trPr>
          <w:trHeight w:val="336"/>
        </w:trPr>
        <w:tc>
          <w:tcPr>
            <w:tcW w:w="9266" w:type="dxa"/>
            <w:gridSpan w:val="2"/>
            <w:shd w:val="clear" w:color="auto" w:fill="D9D9D9"/>
          </w:tcPr>
          <w:p w:rsidRPr="00895E84" w:rsidR="00FD7EF6" w:rsidP="0019419C" w:rsidRDefault="00FD7EF6" w14:paraId="72824060" w14:textId="77777777">
            <w:pPr>
              <w:spacing w:after="0"/>
              <w:rPr>
                <w:b/>
              </w:rPr>
            </w:pPr>
            <w:r w:rsidRPr="00895E84">
              <w:rPr>
                <w:b/>
              </w:rPr>
              <w:t>Uzasadnienie badania</w:t>
            </w:r>
          </w:p>
        </w:tc>
      </w:tr>
      <w:tr w:rsidRPr="007C6D7B" w:rsidR="00FD7EF6" w:rsidTr="007901FA" w14:paraId="5D527B1A" w14:textId="77777777">
        <w:trPr>
          <w:trHeight w:val="336"/>
        </w:trPr>
        <w:tc>
          <w:tcPr>
            <w:tcW w:w="9266" w:type="dxa"/>
            <w:gridSpan w:val="2"/>
          </w:tcPr>
          <w:p w:rsidRPr="00895E84" w:rsidR="00FD7EF6" w:rsidP="0019419C" w:rsidRDefault="00FD7EF6" w14:paraId="552234A2" w14:textId="77777777">
            <w:pPr>
              <w:spacing w:after="0"/>
              <w:jc w:val="both"/>
            </w:pPr>
            <w:r w:rsidRPr="00895E84">
              <w:t>Obowiązek ewaluacji wynika z zapisów Rozporządzenia ogólnego (art. 56) oraz Wytycznych w zakresie ewaluacji – co najmniej raz podczas okresu programowania ewaluacja obejmie analizę sposobu, w jaki wsparcie EFSI przyczyniło się do osiągnięcia celów każdego priorytetu.</w:t>
            </w:r>
          </w:p>
          <w:p w:rsidRPr="00895E84" w:rsidR="00FD7EF6" w:rsidP="0019419C" w:rsidRDefault="00FD7EF6" w14:paraId="1C49FBED" w14:textId="77777777">
            <w:pPr>
              <w:spacing w:after="0"/>
              <w:jc w:val="both"/>
            </w:pPr>
            <w:r w:rsidRPr="00895E84">
              <w:t>Zakłada się że wyniki badania będą również użyteczne z punktu widzenia projektowania wsparcia w kolejnej perspektywie finansowej.</w:t>
            </w:r>
          </w:p>
        </w:tc>
      </w:tr>
      <w:tr w:rsidRPr="007C6D7B" w:rsidR="00FD7EF6" w:rsidTr="007901FA" w14:paraId="5F4BF355" w14:textId="77777777">
        <w:trPr>
          <w:trHeight w:val="336"/>
        </w:trPr>
        <w:tc>
          <w:tcPr>
            <w:tcW w:w="9266" w:type="dxa"/>
            <w:gridSpan w:val="2"/>
            <w:shd w:val="clear" w:color="auto" w:fill="D9D9D9"/>
          </w:tcPr>
          <w:p w:rsidRPr="00895E84" w:rsidR="00FD7EF6" w:rsidP="0019419C" w:rsidRDefault="00FD7EF6" w14:paraId="404983A4" w14:textId="77777777">
            <w:pPr>
              <w:spacing w:after="0"/>
              <w:rPr>
                <w:b/>
              </w:rPr>
            </w:pPr>
            <w:r w:rsidRPr="00895E84">
              <w:rPr>
                <w:b/>
              </w:rPr>
              <w:t>Kryteria badania</w:t>
            </w:r>
          </w:p>
        </w:tc>
      </w:tr>
      <w:tr w:rsidRPr="007C6D7B" w:rsidR="00FD7EF6" w:rsidTr="007901FA" w14:paraId="08EA5329" w14:textId="77777777">
        <w:trPr>
          <w:trHeight w:val="336"/>
        </w:trPr>
        <w:tc>
          <w:tcPr>
            <w:tcW w:w="9266" w:type="dxa"/>
            <w:gridSpan w:val="2"/>
          </w:tcPr>
          <w:p w:rsidRPr="00895E84" w:rsidR="00FD7EF6" w:rsidP="0019419C" w:rsidRDefault="00FD7EF6" w14:paraId="7FC2EC07" w14:textId="77777777">
            <w:pPr>
              <w:spacing w:after="0"/>
            </w:pPr>
            <w:r w:rsidRPr="00895E84">
              <w:t>Skuteczność</w:t>
            </w:r>
          </w:p>
          <w:p w:rsidRPr="00895E84" w:rsidR="00FD7EF6" w:rsidP="0019419C" w:rsidRDefault="00FD7EF6" w14:paraId="73E5B4D0" w14:textId="77777777">
            <w:pPr>
              <w:spacing w:after="0"/>
              <w:rPr>
                <w:b/>
              </w:rPr>
            </w:pPr>
            <w:r w:rsidRPr="00895E84">
              <w:t>Użyteczność</w:t>
            </w:r>
          </w:p>
          <w:p w:rsidRPr="00895E84" w:rsidR="00FD7EF6" w:rsidP="0019419C" w:rsidRDefault="00FD7EF6" w14:paraId="4E567B89" w14:textId="77777777">
            <w:pPr>
              <w:spacing w:after="0"/>
              <w:rPr>
                <w:b/>
              </w:rPr>
            </w:pPr>
            <w:r w:rsidRPr="00895E84">
              <w:t>Efektywność</w:t>
            </w:r>
          </w:p>
          <w:p w:rsidRPr="00895E84" w:rsidR="00FD7EF6" w:rsidP="0019419C" w:rsidRDefault="00FD7EF6" w14:paraId="66CE06DE" w14:textId="77777777">
            <w:pPr>
              <w:spacing w:after="0"/>
            </w:pPr>
            <w:r w:rsidRPr="00895E84">
              <w:t>Przewidywana trwałość</w:t>
            </w:r>
          </w:p>
        </w:tc>
      </w:tr>
      <w:tr w:rsidRPr="007C6D7B" w:rsidR="00FD7EF6" w:rsidTr="007901FA" w14:paraId="2900B44A" w14:textId="77777777">
        <w:trPr>
          <w:trHeight w:val="336"/>
        </w:trPr>
        <w:tc>
          <w:tcPr>
            <w:tcW w:w="9266" w:type="dxa"/>
            <w:gridSpan w:val="2"/>
            <w:shd w:val="clear" w:color="auto" w:fill="D9D9D9"/>
          </w:tcPr>
          <w:p w:rsidRPr="00895E84" w:rsidR="00FD7EF6" w:rsidP="0019419C" w:rsidRDefault="00FD7EF6" w14:paraId="2084FD93" w14:textId="77777777">
            <w:pPr>
              <w:spacing w:after="0"/>
              <w:rPr>
                <w:b/>
              </w:rPr>
            </w:pPr>
            <w:r w:rsidRPr="00895E84">
              <w:rPr>
                <w:b/>
              </w:rPr>
              <w:t>Główne pytania ewaluacyjne / obszary problemowe</w:t>
            </w:r>
          </w:p>
        </w:tc>
      </w:tr>
      <w:tr w:rsidRPr="007C6D7B" w:rsidR="00FD7EF6" w:rsidTr="007901FA" w14:paraId="421C4260" w14:textId="77777777">
        <w:trPr>
          <w:trHeight w:val="336"/>
        </w:trPr>
        <w:tc>
          <w:tcPr>
            <w:tcW w:w="9266" w:type="dxa"/>
            <w:gridSpan w:val="2"/>
          </w:tcPr>
          <w:p w:rsidRPr="00895E84" w:rsidR="00FD7EF6" w:rsidP="00BA1455" w:rsidRDefault="00FD7EF6" w14:paraId="1B114417" w14:textId="77777777">
            <w:pPr>
              <w:numPr>
                <w:ilvl w:val="0"/>
                <w:numId w:val="11"/>
              </w:numPr>
              <w:spacing w:after="0"/>
              <w:ind w:left="425" w:hanging="357"/>
              <w:jc w:val="both"/>
              <w:rPr>
                <w:b/>
                <w:bCs/>
                <w:i/>
              </w:rPr>
            </w:pPr>
            <w:r w:rsidRPr="00895E84">
              <w:rPr>
                <w:bCs/>
              </w:rPr>
              <w:t>Czy udzielone wsparcie było skuteczne, tzn. czy i w jakim stopniu przyczyniło się do osiągnięcia cel</w:t>
            </w:r>
            <w:r w:rsidRPr="00895E84">
              <w:t xml:space="preserve">u szczegółowego: </w:t>
            </w:r>
          </w:p>
          <w:p w:rsidRPr="00895E84" w:rsidR="00FD7EF6" w:rsidP="0019419C" w:rsidRDefault="00FD7EF6" w14:paraId="006DEB98" w14:textId="77777777">
            <w:pPr>
              <w:spacing w:after="0"/>
              <w:ind w:left="408"/>
            </w:pPr>
            <w:r w:rsidRPr="00895E84">
              <w:t xml:space="preserve">- zwiększenie dostępności e-usług publicznych? </w:t>
            </w:r>
          </w:p>
          <w:p w:rsidRPr="00895E84" w:rsidR="00FD7EF6" w:rsidP="00BA1455" w:rsidRDefault="00FD7EF6" w14:paraId="13F3D367" w14:textId="77777777">
            <w:pPr>
              <w:numPr>
                <w:ilvl w:val="0"/>
                <w:numId w:val="11"/>
              </w:numPr>
              <w:autoSpaceDE w:val="0"/>
              <w:autoSpaceDN w:val="0"/>
              <w:adjustRightInd w:val="0"/>
              <w:spacing w:after="0"/>
              <w:ind w:left="408"/>
              <w:jc w:val="both"/>
            </w:pPr>
            <w:r w:rsidRPr="00895E84">
              <w:t xml:space="preserve">Jaki jest wpływ Programu (efekt netto), rozumiany </w:t>
            </w:r>
            <w:r w:rsidR="006C47A2">
              <w:t xml:space="preserve">jako </w:t>
            </w:r>
            <w:r w:rsidRPr="00895E84">
              <w:t>sto</w:t>
            </w:r>
            <w:r w:rsidR="006C47A2">
              <w:t>pień</w:t>
            </w:r>
            <w:r w:rsidRPr="00895E84">
              <w:t xml:space="preserve"> osiągnięcia wskaźników, na</w:t>
            </w:r>
            <w:r>
              <w:t> </w:t>
            </w:r>
            <w:r w:rsidRPr="00895E84">
              <w:t>zaobserwowane zmiany?</w:t>
            </w:r>
          </w:p>
          <w:p w:rsidRPr="00895E84" w:rsidR="00FD7EF6" w:rsidP="00BA1455" w:rsidRDefault="00FD7EF6" w14:paraId="0C01DE34" w14:textId="77777777">
            <w:pPr>
              <w:numPr>
                <w:ilvl w:val="0"/>
                <w:numId w:val="11"/>
              </w:numPr>
              <w:autoSpaceDE w:val="0"/>
              <w:autoSpaceDN w:val="0"/>
              <w:adjustRightInd w:val="0"/>
              <w:spacing w:after="0"/>
              <w:ind w:left="408"/>
              <w:jc w:val="both"/>
            </w:pPr>
            <w:r w:rsidRPr="00895E84">
              <w:t>Jak oceniana jest użyteczność udzielonego wsparcia, rozumiana jako ca</w:t>
            </w:r>
            <w:r w:rsidRPr="00895E84">
              <w:rPr>
                <w:rFonts w:hint="eastAsia"/>
              </w:rPr>
              <w:t>ł</w:t>
            </w:r>
            <w:r w:rsidRPr="00895E84">
              <w:t>o</w:t>
            </w:r>
            <w:r w:rsidRPr="00895E84">
              <w:rPr>
                <w:rFonts w:hint="eastAsia"/>
              </w:rPr>
              <w:t>ść</w:t>
            </w:r>
            <w:r w:rsidRPr="00895E84">
              <w:t xml:space="preserve"> rzeczywistych efektów wywo</w:t>
            </w:r>
            <w:r w:rsidRPr="00895E84">
              <w:rPr>
                <w:rFonts w:hint="eastAsia"/>
              </w:rPr>
              <w:t>ł</w:t>
            </w:r>
            <w:r w:rsidRPr="00895E84">
              <w:t>anych przez interwencj</w:t>
            </w:r>
            <w:r w:rsidRPr="00895E84">
              <w:rPr>
                <w:rFonts w:hint="eastAsia"/>
              </w:rPr>
              <w:t>ę</w:t>
            </w:r>
            <w:r w:rsidRPr="00895E84">
              <w:t xml:space="preserve"> (zarówno tych planowanych, jak i nieplanowanych, tzw. ubocznych), w odniesieniu do wyzwa</w:t>
            </w:r>
            <w:r w:rsidRPr="00895E84">
              <w:rPr>
                <w:rFonts w:hint="eastAsia"/>
              </w:rPr>
              <w:t>ń</w:t>
            </w:r>
            <w:r w:rsidRPr="00895E84">
              <w:t xml:space="preserve"> spo</w:t>
            </w:r>
            <w:r w:rsidRPr="00895E84">
              <w:rPr>
                <w:rFonts w:hint="eastAsia"/>
              </w:rPr>
              <w:t>ł</w:t>
            </w:r>
            <w:r w:rsidRPr="00895E84">
              <w:t>eczno-ekonomicznych?</w:t>
            </w:r>
          </w:p>
          <w:p w:rsidRPr="00895E84" w:rsidR="00FD7EF6" w:rsidP="00BA1455" w:rsidRDefault="00FD7EF6" w14:paraId="3EB63051" w14:textId="77777777">
            <w:pPr>
              <w:numPr>
                <w:ilvl w:val="0"/>
                <w:numId w:val="11"/>
              </w:numPr>
              <w:autoSpaceDE w:val="0"/>
              <w:autoSpaceDN w:val="0"/>
              <w:adjustRightInd w:val="0"/>
              <w:spacing w:after="0"/>
              <w:ind w:left="408"/>
              <w:jc w:val="both"/>
              <w:rPr>
                <w:b/>
                <w:bCs/>
                <w:i/>
              </w:rPr>
            </w:pPr>
            <w:r w:rsidRPr="00895E84">
              <w:t xml:space="preserve">Jakie czynniki przyczyniły się do realizacji założonych celów a </w:t>
            </w:r>
            <w:r>
              <w:t>jakie bariery utrudniły osiągnię</w:t>
            </w:r>
            <w:r w:rsidRPr="00895E84">
              <w:t>cie zamierzonych efektów?</w:t>
            </w:r>
          </w:p>
          <w:p w:rsidRPr="00895E84" w:rsidR="00FD7EF6" w:rsidP="00BA1455" w:rsidRDefault="00FD7EF6" w14:paraId="6E687731" w14:textId="77777777">
            <w:pPr>
              <w:numPr>
                <w:ilvl w:val="0"/>
                <w:numId w:val="11"/>
              </w:numPr>
              <w:autoSpaceDE w:val="0"/>
              <w:autoSpaceDN w:val="0"/>
              <w:adjustRightInd w:val="0"/>
              <w:spacing w:after="0"/>
              <w:ind w:left="402" w:hanging="357"/>
              <w:jc w:val="both"/>
            </w:pPr>
            <w:r w:rsidRPr="00895E84">
              <w:t>Jak oceniana jest efektywność udzielonego wsparcia, rozumiana jako relacja mi</w:t>
            </w:r>
            <w:r w:rsidRPr="00895E84">
              <w:rPr>
                <w:rFonts w:hint="eastAsia"/>
              </w:rPr>
              <w:t>ę</w:t>
            </w:r>
            <w:r w:rsidRPr="00895E84">
              <w:t>dzy nak</w:t>
            </w:r>
            <w:r w:rsidRPr="00895E84">
              <w:rPr>
                <w:rFonts w:hint="eastAsia"/>
              </w:rPr>
              <w:t>ł</w:t>
            </w:r>
            <w:r w:rsidRPr="00895E84">
              <w:t>adami, kosztami, zasobami (finansowymi, ludzkimi, administracyjnymi) a osi</w:t>
            </w:r>
            <w:r w:rsidRPr="00895E84">
              <w:rPr>
                <w:rFonts w:hint="eastAsia"/>
              </w:rPr>
              <w:t>ą</w:t>
            </w:r>
            <w:r w:rsidRPr="00895E84">
              <w:t>gni</w:t>
            </w:r>
            <w:r w:rsidRPr="00895E84">
              <w:rPr>
                <w:rFonts w:hint="eastAsia"/>
              </w:rPr>
              <w:t>ę</w:t>
            </w:r>
            <w:r w:rsidRPr="00895E84">
              <w:t>tymi efektami interwencji?</w:t>
            </w:r>
          </w:p>
          <w:p w:rsidRPr="00895E84" w:rsidR="00FD7EF6" w:rsidP="00BA1455" w:rsidRDefault="00FD7EF6" w14:paraId="38B17A34" w14:textId="77777777">
            <w:pPr>
              <w:numPr>
                <w:ilvl w:val="0"/>
                <w:numId w:val="11"/>
              </w:numPr>
              <w:autoSpaceDE w:val="0"/>
              <w:autoSpaceDN w:val="0"/>
              <w:adjustRightInd w:val="0"/>
              <w:spacing w:after="0"/>
              <w:ind w:left="408"/>
              <w:jc w:val="both"/>
              <w:rPr>
                <w:b/>
                <w:bCs/>
                <w:i/>
              </w:rPr>
            </w:pPr>
            <w:r w:rsidRPr="00895E84">
              <w:rPr>
                <w:rFonts w:cs="Tahoma"/>
                <w:color w:val="000000"/>
              </w:rPr>
              <w:lastRenderedPageBreak/>
              <w:t>Jaka jest przewidywana trwałość osiągniętych zmian?</w:t>
            </w:r>
          </w:p>
          <w:p w:rsidRPr="00895E84" w:rsidR="00FD7EF6" w:rsidP="00BA1455" w:rsidRDefault="00FD7EF6" w14:paraId="0BA9E9D8" w14:textId="77777777">
            <w:pPr>
              <w:numPr>
                <w:ilvl w:val="0"/>
                <w:numId w:val="11"/>
              </w:numPr>
              <w:autoSpaceDE w:val="0"/>
              <w:autoSpaceDN w:val="0"/>
              <w:adjustRightInd w:val="0"/>
              <w:spacing w:after="0"/>
              <w:ind w:left="408"/>
              <w:jc w:val="both"/>
              <w:rPr>
                <w:b/>
                <w:bCs/>
                <w:i/>
              </w:rPr>
            </w:pPr>
            <w:r w:rsidRPr="00895E84">
              <w:rPr>
                <w:rFonts w:cs="Tahoma"/>
                <w:color w:val="000000"/>
              </w:rPr>
              <w:t xml:space="preserve">Jak ocenia się dojrzałość usług wspartych w ramach II </w:t>
            </w:r>
            <w:r w:rsidR="006C47A2">
              <w:rPr>
                <w:rFonts w:cs="Tahoma"/>
                <w:color w:val="000000"/>
              </w:rPr>
              <w:t>O</w:t>
            </w:r>
            <w:r w:rsidRPr="00895E84">
              <w:rPr>
                <w:rFonts w:cs="Tahoma"/>
                <w:color w:val="000000"/>
              </w:rPr>
              <w:t>si</w:t>
            </w:r>
            <w:r w:rsidR="006C47A2">
              <w:rPr>
                <w:rFonts w:cs="Tahoma"/>
                <w:color w:val="000000"/>
              </w:rPr>
              <w:t xml:space="preserve"> Priorytetowej</w:t>
            </w:r>
            <w:r w:rsidRPr="00895E84">
              <w:rPr>
                <w:rFonts w:cs="Tahoma"/>
                <w:color w:val="000000"/>
              </w:rPr>
              <w:t xml:space="preserve">? </w:t>
            </w:r>
          </w:p>
          <w:p w:rsidRPr="00895E84" w:rsidR="00FD7EF6" w:rsidP="00BA1455" w:rsidRDefault="00FD7EF6" w14:paraId="107CCBDA" w14:textId="77777777">
            <w:pPr>
              <w:numPr>
                <w:ilvl w:val="0"/>
                <w:numId w:val="11"/>
              </w:numPr>
              <w:autoSpaceDE w:val="0"/>
              <w:autoSpaceDN w:val="0"/>
              <w:adjustRightInd w:val="0"/>
              <w:spacing w:after="0"/>
              <w:ind w:left="408"/>
              <w:jc w:val="both"/>
              <w:rPr>
                <w:b/>
                <w:bCs/>
                <w:i/>
              </w:rPr>
            </w:pPr>
            <w:r w:rsidRPr="00895E84">
              <w:rPr>
                <w:rFonts w:cs="Tahoma"/>
                <w:color w:val="000000"/>
              </w:rPr>
              <w:t>Jak ocenia się interoperacyjność wspartych usług cyfrowych z projektami e-administracji oraz zgodność i kompatybilność z projektami w ramach Programu Operacyjnego Polska Cyfrowa 2014-2020?</w:t>
            </w:r>
          </w:p>
          <w:p w:rsidRPr="00895E84" w:rsidR="00FD7EF6" w:rsidP="00BA1455" w:rsidRDefault="00FD7EF6" w14:paraId="1EA52F82" w14:textId="77777777">
            <w:pPr>
              <w:numPr>
                <w:ilvl w:val="0"/>
                <w:numId w:val="11"/>
              </w:numPr>
              <w:spacing w:after="0"/>
              <w:ind w:left="402" w:hanging="357"/>
              <w:rPr>
                <w:b/>
                <w:bCs/>
                <w:i/>
              </w:rPr>
            </w:pPr>
            <w:r w:rsidRPr="00895E84">
              <w:t xml:space="preserve">Jak należy ocenić zintegrowane projekty wdrażane w ramach II </w:t>
            </w:r>
            <w:r w:rsidR="00A71F62">
              <w:t>Osi Prioryt</w:t>
            </w:r>
            <w:r w:rsidRPr="00895E84">
              <w:t>etowej?</w:t>
            </w:r>
          </w:p>
        </w:tc>
      </w:tr>
      <w:tr w:rsidRPr="007C6D7B" w:rsidR="00FD7EF6" w:rsidTr="007901FA" w14:paraId="044BC039" w14:textId="77777777">
        <w:trPr>
          <w:trHeight w:val="336"/>
        </w:trPr>
        <w:tc>
          <w:tcPr>
            <w:tcW w:w="9266" w:type="dxa"/>
            <w:gridSpan w:val="2"/>
            <w:shd w:val="clear" w:color="auto" w:fill="A6A6A6"/>
          </w:tcPr>
          <w:p w:rsidRPr="00895E84" w:rsidR="00FD7EF6" w:rsidP="0019419C" w:rsidRDefault="00FD7EF6" w14:paraId="512B46E6" w14:textId="77777777">
            <w:pPr>
              <w:spacing w:after="0"/>
              <w:jc w:val="center"/>
              <w:rPr>
                <w:b/>
              </w:rPr>
            </w:pPr>
            <w:r w:rsidRPr="00895E84">
              <w:rPr>
                <w:b/>
              </w:rPr>
              <w:lastRenderedPageBreak/>
              <w:t>Ogólny zarys metodologii badania</w:t>
            </w:r>
          </w:p>
        </w:tc>
      </w:tr>
      <w:tr w:rsidRPr="007C6D7B" w:rsidR="00FD7EF6" w:rsidTr="007901FA" w14:paraId="23FCF0F9" w14:textId="77777777">
        <w:trPr>
          <w:trHeight w:val="336"/>
        </w:trPr>
        <w:tc>
          <w:tcPr>
            <w:tcW w:w="9266" w:type="dxa"/>
            <w:gridSpan w:val="2"/>
            <w:shd w:val="clear" w:color="auto" w:fill="D9D9D9"/>
          </w:tcPr>
          <w:p w:rsidRPr="00895E84" w:rsidR="00FD7EF6" w:rsidP="0019419C" w:rsidRDefault="00FD7EF6" w14:paraId="6919F5F0" w14:textId="77777777">
            <w:pPr>
              <w:spacing w:after="0"/>
              <w:rPr>
                <w:b/>
              </w:rPr>
            </w:pPr>
            <w:r w:rsidRPr="00895E84">
              <w:rPr>
                <w:b/>
              </w:rPr>
              <w:t>Zastosowane podejście metodologiczne</w:t>
            </w:r>
          </w:p>
        </w:tc>
      </w:tr>
      <w:tr w:rsidRPr="007C6D7B" w:rsidR="00FD7EF6" w:rsidTr="007901FA" w14:paraId="19D12D59" w14:textId="77777777">
        <w:trPr>
          <w:trHeight w:val="336"/>
        </w:trPr>
        <w:tc>
          <w:tcPr>
            <w:tcW w:w="9266" w:type="dxa"/>
            <w:gridSpan w:val="2"/>
          </w:tcPr>
          <w:p w:rsidRPr="00895E84" w:rsidR="00FD7EF6" w:rsidP="0019419C" w:rsidRDefault="00FD7EF6" w14:paraId="39B552CE" w14:textId="77777777">
            <w:pPr>
              <w:spacing w:after="0"/>
            </w:pPr>
            <w:r w:rsidRPr="00895E84">
              <w:t xml:space="preserve">W ramach badania zostanie wykorzystane podejście oparte na teorii. </w:t>
            </w:r>
          </w:p>
          <w:p w:rsidRPr="00895E84" w:rsidR="00FD7EF6" w:rsidP="0019419C" w:rsidRDefault="00FD7EF6" w14:paraId="7C367436" w14:textId="77777777">
            <w:pPr>
              <w:spacing w:after="0"/>
              <w:jc w:val="both"/>
            </w:pPr>
            <w:r w:rsidRPr="00895E84">
              <w:t xml:space="preserve">W ramach badania odtworzona zostanie logika interwencji wraz z oceną postępu we wdrażaniu założonych efektów. Ocenie efektów uzyskanych dzięki wsparciu w ramach II </w:t>
            </w:r>
            <w:r w:rsidR="00A71F62">
              <w:t>Osi Prioryt</w:t>
            </w:r>
            <w:r w:rsidRPr="00895E84">
              <w:t>etowej służyć będą oszacowania uzyskanych wartości wskaźnika rezultatu EFRR ods</w:t>
            </w:r>
            <w:r>
              <w:t>etek obywateli korzystających z </w:t>
            </w:r>
            <w:r w:rsidRPr="00895E84">
              <w:t>e-administracji.</w:t>
            </w:r>
          </w:p>
          <w:p w:rsidRPr="00895E84" w:rsidR="00FD7EF6" w:rsidP="0019419C" w:rsidRDefault="00FD7EF6" w14:paraId="5015317B" w14:textId="77777777">
            <w:pPr>
              <w:spacing w:after="0"/>
              <w:jc w:val="both"/>
            </w:pPr>
            <w:r w:rsidRPr="00895E84">
              <w:t>W badaniu konieczne będzie uwzględnienie komponentu jakościowego, który koncentrował się będzie na zrozumieniu mechanizmów oddziaływania wspieranych interwencji na rzecz wzrostu wykorzystania e-usług publicznych przez obywateli oraz przedsiębiorców.</w:t>
            </w:r>
          </w:p>
          <w:p w:rsidRPr="00895E84" w:rsidR="00FD7EF6" w:rsidP="0019419C" w:rsidRDefault="00FD7EF6" w14:paraId="58180AE2" w14:textId="77777777">
            <w:pPr>
              <w:spacing w:after="0"/>
            </w:pPr>
            <w:r w:rsidRPr="00895E84">
              <w:t>W ramach badania przewiduje się zastosowanie następujących technik:</w:t>
            </w:r>
          </w:p>
          <w:p w:rsidRPr="00895E84" w:rsidR="00FD7EF6" w:rsidP="00BA1455" w:rsidRDefault="00FD7EF6" w14:paraId="2D6659B8" w14:textId="77777777">
            <w:pPr>
              <w:numPr>
                <w:ilvl w:val="0"/>
                <w:numId w:val="38"/>
              </w:numPr>
              <w:spacing w:after="0"/>
              <w:ind w:hanging="454"/>
              <w:contextualSpacing/>
              <w:jc w:val="both"/>
            </w:pPr>
            <w:r w:rsidRPr="00895E84">
              <w:t>analiza danych zastanych, w tym dokumentów strategicznych, programowych, dokumentacji projektowej oraz danych związanych z realizacją projektów</w:t>
            </w:r>
            <w:r>
              <w:t>,</w:t>
            </w:r>
          </w:p>
          <w:p w:rsidRPr="00895E84" w:rsidR="00FD7EF6" w:rsidP="00BA1455" w:rsidRDefault="00FD7EF6" w14:paraId="4A8CA49C" w14:textId="77777777">
            <w:pPr>
              <w:numPr>
                <w:ilvl w:val="0"/>
                <w:numId w:val="38"/>
              </w:numPr>
              <w:spacing w:after="0"/>
              <w:ind w:hanging="454"/>
              <w:contextualSpacing/>
              <w:jc w:val="both"/>
            </w:pPr>
            <w:r w:rsidRPr="00895E84">
              <w:t>wywiady z przedstawicielami Instytucji Zarządzającej</w:t>
            </w:r>
            <w:r>
              <w:t>,</w:t>
            </w:r>
          </w:p>
          <w:p w:rsidRPr="00895E84" w:rsidR="00FD7EF6" w:rsidP="00BA1455" w:rsidRDefault="00FD7EF6" w14:paraId="1093DA6D" w14:textId="77777777">
            <w:pPr>
              <w:numPr>
                <w:ilvl w:val="0"/>
                <w:numId w:val="38"/>
              </w:numPr>
              <w:spacing w:after="0"/>
              <w:ind w:hanging="454"/>
              <w:contextualSpacing/>
              <w:jc w:val="both"/>
            </w:pPr>
            <w:r w:rsidRPr="00895E84">
              <w:t>wywiady/ankiety z be</w:t>
            </w:r>
            <w:r>
              <w:t xml:space="preserve">neficjentami Programu w ramach </w:t>
            </w:r>
            <w:r w:rsidR="006C47A2">
              <w:t xml:space="preserve">Osi </w:t>
            </w:r>
            <w:r w:rsidR="00A71F62">
              <w:t>Prioryt</w:t>
            </w:r>
            <w:r w:rsidR="006C47A2">
              <w:t>etowej</w:t>
            </w:r>
            <w:r w:rsidRPr="00895E84">
              <w:t xml:space="preserve"> II</w:t>
            </w:r>
            <w:r w:rsidR="006C47A2">
              <w:t>Cyfrowe Śląskie</w:t>
            </w:r>
            <w:r>
              <w:t>,</w:t>
            </w:r>
          </w:p>
          <w:p w:rsidRPr="00895E84" w:rsidR="00FD7EF6" w:rsidP="00BA1455" w:rsidRDefault="00FD7EF6" w14:paraId="132F54B4" w14:textId="77777777">
            <w:pPr>
              <w:numPr>
                <w:ilvl w:val="0"/>
                <w:numId w:val="38"/>
              </w:numPr>
              <w:spacing w:after="0"/>
              <w:ind w:hanging="454"/>
              <w:contextualSpacing/>
              <w:jc w:val="both"/>
            </w:pPr>
            <w:r w:rsidRPr="00895E84">
              <w:t xml:space="preserve">wywiady z ekspertami dziedzinowymi z obszaru </w:t>
            </w:r>
            <w:r w:rsidR="00A71F62">
              <w:t>Osi Prioryt</w:t>
            </w:r>
            <w:r w:rsidRPr="00895E84">
              <w:t>etowej II Cyfrowe Śląskie.</w:t>
            </w:r>
          </w:p>
        </w:tc>
      </w:tr>
      <w:tr w:rsidRPr="007C6D7B" w:rsidR="00FD7EF6" w:rsidTr="007901FA" w14:paraId="18DC6052" w14:textId="77777777">
        <w:trPr>
          <w:trHeight w:val="336"/>
        </w:trPr>
        <w:tc>
          <w:tcPr>
            <w:tcW w:w="9266" w:type="dxa"/>
            <w:gridSpan w:val="2"/>
            <w:shd w:val="clear" w:color="auto" w:fill="D9D9D9"/>
          </w:tcPr>
          <w:p w:rsidRPr="00895E84" w:rsidR="00FD7EF6" w:rsidP="0019419C" w:rsidRDefault="00FD7EF6" w14:paraId="08C56C67" w14:textId="77777777">
            <w:pPr>
              <w:spacing w:after="0"/>
              <w:rPr>
                <w:b/>
              </w:rPr>
            </w:pPr>
            <w:r w:rsidRPr="00895E84">
              <w:rPr>
                <w:b/>
              </w:rPr>
              <w:t>Zakres niezbędnych danych</w:t>
            </w:r>
          </w:p>
        </w:tc>
      </w:tr>
      <w:tr w:rsidRPr="007C6D7B" w:rsidR="00FD7EF6" w:rsidTr="007901FA" w14:paraId="02DA15D0" w14:textId="77777777">
        <w:trPr>
          <w:trHeight w:val="336"/>
        </w:trPr>
        <w:tc>
          <w:tcPr>
            <w:tcW w:w="9266" w:type="dxa"/>
            <w:gridSpan w:val="2"/>
          </w:tcPr>
          <w:p w:rsidRPr="00895E84" w:rsidR="00FD7EF6" w:rsidP="00BA1455" w:rsidRDefault="00FD7EF6" w14:paraId="5967E668" w14:textId="77777777">
            <w:pPr>
              <w:numPr>
                <w:ilvl w:val="0"/>
                <w:numId w:val="97"/>
              </w:numPr>
              <w:spacing w:after="0"/>
              <w:ind w:left="425" w:hanging="357"/>
            </w:pPr>
            <w:r>
              <w:t>z</w:t>
            </w:r>
            <w:r w:rsidRPr="00895E84">
              <w:t>akres danych w posiadaniu IZ/IP:</w:t>
            </w:r>
          </w:p>
          <w:p w:rsidRPr="00895E84" w:rsidR="00FD7EF6" w:rsidP="00BA1455" w:rsidRDefault="00FD7EF6" w14:paraId="01FEFB9A" w14:textId="77777777">
            <w:pPr>
              <w:numPr>
                <w:ilvl w:val="0"/>
                <w:numId w:val="9"/>
              </w:numPr>
              <w:spacing w:after="0"/>
              <w:ind w:left="686" w:hanging="357"/>
              <w:contextualSpacing/>
              <w:jc w:val="both"/>
            </w:pPr>
            <w:r>
              <w:t>d</w:t>
            </w:r>
            <w:r w:rsidRPr="00895E84">
              <w:t xml:space="preserve">ane monitoringowe pochodzące z </w:t>
            </w:r>
            <w:r w:rsidR="00725EF3">
              <w:t>LSI 2014</w:t>
            </w:r>
            <w:r w:rsidRPr="00895E84">
              <w:t>/centralnego systemu teleinformatycznego</w:t>
            </w:r>
            <w:r>
              <w:t>,</w:t>
            </w:r>
          </w:p>
          <w:p w:rsidRPr="00895E84" w:rsidR="00FD7EF6" w:rsidP="00BA1455" w:rsidRDefault="00FD7EF6" w14:paraId="2E06F1ED" w14:textId="77777777">
            <w:pPr>
              <w:numPr>
                <w:ilvl w:val="0"/>
                <w:numId w:val="8"/>
              </w:numPr>
              <w:spacing w:after="0"/>
              <w:ind w:left="686" w:hanging="357"/>
              <w:contextualSpacing/>
              <w:jc w:val="both"/>
            </w:pPr>
            <w:r>
              <w:t>i</w:t>
            </w:r>
            <w:r w:rsidRPr="00895E84">
              <w:t xml:space="preserve">nformacje/dane z projektów pochodzące z </w:t>
            </w:r>
            <w:r w:rsidR="00725EF3">
              <w:t>LSI 2014</w:t>
            </w:r>
            <w:r>
              <w:t>,</w:t>
            </w:r>
          </w:p>
          <w:p w:rsidRPr="00895E84" w:rsidR="00FD7EF6" w:rsidP="00BA1455" w:rsidRDefault="00FD7EF6" w14:paraId="5B7BE6AB" w14:textId="77777777">
            <w:pPr>
              <w:numPr>
                <w:ilvl w:val="0"/>
                <w:numId w:val="8"/>
              </w:numPr>
              <w:spacing w:after="0"/>
              <w:ind w:left="686" w:hanging="357"/>
              <w:contextualSpacing/>
              <w:jc w:val="both"/>
            </w:pPr>
            <w:r>
              <w:t>d</w:t>
            </w:r>
            <w:r w:rsidRPr="00895E84">
              <w:t>ane kontaktowe beneficjentów</w:t>
            </w:r>
            <w:r>
              <w:t>,</w:t>
            </w:r>
          </w:p>
          <w:p w:rsidRPr="00895E84" w:rsidR="00FD7EF6" w:rsidP="00BA1455" w:rsidRDefault="00FD7EF6" w14:paraId="3B4D093C" w14:textId="77777777">
            <w:pPr>
              <w:numPr>
                <w:ilvl w:val="0"/>
                <w:numId w:val="97"/>
              </w:numPr>
              <w:spacing w:after="0"/>
              <w:ind w:left="425" w:hanging="357"/>
              <w:jc w:val="both"/>
            </w:pPr>
            <w:r>
              <w:t>d</w:t>
            </w:r>
            <w:r w:rsidRPr="00895E84">
              <w:t>okumenty strategiczne i programowe – ogólnodostępne</w:t>
            </w:r>
            <w:r>
              <w:t>,</w:t>
            </w:r>
          </w:p>
          <w:p w:rsidRPr="00895E84" w:rsidR="00FD7EF6" w:rsidP="00BA1455" w:rsidRDefault="00FD7EF6" w14:paraId="156817D8" w14:textId="77777777">
            <w:pPr>
              <w:numPr>
                <w:ilvl w:val="0"/>
                <w:numId w:val="97"/>
              </w:numPr>
              <w:spacing w:after="0"/>
              <w:ind w:left="425" w:hanging="357"/>
              <w:jc w:val="both"/>
            </w:pPr>
            <w:r>
              <w:t>o</w:t>
            </w:r>
            <w:r w:rsidRPr="00895E84">
              <w:t>gólnodostępne dane ze statystyki publicznej</w:t>
            </w:r>
            <w:r>
              <w:t>,</w:t>
            </w:r>
          </w:p>
          <w:p w:rsidRPr="00895E84" w:rsidR="00FD7EF6" w:rsidP="00BA1455" w:rsidRDefault="00FD7EF6" w14:paraId="5567732A" w14:textId="77777777">
            <w:pPr>
              <w:numPr>
                <w:ilvl w:val="0"/>
                <w:numId w:val="97"/>
              </w:numPr>
              <w:spacing w:after="0"/>
              <w:ind w:left="425" w:hanging="357"/>
              <w:jc w:val="both"/>
            </w:pPr>
            <w:r>
              <w:t>d</w:t>
            </w:r>
            <w:r w:rsidRPr="00895E84">
              <w:t>ane pozyskane od beneficjentów i osób wdrażających i programujących RPO WSL</w:t>
            </w:r>
            <w:r>
              <w:t>,</w:t>
            </w:r>
          </w:p>
          <w:p w:rsidRPr="00895E84" w:rsidR="00FD7EF6" w:rsidP="00BA1455" w:rsidRDefault="00FD7EF6" w14:paraId="7CB9E6D9" w14:textId="77777777">
            <w:pPr>
              <w:numPr>
                <w:ilvl w:val="0"/>
                <w:numId w:val="97"/>
              </w:numPr>
              <w:spacing w:after="0"/>
              <w:ind w:left="408" w:hanging="331"/>
            </w:pPr>
            <w:r>
              <w:t>w</w:t>
            </w:r>
            <w:r w:rsidRPr="00895E84">
              <w:t xml:space="preserve">iedza ekspercka z badanego obszaru. </w:t>
            </w:r>
          </w:p>
        </w:tc>
      </w:tr>
      <w:tr w:rsidRPr="007C6D7B" w:rsidR="00FD7EF6" w:rsidTr="007901FA" w14:paraId="63FF71E5" w14:textId="77777777">
        <w:trPr>
          <w:trHeight w:val="336"/>
        </w:trPr>
        <w:tc>
          <w:tcPr>
            <w:tcW w:w="9266" w:type="dxa"/>
            <w:gridSpan w:val="2"/>
            <w:shd w:val="clear" w:color="auto" w:fill="A6A6A6"/>
          </w:tcPr>
          <w:p w:rsidRPr="00895E84" w:rsidR="00FD7EF6" w:rsidP="0019419C" w:rsidRDefault="00FD7EF6" w14:paraId="03836D29" w14:textId="77777777">
            <w:pPr>
              <w:spacing w:after="0"/>
              <w:jc w:val="center"/>
              <w:rPr>
                <w:b/>
              </w:rPr>
            </w:pPr>
            <w:r w:rsidRPr="00895E84">
              <w:rPr>
                <w:b/>
              </w:rPr>
              <w:t>Organizacja badania</w:t>
            </w:r>
          </w:p>
        </w:tc>
      </w:tr>
      <w:tr w:rsidRPr="007C6D7B" w:rsidR="00FD7EF6" w:rsidTr="007901FA" w14:paraId="6857B4FB" w14:textId="77777777">
        <w:trPr>
          <w:trHeight w:val="336"/>
        </w:trPr>
        <w:tc>
          <w:tcPr>
            <w:tcW w:w="9266" w:type="dxa"/>
            <w:gridSpan w:val="2"/>
            <w:shd w:val="clear" w:color="auto" w:fill="D9D9D9"/>
          </w:tcPr>
          <w:p w:rsidRPr="00895E84" w:rsidR="00FD7EF6" w:rsidP="0019419C" w:rsidRDefault="00FD7EF6" w14:paraId="59C15145" w14:textId="77777777">
            <w:pPr>
              <w:spacing w:after="0"/>
              <w:rPr>
                <w:b/>
              </w:rPr>
            </w:pPr>
            <w:r w:rsidRPr="00895E84">
              <w:rPr>
                <w:b/>
              </w:rPr>
              <w:t>Ramy czasowe realizacji badania</w:t>
            </w:r>
          </w:p>
        </w:tc>
      </w:tr>
      <w:tr w:rsidRPr="007C6D7B" w:rsidR="00FD7EF6" w:rsidTr="007901FA" w14:paraId="7703365A" w14:textId="77777777">
        <w:trPr>
          <w:trHeight w:val="336"/>
        </w:trPr>
        <w:tc>
          <w:tcPr>
            <w:tcW w:w="9266" w:type="dxa"/>
            <w:gridSpan w:val="2"/>
          </w:tcPr>
          <w:p w:rsidRPr="00895E84" w:rsidR="00FD7EF6" w:rsidP="00794904" w:rsidRDefault="00FD7EF6" w14:paraId="07C6F720" w14:textId="77777777">
            <w:pPr>
              <w:spacing w:after="0"/>
            </w:pPr>
            <w:r w:rsidRPr="00895E84">
              <w:t>III</w:t>
            </w:r>
            <w:r w:rsidR="0003782E">
              <w:t xml:space="preserve"> - IV</w:t>
            </w:r>
            <w:r w:rsidRPr="00895E84">
              <w:t xml:space="preserve"> kwartał 20</w:t>
            </w:r>
            <w:r w:rsidR="0003782E">
              <w:t>2</w:t>
            </w:r>
            <w:r w:rsidR="00A45B35">
              <w:t>1</w:t>
            </w:r>
            <w:r w:rsidRPr="00895E84">
              <w:t xml:space="preserve"> r.</w:t>
            </w:r>
          </w:p>
        </w:tc>
      </w:tr>
      <w:tr w:rsidRPr="007C6D7B" w:rsidR="00FD7EF6" w:rsidTr="007901FA" w14:paraId="7AE7AEC0" w14:textId="77777777">
        <w:trPr>
          <w:trHeight w:val="336"/>
        </w:trPr>
        <w:tc>
          <w:tcPr>
            <w:tcW w:w="9266" w:type="dxa"/>
            <w:gridSpan w:val="2"/>
            <w:shd w:val="clear" w:color="auto" w:fill="D9D9D9"/>
          </w:tcPr>
          <w:p w:rsidRPr="00895E84" w:rsidR="00FD7EF6" w:rsidP="0019419C" w:rsidRDefault="00FD7EF6" w14:paraId="51490F95" w14:textId="77777777">
            <w:pPr>
              <w:spacing w:after="0"/>
              <w:rPr>
                <w:b/>
              </w:rPr>
            </w:pPr>
            <w:r w:rsidRPr="00895E84">
              <w:rPr>
                <w:b/>
              </w:rPr>
              <w:t>Szacowany koszt badania</w:t>
            </w:r>
          </w:p>
        </w:tc>
      </w:tr>
      <w:tr w:rsidRPr="007C6D7B" w:rsidR="00FD7EF6" w:rsidTr="007901FA" w14:paraId="0B2D23A1" w14:textId="77777777">
        <w:trPr>
          <w:trHeight w:val="336"/>
        </w:trPr>
        <w:tc>
          <w:tcPr>
            <w:tcW w:w="9266" w:type="dxa"/>
            <w:gridSpan w:val="2"/>
          </w:tcPr>
          <w:p w:rsidRPr="00895E84" w:rsidR="00FD7EF6" w:rsidP="0019419C" w:rsidRDefault="00FD7EF6" w14:paraId="252803F9" w14:textId="77777777">
            <w:pPr>
              <w:spacing w:after="0"/>
            </w:pPr>
            <w:r w:rsidRPr="00895E84">
              <w:t>1</w:t>
            </w:r>
            <w:r w:rsidR="00DD1B3A">
              <w:t>5</w:t>
            </w:r>
            <w:r w:rsidRPr="00895E84">
              <w:t>0 000 zł</w:t>
            </w:r>
          </w:p>
        </w:tc>
      </w:tr>
      <w:tr w:rsidRPr="007C6D7B" w:rsidR="00FD7EF6" w:rsidTr="007901FA" w14:paraId="245A20D8" w14:textId="77777777">
        <w:trPr>
          <w:trHeight w:val="336"/>
        </w:trPr>
        <w:tc>
          <w:tcPr>
            <w:tcW w:w="9266" w:type="dxa"/>
            <w:gridSpan w:val="2"/>
            <w:shd w:val="clear" w:color="auto" w:fill="D9D9D9"/>
          </w:tcPr>
          <w:p w:rsidRPr="00895E84" w:rsidR="00FD7EF6" w:rsidP="0019419C" w:rsidRDefault="00FD7EF6" w14:paraId="5DBC857E" w14:textId="77777777">
            <w:pPr>
              <w:spacing w:after="0"/>
              <w:rPr>
                <w:b/>
              </w:rPr>
            </w:pPr>
            <w:r w:rsidRPr="00895E84">
              <w:rPr>
                <w:b/>
              </w:rPr>
              <w:t>Podmiot odpowiedzialny za realizację badania</w:t>
            </w:r>
          </w:p>
        </w:tc>
      </w:tr>
      <w:tr w:rsidRPr="007C6D7B" w:rsidR="00FD7EF6" w:rsidTr="007901FA" w14:paraId="243F0BA0" w14:textId="77777777">
        <w:trPr>
          <w:trHeight w:val="336"/>
        </w:trPr>
        <w:tc>
          <w:tcPr>
            <w:tcW w:w="9266" w:type="dxa"/>
            <w:gridSpan w:val="2"/>
          </w:tcPr>
          <w:p w:rsidRPr="00895E84" w:rsidR="00FD7EF6" w:rsidP="0019419C" w:rsidRDefault="00FD7EF6" w14:paraId="30AAD1CA" w14:textId="77777777">
            <w:pPr>
              <w:spacing w:after="0"/>
            </w:pPr>
            <w:r w:rsidRPr="00895E84">
              <w:t>Jednostka Ewaluacyjna RPO WSL</w:t>
            </w:r>
          </w:p>
        </w:tc>
      </w:tr>
      <w:tr w:rsidRPr="007C6D7B" w:rsidR="00FD7EF6" w:rsidTr="007901FA" w14:paraId="20AEEB81" w14:textId="77777777">
        <w:trPr>
          <w:trHeight w:val="336"/>
        </w:trPr>
        <w:tc>
          <w:tcPr>
            <w:tcW w:w="9266" w:type="dxa"/>
            <w:gridSpan w:val="2"/>
            <w:shd w:val="clear" w:color="auto" w:fill="D9D9D9"/>
          </w:tcPr>
          <w:p w:rsidRPr="00895E84" w:rsidR="00FD7EF6" w:rsidP="0019419C" w:rsidRDefault="00FD7EF6" w14:paraId="21ADB96A" w14:textId="77777777">
            <w:pPr>
              <w:spacing w:after="0"/>
              <w:rPr>
                <w:b/>
              </w:rPr>
            </w:pPr>
            <w:r w:rsidRPr="00895E84">
              <w:rPr>
                <w:b/>
              </w:rPr>
              <w:t>Ewentualne komentarze</w:t>
            </w:r>
          </w:p>
        </w:tc>
      </w:tr>
      <w:tr w:rsidRPr="007C6D7B" w:rsidR="00FD7EF6" w:rsidTr="007901FA" w14:paraId="5CE36872" w14:textId="77777777">
        <w:trPr>
          <w:trHeight w:val="336"/>
        </w:trPr>
        <w:tc>
          <w:tcPr>
            <w:tcW w:w="9266" w:type="dxa"/>
            <w:gridSpan w:val="2"/>
          </w:tcPr>
          <w:p w:rsidR="00FD7EF6" w:rsidP="0019419C" w:rsidRDefault="00FD7EF6" w14:paraId="718D7F17" w14:textId="77777777">
            <w:pPr>
              <w:spacing w:after="0"/>
            </w:pPr>
          </w:p>
          <w:p w:rsidR="002D790D" w:rsidP="0019419C" w:rsidRDefault="002D790D" w14:paraId="5C517D48" w14:textId="77777777">
            <w:pPr>
              <w:spacing w:after="0"/>
            </w:pPr>
          </w:p>
          <w:p w:rsidRPr="00895E84" w:rsidR="002D790D" w:rsidP="0019419C" w:rsidRDefault="002D790D" w14:paraId="3D400A99" w14:textId="77777777">
            <w:pPr>
              <w:spacing w:after="0"/>
            </w:pPr>
          </w:p>
        </w:tc>
      </w:tr>
    </w:tbl>
    <w:p w:rsidRPr="00C16484" w:rsidR="002D790D" w:rsidP="002D790D" w:rsidRDefault="002D790D" w14:paraId="1B2AC797" w14:textId="77777777">
      <w:pPr>
        <w:pStyle w:val="Styl4"/>
        <w:numPr>
          <w:ilvl w:val="0"/>
          <w:numId w:val="130"/>
        </w:numPr>
        <w:ind w:left="426"/>
        <w:jc w:val="both"/>
      </w:pPr>
      <w:bookmarkStart w:name="_Toc88545193" w:id="24"/>
      <w:r>
        <w:lastRenderedPageBreak/>
        <w:t>Ewaluacja dotycząca</w:t>
      </w:r>
      <w:r w:rsidRPr="00895E84">
        <w:t xml:space="preserve"> sposobu, w jaki wsparcie w ramach RPO WSL na lata 2014-2020 przyczyniło się do osiągnięcia celów w ramach </w:t>
      </w:r>
      <w:r>
        <w:t>Osi Prioryt</w:t>
      </w:r>
      <w:r w:rsidRPr="00895E84">
        <w:t>etowej I Nowoczesna gospodarka</w:t>
      </w:r>
      <w:bookmarkEnd w:id="24"/>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2D790D" w:rsidTr="00466EA8" w14:paraId="1A1E9814" w14:textId="77777777">
        <w:trPr>
          <w:trHeight w:val="354"/>
        </w:trPr>
        <w:tc>
          <w:tcPr>
            <w:tcW w:w="9266" w:type="dxa"/>
            <w:gridSpan w:val="2"/>
            <w:shd w:val="clear" w:color="auto" w:fill="A6A6A6"/>
          </w:tcPr>
          <w:p w:rsidRPr="00895E84" w:rsidR="002D790D" w:rsidP="00466EA8" w:rsidRDefault="002D790D" w14:paraId="5337AE17" w14:textId="77777777">
            <w:pPr>
              <w:spacing w:after="0"/>
              <w:jc w:val="center"/>
              <w:rPr>
                <w:b/>
              </w:rPr>
            </w:pPr>
            <w:r w:rsidRPr="00895E84">
              <w:rPr>
                <w:b/>
              </w:rPr>
              <w:t>Ogólny opis badania</w:t>
            </w:r>
          </w:p>
        </w:tc>
      </w:tr>
      <w:tr w:rsidRPr="007C6D7B" w:rsidR="002D790D" w:rsidTr="00466EA8" w14:paraId="43867835" w14:textId="77777777">
        <w:trPr>
          <w:trHeight w:val="336"/>
        </w:trPr>
        <w:tc>
          <w:tcPr>
            <w:tcW w:w="9266" w:type="dxa"/>
            <w:gridSpan w:val="2"/>
            <w:shd w:val="clear" w:color="auto" w:fill="D9D9D9"/>
          </w:tcPr>
          <w:p w:rsidRPr="00895E84" w:rsidR="002D790D" w:rsidP="00466EA8" w:rsidRDefault="002D790D" w14:paraId="22BCE413" w14:textId="77777777">
            <w:pPr>
              <w:spacing w:after="0"/>
              <w:jc w:val="both"/>
              <w:rPr>
                <w:b/>
              </w:rPr>
            </w:pPr>
            <w:r w:rsidRPr="00895E84">
              <w:rPr>
                <w:b/>
              </w:rPr>
              <w:t xml:space="preserve">Zakres badania (uwzględnienie </w:t>
            </w:r>
            <w:r>
              <w:rPr>
                <w:b/>
              </w:rPr>
              <w:t>O</w:t>
            </w:r>
            <w:r w:rsidRPr="00895E84">
              <w:rPr>
                <w:b/>
              </w:rPr>
              <w:t xml:space="preserve">si </w:t>
            </w:r>
            <w:r>
              <w:rPr>
                <w:b/>
              </w:rPr>
              <w:t>Prioryt</w:t>
            </w:r>
            <w:r w:rsidRPr="00895E84">
              <w:rPr>
                <w:b/>
              </w:rPr>
              <w:t>etowych/</w:t>
            </w:r>
            <w:r>
              <w:rPr>
                <w:b/>
              </w:rPr>
              <w:t>D</w:t>
            </w:r>
            <w:r w:rsidRPr="00895E84">
              <w:rPr>
                <w:b/>
              </w:rPr>
              <w:t>ziałań) oraz fundusz</w:t>
            </w:r>
          </w:p>
        </w:tc>
      </w:tr>
      <w:tr w:rsidRPr="007C6D7B" w:rsidR="002D790D" w:rsidTr="00466EA8" w14:paraId="217F870E" w14:textId="77777777">
        <w:trPr>
          <w:trHeight w:val="336"/>
        </w:trPr>
        <w:tc>
          <w:tcPr>
            <w:tcW w:w="9266" w:type="dxa"/>
            <w:gridSpan w:val="2"/>
          </w:tcPr>
          <w:p w:rsidRPr="00895E84" w:rsidR="002D790D" w:rsidP="00466EA8" w:rsidRDefault="002D790D" w14:paraId="18BE51CA" w14:textId="77777777">
            <w:pPr>
              <w:spacing w:after="0"/>
              <w:jc w:val="both"/>
            </w:pPr>
            <w:r w:rsidRPr="00895E84">
              <w:t xml:space="preserve">Oś </w:t>
            </w:r>
            <w:r>
              <w:t>Prioryt</w:t>
            </w:r>
            <w:r w:rsidRPr="00895E84">
              <w:t>etowa I</w:t>
            </w:r>
            <w:r w:rsidRPr="00895E84">
              <w:rPr>
                <w:bCs/>
                <w:color w:val="000000"/>
              </w:rPr>
              <w:t xml:space="preserve"> </w:t>
            </w:r>
            <w:r w:rsidRPr="00895E84">
              <w:t>NOWOCZESNA GOSPODARKA</w:t>
            </w:r>
          </w:p>
          <w:p w:rsidRPr="00895E84" w:rsidR="002D790D" w:rsidP="00466EA8" w:rsidRDefault="002D790D" w14:paraId="58545F44" w14:textId="77777777">
            <w:pPr>
              <w:spacing w:after="0"/>
              <w:jc w:val="both"/>
            </w:pPr>
            <w:r w:rsidRPr="00895E84">
              <w:t>PI 1a udoskonalanie infrastruktury badań i innowacji i zwiększanie zdolności do osiągnięcia doskonałości w zakresie badań i innowacji oraz wspieranie ośrodków kompetencji, w szczególności tych, które leżą w interesie Europy</w:t>
            </w:r>
            <w:r>
              <w:t>,</w:t>
            </w:r>
          </w:p>
          <w:p w:rsidRPr="00895E84" w:rsidR="002D790D" w:rsidP="00466EA8" w:rsidRDefault="002D790D" w14:paraId="37D785FA" w14:textId="77777777">
            <w:pPr>
              <w:jc w:val="both"/>
            </w:pPr>
            <w:r w:rsidRPr="00895E84">
              <w:t>PI 1b promowanie inwestycji przedsiębiorstw w badania i innowacje, rozwijanie powiązań i synergii między przedsiębiorstwami, ośrodkami badawczo-rozwojowymi i sektorem szkolnictwa wyższego, w</w:t>
            </w:r>
            <w:r>
              <w:t> </w:t>
            </w:r>
            <w:r w:rsidRPr="00895E84">
              <w:t>szczególności promowanie inwestycji w zakresie rozwoju produktów i usług, transferu technologii, innowacji społecznych, ekoinnowacji, zastosowań w dziedzinie usług publicznych, tworzenia sieci, pobudzania popytu, klastrów i otwartych innowacji poprzez inteligentną specjalizację, oraz wspieranie badań technologicznych i stosowanych, linii pilotażowych, działań w zakresie wczesnej walidacji produktów, zaawansowanych zdolności produkcyjnych i pierwszej produkcji, w</w:t>
            </w:r>
            <w:r>
              <w:t> </w:t>
            </w:r>
            <w:r w:rsidRPr="00895E84">
              <w:t>szczególności w dziedzinie kluczowych technologii wspomagających, oraz rozpowszechnianie technologii o ogólnym przeznaczeniu.</w:t>
            </w:r>
          </w:p>
          <w:p w:rsidRPr="00895E84" w:rsidR="002D790D" w:rsidP="00466EA8" w:rsidRDefault="002D790D" w14:paraId="623B8C3A" w14:textId="77777777">
            <w:pPr>
              <w:spacing w:after="0"/>
              <w:jc w:val="both"/>
            </w:pPr>
            <w:r w:rsidRPr="00895E84">
              <w:rPr>
                <w:bCs/>
              </w:rPr>
              <w:t>FUNDUSZ: EFRR</w:t>
            </w:r>
          </w:p>
        </w:tc>
      </w:tr>
      <w:tr w:rsidRPr="007C6D7B" w:rsidR="002D790D" w:rsidTr="00466EA8" w14:paraId="4AFDAD23" w14:textId="77777777">
        <w:trPr>
          <w:trHeight w:val="336"/>
        </w:trPr>
        <w:tc>
          <w:tcPr>
            <w:tcW w:w="4335" w:type="dxa"/>
            <w:shd w:val="clear" w:color="auto" w:fill="D9D9D9"/>
          </w:tcPr>
          <w:p w:rsidRPr="00895E84" w:rsidR="002D790D" w:rsidP="00466EA8" w:rsidRDefault="002D790D" w14:paraId="346CF2D6" w14:textId="77777777">
            <w:pPr>
              <w:spacing w:after="0"/>
              <w:jc w:val="both"/>
              <w:rPr>
                <w:b/>
              </w:rPr>
            </w:pPr>
            <w:r w:rsidRPr="00895E84">
              <w:rPr>
                <w:b/>
              </w:rPr>
              <w:t>Typ badania (wpływu, procesowe)</w:t>
            </w:r>
          </w:p>
        </w:tc>
        <w:tc>
          <w:tcPr>
            <w:tcW w:w="4931" w:type="dxa"/>
          </w:tcPr>
          <w:p w:rsidRPr="00895E84" w:rsidR="002D790D" w:rsidP="00466EA8" w:rsidRDefault="002D790D" w14:paraId="52ACD1E9" w14:textId="77777777">
            <w:pPr>
              <w:spacing w:after="0"/>
              <w:jc w:val="both"/>
            </w:pPr>
            <w:r w:rsidRPr="00895E84">
              <w:t>wpływu</w:t>
            </w:r>
          </w:p>
        </w:tc>
      </w:tr>
      <w:tr w:rsidRPr="007C6D7B" w:rsidR="002D790D" w:rsidTr="00466EA8" w14:paraId="59B46743" w14:textId="77777777">
        <w:trPr>
          <w:trHeight w:val="336"/>
        </w:trPr>
        <w:tc>
          <w:tcPr>
            <w:tcW w:w="4335" w:type="dxa"/>
            <w:shd w:val="clear" w:color="auto" w:fill="D9D9D9"/>
          </w:tcPr>
          <w:p w:rsidRPr="00895E84" w:rsidR="002D790D" w:rsidP="00466EA8" w:rsidRDefault="002D790D" w14:paraId="00E7FB39"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2D790D" w:rsidP="00466EA8" w:rsidRDefault="002D790D" w14:paraId="5E9D7593" w14:textId="77777777">
            <w:pPr>
              <w:spacing w:after="0"/>
              <w:jc w:val="both"/>
            </w:pPr>
            <w:r>
              <w:t xml:space="preserve">ex </w:t>
            </w:r>
            <w:r w:rsidRPr="00895E84">
              <w:t>post</w:t>
            </w:r>
          </w:p>
        </w:tc>
      </w:tr>
      <w:tr w:rsidRPr="007C6D7B" w:rsidR="002D790D" w:rsidTr="00466EA8" w14:paraId="5164F871" w14:textId="77777777">
        <w:trPr>
          <w:trHeight w:val="336"/>
        </w:trPr>
        <w:tc>
          <w:tcPr>
            <w:tcW w:w="9266" w:type="dxa"/>
            <w:gridSpan w:val="2"/>
            <w:shd w:val="clear" w:color="auto" w:fill="D9D9D9"/>
          </w:tcPr>
          <w:p w:rsidRPr="00895E84" w:rsidR="002D790D" w:rsidP="00466EA8" w:rsidRDefault="002D790D" w14:paraId="78EA58FE" w14:textId="77777777">
            <w:pPr>
              <w:spacing w:after="0"/>
              <w:jc w:val="both"/>
              <w:rPr>
                <w:b/>
              </w:rPr>
            </w:pPr>
            <w:r w:rsidRPr="00895E84">
              <w:rPr>
                <w:b/>
              </w:rPr>
              <w:t>Cel badania</w:t>
            </w:r>
          </w:p>
        </w:tc>
      </w:tr>
      <w:tr w:rsidRPr="007C6D7B" w:rsidR="002D790D" w:rsidTr="00466EA8" w14:paraId="37D497E5" w14:textId="77777777">
        <w:trPr>
          <w:trHeight w:val="336"/>
        </w:trPr>
        <w:tc>
          <w:tcPr>
            <w:tcW w:w="9266" w:type="dxa"/>
            <w:gridSpan w:val="2"/>
          </w:tcPr>
          <w:p w:rsidRPr="00895E84" w:rsidR="002D790D" w:rsidP="00466EA8" w:rsidRDefault="002D790D" w14:paraId="299BDDBF" w14:textId="77777777">
            <w:pPr>
              <w:spacing w:after="0"/>
              <w:jc w:val="both"/>
            </w:pPr>
            <w:r w:rsidRPr="00895E84">
              <w:t xml:space="preserve">Badanie ma na celu sprawdzenie dotychczasowych efektów (zarówno tych zamierzonych jak i niezaplanowanych) wsparcia udzielonego w ramach </w:t>
            </w:r>
            <w:r>
              <w:t>Osi Prioryt</w:t>
            </w:r>
            <w:r w:rsidRPr="00895E84">
              <w:t>etowej I Nowoczesna gospodarka, w tym stopnia osiągnięcia następujących celów szczegółowych:</w:t>
            </w:r>
          </w:p>
          <w:p w:rsidRPr="00895E84" w:rsidR="002D790D" w:rsidP="00466EA8" w:rsidRDefault="002D790D" w14:paraId="5B96A1EE" w14:textId="77777777">
            <w:pPr>
              <w:numPr>
                <w:ilvl w:val="0"/>
                <w:numId w:val="54"/>
              </w:numPr>
              <w:spacing w:after="0"/>
              <w:ind w:hanging="454"/>
              <w:jc w:val="both"/>
              <w:rPr>
                <w:b/>
                <w:bCs/>
                <w:i/>
              </w:rPr>
            </w:pPr>
            <w:r w:rsidRPr="00895E84">
              <w:t>zwiększenie urynkowienia działalności badawczo-rozwojowej</w:t>
            </w:r>
            <w:r>
              <w:t>,</w:t>
            </w:r>
          </w:p>
          <w:p w:rsidRPr="00895E84" w:rsidR="002D790D" w:rsidP="00466EA8" w:rsidRDefault="002D790D" w14:paraId="3CCF147B" w14:textId="77777777">
            <w:pPr>
              <w:numPr>
                <w:ilvl w:val="0"/>
                <w:numId w:val="54"/>
              </w:numPr>
              <w:spacing w:after="0"/>
              <w:ind w:hanging="454"/>
              <w:jc w:val="both"/>
              <w:rPr>
                <w:b/>
                <w:bCs/>
                <w:i/>
              </w:rPr>
            </w:pPr>
            <w:r w:rsidRPr="00895E84">
              <w:t>zwiększenie aktywności badawczo-rozwojowej przedsiębiorstw</w:t>
            </w:r>
            <w:r>
              <w:t>,</w:t>
            </w:r>
          </w:p>
          <w:p w:rsidRPr="00617A20" w:rsidR="002D790D" w:rsidP="00466EA8" w:rsidRDefault="002D790D" w14:paraId="6F519789" w14:textId="77777777">
            <w:pPr>
              <w:numPr>
                <w:ilvl w:val="0"/>
                <w:numId w:val="54"/>
              </w:numPr>
              <w:spacing w:after="0"/>
              <w:ind w:hanging="454"/>
              <w:jc w:val="both"/>
              <w:rPr>
                <w:b/>
                <w:bCs/>
                <w:i/>
              </w:rPr>
            </w:pPr>
            <w:r w:rsidRPr="00895E84">
              <w:t>ulepszenie otoczenia proinnowacyjnego przedsiębiorstw</w:t>
            </w:r>
            <w:r>
              <w:t>,</w:t>
            </w:r>
          </w:p>
          <w:p w:rsidRPr="00895E84" w:rsidR="002D790D" w:rsidP="00466EA8" w:rsidRDefault="002D790D" w14:paraId="282F4F58" w14:textId="77777777">
            <w:pPr>
              <w:numPr>
                <w:ilvl w:val="0"/>
                <w:numId w:val="54"/>
              </w:numPr>
              <w:spacing w:after="0"/>
              <w:ind w:hanging="454"/>
              <w:jc w:val="both"/>
              <w:rPr>
                <w:b/>
                <w:bCs/>
                <w:i/>
              </w:rPr>
            </w:pPr>
            <w:r>
              <w:t>r</w:t>
            </w:r>
            <w:r w:rsidRPr="00617A20">
              <w:t>ozwój ekosystemu innowacji Województwa Śląskiego</w:t>
            </w:r>
            <w:r>
              <w:t>.</w:t>
            </w:r>
          </w:p>
          <w:p w:rsidRPr="00895E84" w:rsidR="002D790D" w:rsidP="00466EA8" w:rsidRDefault="002D790D" w14:paraId="3A039E16" w14:textId="77777777">
            <w:pPr>
              <w:spacing w:after="0"/>
              <w:jc w:val="both"/>
            </w:pPr>
            <w:r w:rsidRPr="00895E84">
              <w:t xml:space="preserve">Celem badania jest również ocena możliwości osiągnięcia założonych wartości wskaźników docelowych w ramach badanej </w:t>
            </w:r>
            <w:r>
              <w:t>Osi Prioryt</w:t>
            </w:r>
            <w:r w:rsidRPr="00895E84">
              <w:t>etowej.</w:t>
            </w:r>
          </w:p>
        </w:tc>
      </w:tr>
      <w:tr w:rsidRPr="007C6D7B" w:rsidR="002D790D" w:rsidTr="00466EA8" w14:paraId="6E263082" w14:textId="77777777">
        <w:trPr>
          <w:trHeight w:val="336"/>
        </w:trPr>
        <w:tc>
          <w:tcPr>
            <w:tcW w:w="9266" w:type="dxa"/>
            <w:gridSpan w:val="2"/>
            <w:shd w:val="clear" w:color="auto" w:fill="D9D9D9"/>
          </w:tcPr>
          <w:p w:rsidRPr="00895E84" w:rsidR="002D790D" w:rsidP="00466EA8" w:rsidRDefault="002D790D" w14:paraId="71D4073A" w14:textId="77777777">
            <w:pPr>
              <w:spacing w:after="0"/>
              <w:jc w:val="both"/>
              <w:rPr>
                <w:b/>
              </w:rPr>
            </w:pPr>
            <w:r w:rsidRPr="00895E84">
              <w:rPr>
                <w:b/>
              </w:rPr>
              <w:t>Uzasadnienie badania</w:t>
            </w:r>
          </w:p>
        </w:tc>
      </w:tr>
      <w:tr w:rsidRPr="007C6D7B" w:rsidR="002D790D" w:rsidTr="00466EA8" w14:paraId="28779CC9" w14:textId="77777777">
        <w:trPr>
          <w:trHeight w:val="336"/>
        </w:trPr>
        <w:tc>
          <w:tcPr>
            <w:tcW w:w="9266" w:type="dxa"/>
            <w:gridSpan w:val="2"/>
          </w:tcPr>
          <w:p w:rsidRPr="00895E84" w:rsidR="002D790D" w:rsidP="00466EA8" w:rsidRDefault="002D790D" w14:paraId="4A1FCF8E" w14:textId="77777777">
            <w:pPr>
              <w:jc w:val="both"/>
            </w:pPr>
            <w:r w:rsidRPr="00895E84">
              <w:t>Obowiązek ewaluacji wynika z zapisów Rozporządzenia ogólnego (art. 56) oraz Wytycznych w</w:t>
            </w:r>
            <w:r>
              <w:t> </w:t>
            </w:r>
            <w:r w:rsidRPr="00895E84">
              <w:t xml:space="preserve">zakresie ewaluacji – co najmniej raz podczas okresu programowania ewaluacja obejmie analizę sposobu, w jaki wsparcie EFSI przyczyniło się do osiągnięcia celów każdego </w:t>
            </w:r>
            <w:r>
              <w:t>Prioryt</w:t>
            </w:r>
            <w:r w:rsidRPr="00895E84">
              <w:t>etu.</w:t>
            </w:r>
          </w:p>
          <w:p w:rsidRPr="00895E84" w:rsidR="002D790D" w:rsidP="00466EA8" w:rsidRDefault="002D790D" w14:paraId="416A5CD1" w14:textId="77777777">
            <w:pPr>
              <w:spacing w:after="0"/>
              <w:jc w:val="both"/>
            </w:pPr>
            <w:r w:rsidRPr="00895E84">
              <w:t>Zakłada się, że wyniki badania będą również użyteczne z punktu widzenia projektowania wsparcia w kolejnej perspektywie finansowej.</w:t>
            </w:r>
          </w:p>
        </w:tc>
      </w:tr>
      <w:tr w:rsidRPr="007C6D7B" w:rsidR="002D790D" w:rsidTr="00466EA8" w14:paraId="52702070" w14:textId="77777777">
        <w:trPr>
          <w:trHeight w:val="336"/>
        </w:trPr>
        <w:tc>
          <w:tcPr>
            <w:tcW w:w="9266" w:type="dxa"/>
            <w:gridSpan w:val="2"/>
            <w:shd w:val="clear" w:color="auto" w:fill="D9D9D9"/>
          </w:tcPr>
          <w:p w:rsidRPr="00895E84" w:rsidR="002D790D" w:rsidP="00466EA8" w:rsidRDefault="002D790D" w14:paraId="0FC6A337" w14:textId="77777777">
            <w:pPr>
              <w:spacing w:after="0"/>
              <w:jc w:val="both"/>
              <w:rPr>
                <w:b/>
              </w:rPr>
            </w:pPr>
            <w:r w:rsidRPr="00895E84">
              <w:rPr>
                <w:b/>
              </w:rPr>
              <w:t>Kryteria badania</w:t>
            </w:r>
          </w:p>
        </w:tc>
      </w:tr>
      <w:tr w:rsidRPr="007C6D7B" w:rsidR="002D790D" w:rsidTr="00466EA8" w14:paraId="7EAF5E54" w14:textId="77777777">
        <w:trPr>
          <w:trHeight w:val="336"/>
        </w:trPr>
        <w:tc>
          <w:tcPr>
            <w:tcW w:w="9266" w:type="dxa"/>
            <w:gridSpan w:val="2"/>
          </w:tcPr>
          <w:p w:rsidRPr="00895E84" w:rsidR="002D790D" w:rsidP="00466EA8" w:rsidRDefault="002D790D" w14:paraId="32995004" w14:textId="77777777">
            <w:pPr>
              <w:spacing w:after="0"/>
              <w:rPr>
                <w:rFonts w:cs="Tahoma"/>
                <w:b/>
                <w:color w:val="000000"/>
              </w:rPr>
            </w:pPr>
            <w:r w:rsidRPr="00895E84">
              <w:rPr>
                <w:rFonts w:cs="Tahoma"/>
                <w:color w:val="000000"/>
              </w:rPr>
              <w:t>Skuteczność</w:t>
            </w:r>
          </w:p>
          <w:p w:rsidRPr="00895E84" w:rsidR="002D790D" w:rsidP="00466EA8" w:rsidRDefault="002D790D" w14:paraId="3E9F6F70" w14:textId="77777777">
            <w:pPr>
              <w:spacing w:after="0"/>
              <w:rPr>
                <w:rFonts w:cs="Tahoma"/>
                <w:color w:val="000000"/>
              </w:rPr>
            </w:pPr>
            <w:r w:rsidRPr="00895E84">
              <w:rPr>
                <w:rFonts w:cs="Tahoma"/>
                <w:color w:val="000000"/>
              </w:rPr>
              <w:t>Użyteczność</w:t>
            </w:r>
          </w:p>
          <w:p w:rsidRPr="00895E84" w:rsidR="002D790D" w:rsidP="00466EA8" w:rsidRDefault="002D790D" w14:paraId="0582E831" w14:textId="77777777">
            <w:pPr>
              <w:spacing w:after="0"/>
              <w:rPr>
                <w:rFonts w:cs="Tahoma"/>
                <w:b/>
                <w:color w:val="000000"/>
              </w:rPr>
            </w:pPr>
            <w:r w:rsidRPr="00895E84">
              <w:rPr>
                <w:rFonts w:cs="Tahoma"/>
                <w:color w:val="000000"/>
              </w:rPr>
              <w:t>Efektywność</w:t>
            </w:r>
          </w:p>
          <w:p w:rsidRPr="00895E84" w:rsidR="002D790D" w:rsidP="00466EA8" w:rsidRDefault="002D790D" w14:paraId="0A1264BD" w14:textId="77777777">
            <w:pPr>
              <w:spacing w:after="0"/>
            </w:pPr>
            <w:r w:rsidRPr="00895E84">
              <w:rPr>
                <w:rFonts w:cs="Tahoma"/>
                <w:color w:val="000000"/>
              </w:rPr>
              <w:t>Przewidywana trwałość</w:t>
            </w:r>
          </w:p>
        </w:tc>
      </w:tr>
      <w:tr w:rsidRPr="007C6D7B" w:rsidR="002D790D" w:rsidTr="00466EA8" w14:paraId="51925361" w14:textId="77777777">
        <w:trPr>
          <w:trHeight w:val="336"/>
        </w:trPr>
        <w:tc>
          <w:tcPr>
            <w:tcW w:w="9266" w:type="dxa"/>
            <w:gridSpan w:val="2"/>
            <w:shd w:val="clear" w:color="auto" w:fill="D9D9D9"/>
          </w:tcPr>
          <w:p w:rsidRPr="00895E84" w:rsidR="002D790D" w:rsidP="00466EA8" w:rsidRDefault="002D790D" w14:paraId="28C2BB25" w14:textId="77777777">
            <w:pPr>
              <w:spacing w:after="0"/>
              <w:jc w:val="both"/>
              <w:rPr>
                <w:b/>
              </w:rPr>
            </w:pPr>
            <w:r w:rsidRPr="00895E84">
              <w:rPr>
                <w:b/>
              </w:rPr>
              <w:lastRenderedPageBreak/>
              <w:t>Główne pytania ewaluacyjne / obszary problemowe</w:t>
            </w:r>
          </w:p>
        </w:tc>
      </w:tr>
      <w:tr w:rsidRPr="007C6D7B" w:rsidR="002D790D" w:rsidTr="00466EA8" w14:paraId="45159771" w14:textId="77777777">
        <w:trPr>
          <w:trHeight w:val="336"/>
        </w:trPr>
        <w:tc>
          <w:tcPr>
            <w:tcW w:w="9266" w:type="dxa"/>
            <w:gridSpan w:val="2"/>
          </w:tcPr>
          <w:p w:rsidRPr="00895E84" w:rsidR="002D790D" w:rsidP="00466EA8" w:rsidRDefault="002D790D" w14:paraId="7595A161" w14:textId="77777777">
            <w:pPr>
              <w:numPr>
                <w:ilvl w:val="0"/>
                <w:numId w:val="11"/>
              </w:numPr>
              <w:spacing w:after="0"/>
              <w:ind w:left="425" w:hanging="357"/>
              <w:jc w:val="both"/>
              <w:rPr>
                <w:b/>
                <w:bCs/>
                <w:i/>
              </w:rPr>
            </w:pPr>
            <w:r w:rsidRPr="00895E84">
              <w:t>Czy udzielone wsparcie było skuteczne, tzn. czy i w jakim stopniu przyczyniło się do osiągnięcia celów szczegółowych:</w:t>
            </w:r>
          </w:p>
          <w:p w:rsidRPr="00895E84" w:rsidR="002D790D" w:rsidP="00466EA8" w:rsidRDefault="002D790D" w14:paraId="085CEAB9" w14:textId="77777777">
            <w:pPr>
              <w:numPr>
                <w:ilvl w:val="0"/>
                <w:numId w:val="90"/>
              </w:numPr>
              <w:spacing w:after="0"/>
              <w:ind w:left="686" w:hanging="357"/>
              <w:jc w:val="both"/>
              <w:rPr>
                <w:b/>
                <w:bCs/>
                <w:i/>
              </w:rPr>
            </w:pPr>
            <w:r w:rsidRPr="00895E84">
              <w:t>zwiększenie urynkowienia działalności badawczo-rozwojowej</w:t>
            </w:r>
            <w:r>
              <w:t>,</w:t>
            </w:r>
          </w:p>
          <w:p w:rsidRPr="00895E84" w:rsidR="002D790D" w:rsidP="00466EA8" w:rsidRDefault="002D790D" w14:paraId="6FA55EA5" w14:textId="77777777">
            <w:pPr>
              <w:numPr>
                <w:ilvl w:val="0"/>
                <w:numId w:val="90"/>
              </w:numPr>
              <w:spacing w:after="0"/>
              <w:ind w:left="691"/>
              <w:jc w:val="both"/>
              <w:rPr>
                <w:b/>
                <w:bCs/>
                <w:i/>
              </w:rPr>
            </w:pPr>
            <w:r w:rsidRPr="00895E84">
              <w:t>zwiększenie aktywności badawczo-rozwojowej przedsiębiorstw</w:t>
            </w:r>
            <w:r>
              <w:t>,</w:t>
            </w:r>
          </w:p>
          <w:p w:rsidR="002D790D" w:rsidP="00466EA8" w:rsidRDefault="002D790D" w14:paraId="362CDCEC" w14:textId="77777777">
            <w:pPr>
              <w:numPr>
                <w:ilvl w:val="0"/>
                <w:numId w:val="90"/>
              </w:numPr>
              <w:spacing w:after="0"/>
              <w:ind w:left="691"/>
              <w:jc w:val="both"/>
            </w:pPr>
            <w:r w:rsidRPr="00895E84">
              <w:t>ulepszenie otoczenia proinnowacyjnego przedsiębiorstw</w:t>
            </w:r>
            <w:r>
              <w:t>,</w:t>
            </w:r>
          </w:p>
          <w:p w:rsidRPr="00895E84" w:rsidR="002D790D" w:rsidP="00466EA8" w:rsidRDefault="002D790D" w14:paraId="722422AC" w14:textId="77777777">
            <w:pPr>
              <w:numPr>
                <w:ilvl w:val="0"/>
                <w:numId w:val="90"/>
              </w:numPr>
              <w:spacing w:after="0"/>
              <w:ind w:left="691"/>
              <w:jc w:val="both"/>
            </w:pPr>
            <w:r w:rsidRPr="000D155A">
              <w:t>rozwój ekosystemu innowacji Województwa Śląskiego</w:t>
            </w:r>
            <w:r w:rsidRPr="00895E84">
              <w:t>?</w:t>
            </w:r>
          </w:p>
          <w:p w:rsidRPr="00895E84" w:rsidR="002D790D" w:rsidP="00466EA8" w:rsidRDefault="002D790D" w14:paraId="6F5311A0" w14:textId="77777777">
            <w:pPr>
              <w:numPr>
                <w:ilvl w:val="0"/>
                <w:numId w:val="11"/>
              </w:numPr>
              <w:autoSpaceDE w:val="0"/>
              <w:autoSpaceDN w:val="0"/>
              <w:adjustRightInd w:val="0"/>
              <w:spacing w:after="0"/>
              <w:ind w:left="425" w:hanging="357"/>
              <w:jc w:val="both"/>
            </w:pPr>
            <w:r w:rsidRPr="00895E84">
              <w:t>Jaki jest wpływ Programu (efekt netto), rozumiany stopniem osiągnięcia wskaźników, na zaobserwowane zmiany?</w:t>
            </w:r>
          </w:p>
          <w:p w:rsidRPr="00895E84" w:rsidR="002D790D" w:rsidP="00466EA8" w:rsidRDefault="002D790D" w14:paraId="60D80BC1" w14:textId="77777777">
            <w:pPr>
              <w:numPr>
                <w:ilvl w:val="0"/>
                <w:numId w:val="11"/>
              </w:numPr>
              <w:autoSpaceDE w:val="0"/>
              <w:autoSpaceDN w:val="0"/>
              <w:adjustRightInd w:val="0"/>
              <w:spacing w:after="0"/>
              <w:ind w:left="425" w:hanging="357"/>
              <w:jc w:val="both"/>
            </w:pPr>
            <w:r w:rsidRPr="00895E84">
              <w:t>Jak oceniana jest użyteczność udzielonego wsparcia, rozumiana jako całość rzeczywistych efektów wywołanych przez interwencję (zarówno tych planowanych, jak i nieplanowanych, tzw. ubocznych), w odniesieniu do wyzwań społeczno-ekonomicznych?</w:t>
            </w:r>
          </w:p>
          <w:p w:rsidRPr="00895E84" w:rsidR="002D790D" w:rsidP="00466EA8" w:rsidRDefault="002D790D" w14:paraId="5B47C2DA" w14:textId="77777777">
            <w:pPr>
              <w:numPr>
                <w:ilvl w:val="0"/>
                <w:numId w:val="11"/>
              </w:numPr>
              <w:spacing w:after="0"/>
              <w:ind w:left="425" w:hanging="357"/>
              <w:jc w:val="both"/>
              <w:rPr>
                <w:b/>
                <w:bCs/>
                <w:i/>
              </w:rPr>
            </w:pPr>
            <w:r w:rsidRPr="00895E84">
              <w:t>Jakie czynniki przyczyniły się do realizacji założonych celów a jakie bariery utrudniły osiągnięcie zamierzonych efektów?</w:t>
            </w:r>
          </w:p>
          <w:p w:rsidRPr="00895E84" w:rsidR="002D790D" w:rsidP="00466EA8" w:rsidRDefault="002D790D" w14:paraId="6B0B19EE" w14:textId="77777777">
            <w:pPr>
              <w:numPr>
                <w:ilvl w:val="0"/>
                <w:numId w:val="11"/>
              </w:numPr>
              <w:autoSpaceDE w:val="0"/>
              <w:autoSpaceDN w:val="0"/>
              <w:adjustRightInd w:val="0"/>
              <w:spacing w:after="0"/>
              <w:ind w:left="425" w:hanging="357"/>
              <w:jc w:val="both"/>
            </w:pPr>
            <w:r w:rsidRPr="00895E84">
              <w:t>Jak oceniana jest efektywność udzielonego wsparcia, rozumiana jako relacja między nakładami, kosztami, zasobami (finansowymi, ludzkimi, administracyjnymi) a osiągniętymi efektami interwencji?</w:t>
            </w:r>
          </w:p>
          <w:p w:rsidRPr="00895E84" w:rsidR="002D790D" w:rsidP="00466EA8" w:rsidRDefault="002D790D" w14:paraId="23EEBF84" w14:textId="77777777">
            <w:pPr>
              <w:numPr>
                <w:ilvl w:val="0"/>
                <w:numId w:val="11"/>
              </w:numPr>
              <w:spacing w:after="0"/>
              <w:ind w:left="425" w:hanging="357"/>
              <w:jc w:val="both"/>
              <w:rPr>
                <w:b/>
                <w:bCs/>
                <w:i/>
              </w:rPr>
            </w:pPr>
            <w:r w:rsidRPr="00895E84">
              <w:rPr>
                <w:rFonts w:cs="Tahoma"/>
                <w:color w:val="000000"/>
              </w:rPr>
              <w:t>Jaka jest przewidywana trwałość osiągniętych zmian?</w:t>
            </w:r>
          </w:p>
          <w:p w:rsidRPr="00895E84" w:rsidR="002D790D" w:rsidP="00466EA8" w:rsidRDefault="002D790D" w14:paraId="1935EEC4" w14:textId="77777777">
            <w:pPr>
              <w:numPr>
                <w:ilvl w:val="0"/>
                <w:numId w:val="11"/>
              </w:numPr>
              <w:spacing w:after="0"/>
              <w:ind w:left="425" w:hanging="357"/>
              <w:jc w:val="both"/>
              <w:rPr>
                <w:b/>
                <w:bCs/>
                <w:i/>
              </w:rPr>
            </w:pPr>
            <w:r w:rsidRPr="00895E84">
              <w:rPr>
                <w:rFonts w:cs="Tahoma"/>
                <w:color w:val="000000"/>
              </w:rPr>
              <w:t xml:space="preserve">Jak oceniana jest zgodność przedsięwzięć realizowanych w ramach </w:t>
            </w:r>
            <w:r>
              <w:rPr>
                <w:rFonts w:cs="Tahoma"/>
                <w:color w:val="000000"/>
              </w:rPr>
              <w:t xml:space="preserve">Osi Priorytetowej I </w:t>
            </w:r>
            <w:r w:rsidRPr="00895E84">
              <w:rPr>
                <w:rFonts w:cs="Tahoma"/>
                <w:color w:val="000000"/>
              </w:rPr>
              <w:t>z R</w:t>
            </w:r>
            <w:r>
              <w:rPr>
                <w:rFonts w:cs="Tahoma"/>
                <w:color w:val="000000"/>
              </w:rPr>
              <w:t xml:space="preserve">egionalnej </w:t>
            </w:r>
            <w:r w:rsidRPr="00895E84">
              <w:rPr>
                <w:rFonts w:cs="Tahoma"/>
                <w:color w:val="000000"/>
              </w:rPr>
              <w:t>S</w:t>
            </w:r>
            <w:r>
              <w:rPr>
                <w:rFonts w:cs="Tahoma"/>
                <w:color w:val="000000"/>
              </w:rPr>
              <w:t xml:space="preserve">trategii </w:t>
            </w:r>
            <w:r w:rsidRPr="00895E84">
              <w:rPr>
                <w:rFonts w:cs="Tahoma"/>
                <w:color w:val="000000"/>
              </w:rPr>
              <w:t>I</w:t>
            </w:r>
            <w:r>
              <w:rPr>
                <w:rFonts w:cs="Tahoma"/>
                <w:color w:val="000000"/>
              </w:rPr>
              <w:t>nnowacji</w:t>
            </w:r>
            <w:r w:rsidRPr="00895E84">
              <w:rPr>
                <w:rFonts w:cs="Tahoma"/>
                <w:color w:val="000000"/>
              </w:rPr>
              <w:t>?</w:t>
            </w:r>
          </w:p>
        </w:tc>
      </w:tr>
      <w:tr w:rsidRPr="007C6D7B" w:rsidR="002D790D" w:rsidTr="00466EA8" w14:paraId="35A6CFF4" w14:textId="77777777">
        <w:trPr>
          <w:trHeight w:val="336"/>
        </w:trPr>
        <w:tc>
          <w:tcPr>
            <w:tcW w:w="9266" w:type="dxa"/>
            <w:gridSpan w:val="2"/>
            <w:shd w:val="clear" w:color="auto" w:fill="A6A6A6"/>
          </w:tcPr>
          <w:p w:rsidRPr="00895E84" w:rsidR="002D790D" w:rsidP="00466EA8" w:rsidRDefault="002D790D" w14:paraId="685F9367" w14:textId="77777777">
            <w:pPr>
              <w:spacing w:after="0"/>
              <w:jc w:val="center"/>
              <w:rPr>
                <w:b/>
              </w:rPr>
            </w:pPr>
            <w:r w:rsidRPr="00895E84">
              <w:rPr>
                <w:b/>
              </w:rPr>
              <w:t>Ogólny zarys metodologii badania</w:t>
            </w:r>
          </w:p>
        </w:tc>
      </w:tr>
      <w:tr w:rsidRPr="007C6D7B" w:rsidR="002D790D" w:rsidTr="00466EA8" w14:paraId="076CA273" w14:textId="77777777">
        <w:trPr>
          <w:trHeight w:val="336"/>
        </w:trPr>
        <w:tc>
          <w:tcPr>
            <w:tcW w:w="9266" w:type="dxa"/>
            <w:gridSpan w:val="2"/>
            <w:shd w:val="clear" w:color="auto" w:fill="D9D9D9"/>
          </w:tcPr>
          <w:p w:rsidRPr="00895E84" w:rsidR="002D790D" w:rsidP="00466EA8" w:rsidRDefault="002D790D" w14:paraId="5B848EF1" w14:textId="77777777">
            <w:pPr>
              <w:spacing w:after="0"/>
              <w:jc w:val="both"/>
              <w:rPr>
                <w:b/>
              </w:rPr>
            </w:pPr>
            <w:r w:rsidRPr="00895E84">
              <w:rPr>
                <w:b/>
              </w:rPr>
              <w:t>Zastosowane podejście metodologiczne</w:t>
            </w:r>
          </w:p>
        </w:tc>
      </w:tr>
      <w:tr w:rsidRPr="007C6D7B" w:rsidR="002D790D" w:rsidTr="00466EA8" w14:paraId="0822C1C1" w14:textId="77777777">
        <w:trPr>
          <w:trHeight w:val="336"/>
        </w:trPr>
        <w:tc>
          <w:tcPr>
            <w:tcW w:w="9266" w:type="dxa"/>
            <w:gridSpan w:val="2"/>
          </w:tcPr>
          <w:p w:rsidRPr="00895E84" w:rsidR="002D790D" w:rsidP="00466EA8" w:rsidRDefault="002D790D" w14:paraId="6DA0C2A8" w14:textId="77777777">
            <w:pPr>
              <w:jc w:val="both"/>
              <w:rPr>
                <w:rFonts w:cs="Tahoma"/>
                <w:b/>
              </w:rPr>
            </w:pPr>
            <w:r w:rsidRPr="00895E84">
              <w:rPr>
                <w:rFonts w:cs="Tahoma"/>
              </w:rPr>
              <w:t xml:space="preserve">Ocena wpływu interwencji obejmie ewaluację opartą na teorii. Badanie wykorzysta zarówno jakościowe jak i ilościowe techniki gromadzenia i analizy danych. Punktem wyjścia będzie analiza logiki wsparcia w ramach badanych </w:t>
            </w:r>
            <w:r>
              <w:rPr>
                <w:rFonts w:cs="Tahoma"/>
              </w:rPr>
              <w:t>Prioryt</w:t>
            </w:r>
            <w:r w:rsidRPr="00895E84">
              <w:rPr>
                <w:rFonts w:cs="Tahoma"/>
              </w:rPr>
              <w:t xml:space="preserve">etów </w:t>
            </w:r>
            <w:r>
              <w:rPr>
                <w:rFonts w:cs="Tahoma"/>
              </w:rPr>
              <w:t>I</w:t>
            </w:r>
            <w:r w:rsidRPr="00895E84">
              <w:rPr>
                <w:rFonts w:cs="Tahoma"/>
              </w:rPr>
              <w:t xml:space="preserve">nwestycyjnych. Odtworzenie logiki interwencji powinno pokazywać schemat logiczny wsparcia z uwzględnieniem relacji pomiędzy realizowanymi działaniami, a oczekiwanymi efektami oraz przyjęte założenia i warunki wdrażania Programu. </w:t>
            </w:r>
          </w:p>
          <w:p w:rsidRPr="00895E84" w:rsidR="002D790D" w:rsidP="00466EA8" w:rsidRDefault="002D790D" w14:paraId="4B589FAA" w14:textId="77777777">
            <w:pPr>
              <w:jc w:val="both"/>
              <w:rPr>
                <w:rFonts w:cs="Tahoma"/>
                <w:b/>
              </w:rPr>
            </w:pPr>
            <w:r w:rsidRPr="00895E84">
              <w:rPr>
                <w:rFonts w:cs="Tahoma"/>
              </w:rPr>
              <w:t>Powyższa – koncepcyjna – faza badania powinna bazować zarówno na analizie danych zastanych, jak również na danych zebranych w drodze badań jakościowych.</w:t>
            </w:r>
          </w:p>
          <w:p w:rsidRPr="00895E84" w:rsidR="002D790D" w:rsidP="00466EA8" w:rsidRDefault="002D790D" w14:paraId="21F227AF" w14:textId="77777777">
            <w:pPr>
              <w:jc w:val="both"/>
              <w:rPr>
                <w:rFonts w:cs="Tahoma"/>
                <w:b/>
              </w:rPr>
            </w:pPr>
            <w:r w:rsidRPr="00895E84">
              <w:rPr>
                <w:rFonts w:cs="Tahoma"/>
              </w:rPr>
              <w:t>Odtworzona logika powinna uwzględniać perspektywę możliwie szerokiego grona osób, związanych z programowaniem, wdrażaniem i oceną wspartych projektów.</w:t>
            </w:r>
          </w:p>
          <w:p w:rsidRPr="00895E84" w:rsidR="002D790D" w:rsidP="00466EA8" w:rsidRDefault="002D790D" w14:paraId="61E91FC4" w14:textId="77777777">
            <w:pPr>
              <w:spacing w:after="0"/>
              <w:jc w:val="both"/>
              <w:rPr>
                <w:rFonts w:cs="Tahoma"/>
                <w:b/>
              </w:rPr>
            </w:pPr>
            <w:r w:rsidRPr="00895E84">
              <w:rPr>
                <w:rFonts w:cs="Tahoma"/>
              </w:rPr>
              <w:t>Po fazie koncepcyjnej badania, przyjęta logika powinna być poddana weryfikacji, z wykorzystaniem m.in. następujących danych zastanych i wywołanych:</w:t>
            </w:r>
          </w:p>
          <w:p w:rsidRPr="00895E84" w:rsidR="002D790D" w:rsidP="00466EA8" w:rsidRDefault="002D790D" w14:paraId="47748F13" w14:textId="77777777">
            <w:pPr>
              <w:numPr>
                <w:ilvl w:val="0"/>
                <w:numId w:val="10"/>
              </w:numPr>
              <w:spacing w:after="0"/>
              <w:ind w:left="714" w:hanging="448"/>
              <w:contextualSpacing/>
              <w:jc w:val="both"/>
              <w:rPr>
                <w:rFonts w:cs="Tahoma"/>
                <w:b/>
              </w:rPr>
            </w:pPr>
            <w:r w:rsidRPr="00895E84">
              <w:rPr>
                <w:rFonts w:cs="Tahoma"/>
              </w:rPr>
              <w:t xml:space="preserve">danych monitoringowych, uwzględniających informacje o poziomie realizacji wskaźników, </w:t>
            </w:r>
          </w:p>
          <w:p w:rsidRPr="00895E84" w:rsidR="002D790D" w:rsidP="00466EA8" w:rsidRDefault="002D790D" w14:paraId="5DA1A2D1" w14:textId="77777777">
            <w:pPr>
              <w:numPr>
                <w:ilvl w:val="0"/>
                <w:numId w:val="10"/>
              </w:numPr>
              <w:spacing w:after="0"/>
              <w:ind w:left="714" w:hanging="448"/>
              <w:contextualSpacing/>
              <w:jc w:val="both"/>
              <w:rPr>
                <w:rFonts w:cs="Tahoma"/>
                <w:b/>
              </w:rPr>
            </w:pPr>
            <w:r w:rsidRPr="00895E84">
              <w:rPr>
                <w:rFonts w:cs="Tahoma"/>
              </w:rPr>
              <w:t xml:space="preserve">danych z dokumentów programowych, </w:t>
            </w:r>
          </w:p>
          <w:p w:rsidRPr="00895E84" w:rsidR="002D790D" w:rsidP="00466EA8" w:rsidRDefault="002D790D" w14:paraId="1CF020BE" w14:textId="77777777">
            <w:pPr>
              <w:numPr>
                <w:ilvl w:val="0"/>
                <w:numId w:val="10"/>
              </w:numPr>
              <w:spacing w:after="0"/>
              <w:ind w:left="714" w:hanging="448"/>
              <w:contextualSpacing/>
              <w:jc w:val="both"/>
              <w:rPr>
                <w:rFonts w:cs="Tahoma"/>
                <w:b/>
              </w:rPr>
            </w:pPr>
            <w:r w:rsidRPr="00895E84">
              <w:rPr>
                <w:rFonts w:cs="Tahoma"/>
              </w:rPr>
              <w:t>informacji pochodzących z wniosków o dofinansowanie projektów (m.in. informacje na temat innowacyjności projektów, zakładanych celów),</w:t>
            </w:r>
          </w:p>
          <w:p w:rsidRPr="00895E84" w:rsidR="002D790D" w:rsidP="00466EA8" w:rsidRDefault="002D790D" w14:paraId="4324D351" w14:textId="77777777">
            <w:pPr>
              <w:numPr>
                <w:ilvl w:val="0"/>
                <w:numId w:val="10"/>
              </w:numPr>
              <w:spacing w:after="0"/>
              <w:ind w:left="714" w:hanging="448"/>
              <w:contextualSpacing/>
              <w:jc w:val="both"/>
              <w:rPr>
                <w:rFonts w:cs="Tahoma"/>
                <w:b/>
              </w:rPr>
            </w:pPr>
            <w:r w:rsidRPr="00895E84">
              <w:rPr>
                <w:rFonts w:cs="Tahoma"/>
              </w:rPr>
              <w:t>danych pozyskanych od beneficjentów, na temat zmian wywołanych realizacją interwencji, w tym ich opinie na temat użyteczności otrzymanego wsparcia,</w:t>
            </w:r>
          </w:p>
          <w:p w:rsidRPr="00895E84" w:rsidR="002D790D" w:rsidP="00466EA8" w:rsidRDefault="002D790D" w14:paraId="76CBB066" w14:textId="77777777">
            <w:pPr>
              <w:numPr>
                <w:ilvl w:val="0"/>
                <w:numId w:val="10"/>
              </w:numPr>
              <w:spacing w:after="0"/>
              <w:ind w:left="714" w:hanging="448"/>
              <w:contextualSpacing/>
              <w:jc w:val="both"/>
              <w:rPr>
                <w:rFonts w:cs="Tahoma"/>
                <w:b/>
              </w:rPr>
            </w:pPr>
            <w:r w:rsidRPr="00895E84">
              <w:rPr>
                <w:rFonts w:cs="Tahoma"/>
              </w:rPr>
              <w:t>danych pozyskanych od osób odpow</w:t>
            </w:r>
            <w:r>
              <w:rPr>
                <w:rFonts w:cs="Tahoma"/>
              </w:rPr>
              <w:t xml:space="preserve">iedzialnych za programowanie i </w:t>
            </w:r>
            <w:r w:rsidRPr="00895E84">
              <w:rPr>
                <w:rFonts w:cs="Tahoma"/>
              </w:rPr>
              <w:t xml:space="preserve">wdrażanie RPO WSL  oraz </w:t>
            </w:r>
            <w:r w:rsidRPr="00895E84">
              <w:rPr>
                <w:color w:val="000000"/>
              </w:rPr>
              <w:t xml:space="preserve">ekspertów dziedzinowych z obszaru </w:t>
            </w:r>
            <w:r>
              <w:rPr>
                <w:color w:val="000000"/>
              </w:rPr>
              <w:t>Osi Prioryt</w:t>
            </w:r>
            <w:r w:rsidRPr="00895E84">
              <w:rPr>
                <w:color w:val="000000"/>
              </w:rPr>
              <w:t>etowej</w:t>
            </w:r>
            <w:r w:rsidRPr="00895E84">
              <w:t xml:space="preserve"> I Nowoczesna gospodarka.</w:t>
            </w:r>
          </w:p>
          <w:p w:rsidRPr="00895E84" w:rsidR="002D790D" w:rsidP="00466EA8" w:rsidRDefault="002D790D" w14:paraId="7F3B416C" w14:textId="77777777">
            <w:pPr>
              <w:jc w:val="both"/>
              <w:rPr>
                <w:rFonts w:cs="Tahoma"/>
                <w:color w:val="000000"/>
              </w:rPr>
            </w:pPr>
            <w:r w:rsidRPr="00895E84">
              <w:rPr>
                <w:rFonts w:cs="Tahoma"/>
                <w:color w:val="000000"/>
              </w:rPr>
              <w:lastRenderedPageBreak/>
              <w:t>Ponadto, dla oceny uzyskanych efektów zrealizowanych projektów w ramach celu szczegółowego 1 PI 1b, sytuacja beneficjentów wsparcia porównana zostanie z sytuacją przedsiębiorców, którzy nie skorzystali z pomocy EFRR w ramach przedmiotowego celu i PI.</w:t>
            </w:r>
          </w:p>
          <w:p w:rsidRPr="00895E84" w:rsidR="002D790D" w:rsidP="00466EA8" w:rsidRDefault="002D790D" w14:paraId="1F49BC8E" w14:textId="77777777">
            <w:pPr>
              <w:spacing w:after="0"/>
              <w:contextualSpacing/>
              <w:jc w:val="both"/>
              <w:rPr>
                <w:rFonts w:cs="Tahoma"/>
              </w:rPr>
            </w:pPr>
            <w:r w:rsidRPr="00895E84">
              <w:rPr>
                <w:rFonts w:cs="Tahoma"/>
              </w:rPr>
              <w:t>W ramach badania zostaną zastosowane:</w:t>
            </w:r>
          </w:p>
          <w:p w:rsidRPr="00895E84" w:rsidR="002D790D" w:rsidP="00466EA8" w:rsidRDefault="002D790D" w14:paraId="6AD351D9" w14:textId="77777777">
            <w:pPr>
              <w:numPr>
                <w:ilvl w:val="0"/>
                <w:numId w:val="55"/>
              </w:numPr>
              <w:spacing w:after="0"/>
              <w:ind w:hanging="454"/>
            </w:pPr>
            <w:r w:rsidRPr="00895E84">
              <w:t>analiza danych zastanych</w:t>
            </w:r>
            <w:r>
              <w:t>,</w:t>
            </w:r>
          </w:p>
          <w:p w:rsidRPr="00895E84" w:rsidR="002D790D" w:rsidP="00466EA8" w:rsidRDefault="002D790D" w14:paraId="47F7EFDC" w14:textId="77777777">
            <w:pPr>
              <w:numPr>
                <w:ilvl w:val="0"/>
                <w:numId w:val="55"/>
              </w:numPr>
              <w:spacing w:after="0"/>
              <w:ind w:hanging="454"/>
            </w:pPr>
            <w:r w:rsidRPr="00895E84">
              <w:t>wywiady z przedstawicielami Instytucji Zarządzającej i Pośredniczącej</w:t>
            </w:r>
            <w:r>
              <w:t>,</w:t>
            </w:r>
          </w:p>
          <w:p w:rsidRPr="00895E84" w:rsidR="002D790D" w:rsidP="00466EA8" w:rsidRDefault="002D790D" w14:paraId="0DB9B8D8" w14:textId="77777777">
            <w:pPr>
              <w:numPr>
                <w:ilvl w:val="0"/>
                <w:numId w:val="55"/>
              </w:numPr>
              <w:spacing w:after="0"/>
              <w:ind w:hanging="454"/>
            </w:pPr>
            <w:r w:rsidRPr="00895E84">
              <w:t>wywiady/ ankiety z beneficjentami Programu</w:t>
            </w:r>
            <w:r>
              <w:t>,</w:t>
            </w:r>
          </w:p>
          <w:p w:rsidRPr="00895E84" w:rsidR="002D790D" w:rsidP="00466EA8" w:rsidRDefault="002D790D" w14:paraId="28F4FBDB" w14:textId="77777777">
            <w:pPr>
              <w:numPr>
                <w:ilvl w:val="0"/>
                <w:numId w:val="55"/>
              </w:numPr>
              <w:spacing w:after="0"/>
              <w:ind w:hanging="454"/>
            </w:pPr>
            <w:r w:rsidRPr="00895E84">
              <w:rPr>
                <w:color w:val="000000"/>
              </w:rPr>
              <w:t xml:space="preserve">wywiady z ekspertami dziedzinowymi z obszaru </w:t>
            </w:r>
            <w:r>
              <w:rPr>
                <w:color w:val="000000"/>
              </w:rPr>
              <w:t>Osi Prioryt</w:t>
            </w:r>
            <w:r w:rsidRPr="00895E84">
              <w:rPr>
                <w:color w:val="000000"/>
              </w:rPr>
              <w:t>etowej</w:t>
            </w:r>
            <w:r w:rsidRPr="00895E84">
              <w:t xml:space="preserve"> I Nowoczesna gospodarka</w:t>
            </w:r>
            <w:r>
              <w:t>,</w:t>
            </w:r>
          </w:p>
          <w:p w:rsidRPr="00895E84" w:rsidR="002D790D" w:rsidP="00466EA8" w:rsidRDefault="002D790D" w14:paraId="596EBBAD" w14:textId="77777777">
            <w:pPr>
              <w:numPr>
                <w:ilvl w:val="0"/>
                <w:numId w:val="55"/>
              </w:numPr>
              <w:spacing w:after="0"/>
              <w:ind w:hanging="454"/>
              <w:contextualSpacing/>
              <w:jc w:val="both"/>
            </w:pPr>
            <w:r w:rsidRPr="00895E84">
              <w:t>porównanie sytuacji beneficjentów z przedsiębiorcami nie korzystającymi z pomocy w</w:t>
            </w:r>
            <w:r>
              <w:t> </w:t>
            </w:r>
            <w:r w:rsidRPr="00895E84">
              <w:t>ramach 1 celu szczegółowego PI 1b RPO WSL.</w:t>
            </w:r>
          </w:p>
        </w:tc>
      </w:tr>
      <w:tr w:rsidRPr="007C6D7B" w:rsidR="002D790D" w:rsidTr="00466EA8" w14:paraId="31D0BC76" w14:textId="77777777">
        <w:trPr>
          <w:trHeight w:val="336"/>
        </w:trPr>
        <w:tc>
          <w:tcPr>
            <w:tcW w:w="9266" w:type="dxa"/>
            <w:gridSpan w:val="2"/>
            <w:shd w:val="clear" w:color="auto" w:fill="D9D9D9"/>
          </w:tcPr>
          <w:p w:rsidRPr="00895E84" w:rsidR="002D790D" w:rsidP="00466EA8" w:rsidRDefault="002D790D" w14:paraId="386FBDCA" w14:textId="77777777">
            <w:pPr>
              <w:spacing w:after="0"/>
              <w:jc w:val="both"/>
              <w:rPr>
                <w:b/>
              </w:rPr>
            </w:pPr>
            <w:r w:rsidRPr="00895E84">
              <w:rPr>
                <w:b/>
              </w:rPr>
              <w:lastRenderedPageBreak/>
              <w:t>Zakres niezbędnych danych</w:t>
            </w:r>
          </w:p>
        </w:tc>
      </w:tr>
      <w:tr w:rsidRPr="007C6D7B" w:rsidR="002D790D" w:rsidTr="00466EA8" w14:paraId="0E0EFF9D" w14:textId="77777777">
        <w:trPr>
          <w:trHeight w:val="336"/>
        </w:trPr>
        <w:tc>
          <w:tcPr>
            <w:tcW w:w="9266" w:type="dxa"/>
            <w:gridSpan w:val="2"/>
          </w:tcPr>
          <w:p w:rsidRPr="00895E84" w:rsidR="002D790D" w:rsidP="00466EA8" w:rsidRDefault="002D790D" w14:paraId="2FDAB8AF" w14:textId="77777777">
            <w:pPr>
              <w:numPr>
                <w:ilvl w:val="0"/>
                <w:numId w:val="105"/>
              </w:numPr>
              <w:spacing w:after="0"/>
              <w:ind w:left="425" w:hanging="357"/>
              <w:jc w:val="both"/>
            </w:pPr>
            <w:r>
              <w:t>z</w:t>
            </w:r>
            <w:r w:rsidRPr="00895E84">
              <w:t>akres danych w posiadaniu IZ/IP:</w:t>
            </w:r>
          </w:p>
          <w:p w:rsidRPr="00895E84" w:rsidR="002D790D" w:rsidP="00466EA8" w:rsidRDefault="002D790D" w14:paraId="74EBE5CA" w14:textId="77777777">
            <w:pPr>
              <w:numPr>
                <w:ilvl w:val="0"/>
                <w:numId w:val="9"/>
              </w:numPr>
              <w:spacing w:after="0"/>
              <w:ind w:left="783" w:hanging="454"/>
              <w:jc w:val="both"/>
            </w:pPr>
            <w:r>
              <w:t>d</w:t>
            </w:r>
            <w:r w:rsidRPr="00895E84">
              <w:t xml:space="preserve">ane monitoringowe pochodzące z </w:t>
            </w:r>
            <w:r>
              <w:t>LSI 2014</w:t>
            </w:r>
            <w:r w:rsidRPr="00895E84">
              <w:t>/centralnego systemu teleinformatycznego</w:t>
            </w:r>
            <w:r>
              <w:t>,</w:t>
            </w:r>
          </w:p>
          <w:p w:rsidRPr="00895E84" w:rsidR="002D790D" w:rsidP="00466EA8" w:rsidRDefault="002D790D" w14:paraId="18DB7CE2" w14:textId="77777777">
            <w:pPr>
              <w:numPr>
                <w:ilvl w:val="0"/>
                <w:numId w:val="8"/>
              </w:numPr>
              <w:spacing w:after="0"/>
              <w:ind w:left="783" w:hanging="454"/>
              <w:jc w:val="both"/>
            </w:pPr>
            <w:r>
              <w:t>i</w:t>
            </w:r>
            <w:r w:rsidRPr="00895E84">
              <w:t xml:space="preserve">nformacje/dane z projektów pochodzące z </w:t>
            </w:r>
            <w:r>
              <w:t>LSI 2014,</w:t>
            </w:r>
          </w:p>
          <w:p w:rsidRPr="00895E84" w:rsidR="002D790D" w:rsidP="00466EA8" w:rsidRDefault="002D790D" w14:paraId="37529F60" w14:textId="77777777">
            <w:pPr>
              <w:numPr>
                <w:ilvl w:val="0"/>
                <w:numId w:val="8"/>
              </w:numPr>
              <w:spacing w:after="0"/>
              <w:ind w:left="783" w:hanging="454"/>
              <w:jc w:val="both"/>
            </w:pPr>
            <w:r>
              <w:t>d</w:t>
            </w:r>
            <w:r w:rsidRPr="00895E84">
              <w:t>ane kontaktowe beneficjentów</w:t>
            </w:r>
            <w:r>
              <w:t>,</w:t>
            </w:r>
          </w:p>
          <w:p w:rsidRPr="00895E84" w:rsidR="002D790D" w:rsidP="00466EA8" w:rsidRDefault="002D790D" w14:paraId="77B90555" w14:textId="77777777">
            <w:pPr>
              <w:numPr>
                <w:ilvl w:val="0"/>
                <w:numId w:val="105"/>
              </w:numPr>
              <w:spacing w:after="0"/>
              <w:ind w:left="425" w:hanging="357"/>
              <w:jc w:val="both"/>
            </w:pPr>
            <w:r>
              <w:t>d</w:t>
            </w:r>
            <w:r w:rsidRPr="00895E84">
              <w:t>okumenty strategiczne i programowe – ogólnodostępne</w:t>
            </w:r>
            <w:r>
              <w:t>,</w:t>
            </w:r>
          </w:p>
          <w:p w:rsidRPr="00895E84" w:rsidR="002D790D" w:rsidP="00466EA8" w:rsidRDefault="002D790D" w14:paraId="100E7775" w14:textId="77777777">
            <w:pPr>
              <w:numPr>
                <w:ilvl w:val="0"/>
                <w:numId w:val="105"/>
              </w:numPr>
              <w:spacing w:after="0"/>
              <w:ind w:left="425" w:hanging="357"/>
              <w:contextualSpacing/>
              <w:jc w:val="both"/>
            </w:pPr>
            <w:r>
              <w:t>o</w:t>
            </w:r>
            <w:r w:rsidRPr="00895E84">
              <w:t>gólnodostępne dane ze statystyki publicznej</w:t>
            </w:r>
            <w:r>
              <w:t>,</w:t>
            </w:r>
          </w:p>
          <w:p w:rsidRPr="00516595" w:rsidR="002D790D" w:rsidP="00466EA8" w:rsidRDefault="002D790D" w14:paraId="1609746F" w14:textId="77777777">
            <w:pPr>
              <w:numPr>
                <w:ilvl w:val="0"/>
                <w:numId w:val="105"/>
              </w:numPr>
              <w:spacing w:after="0"/>
              <w:ind w:left="425" w:hanging="357"/>
              <w:contextualSpacing/>
              <w:jc w:val="both"/>
              <w:rPr>
                <w:rFonts w:cs="Tahoma"/>
                <w:b/>
              </w:rPr>
            </w:pPr>
            <w:r>
              <w:rPr>
                <w:rFonts w:cs="Tahoma"/>
              </w:rPr>
              <w:t>d</w:t>
            </w:r>
            <w:r w:rsidRPr="00895E84">
              <w:rPr>
                <w:rFonts w:cs="Tahoma"/>
              </w:rPr>
              <w:t>ane pozyskane od beneficjentów i osób wdrażających i programujących RPO WSL</w:t>
            </w:r>
            <w:r>
              <w:rPr>
                <w:rFonts w:cs="Tahoma"/>
              </w:rPr>
              <w:t>,</w:t>
            </w:r>
          </w:p>
          <w:p w:rsidRPr="0071558D" w:rsidR="002D790D" w:rsidP="00466EA8" w:rsidRDefault="002D790D" w14:paraId="03C49142" w14:textId="77777777">
            <w:pPr>
              <w:numPr>
                <w:ilvl w:val="0"/>
                <w:numId w:val="100"/>
              </w:numPr>
              <w:spacing w:after="0"/>
              <w:ind w:left="425" w:hanging="357"/>
              <w:jc w:val="both"/>
            </w:pPr>
            <w:r>
              <w:t>d</w:t>
            </w:r>
            <w:r w:rsidRPr="00895E84">
              <w:t>ane kontaktowe przedsiębiorców nieobjętych wsparciem</w:t>
            </w:r>
            <w:r>
              <w:t>,</w:t>
            </w:r>
          </w:p>
          <w:p w:rsidRPr="00895E84" w:rsidR="002D790D" w:rsidP="00466EA8" w:rsidRDefault="002D790D" w14:paraId="270536AB" w14:textId="77777777">
            <w:pPr>
              <w:numPr>
                <w:ilvl w:val="0"/>
                <w:numId w:val="105"/>
              </w:numPr>
              <w:spacing w:after="0"/>
              <w:ind w:left="425" w:hanging="357"/>
              <w:jc w:val="both"/>
            </w:pPr>
            <w:r>
              <w:rPr>
                <w:bCs/>
              </w:rPr>
              <w:t>w</w:t>
            </w:r>
            <w:r w:rsidRPr="00895E84">
              <w:rPr>
                <w:bCs/>
              </w:rPr>
              <w:t>iedza ekspercka z badanego obszaru.</w:t>
            </w:r>
          </w:p>
        </w:tc>
      </w:tr>
      <w:tr w:rsidRPr="007C6D7B" w:rsidR="002D790D" w:rsidTr="00466EA8" w14:paraId="33848C8F" w14:textId="77777777">
        <w:trPr>
          <w:trHeight w:val="336"/>
        </w:trPr>
        <w:tc>
          <w:tcPr>
            <w:tcW w:w="9266" w:type="dxa"/>
            <w:gridSpan w:val="2"/>
            <w:shd w:val="clear" w:color="auto" w:fill="A6A6A6"/>
          </w:tcPr>
          <w:p w:rsidRPr="00895E84" w:rsidR="002D790D" w:rsidP="00466EA8" w:rsidRDefault="002D790D" w14:paraId="7070D411" w14:textId="77777777">
            <w:pPr>
              <w:spacing w:after="0"/>
              <w:jc w:val="center"/>
              <w:rPr>
                <w:b/>
              </w:rPr>
            </w:pPr>
            <w:r w:rsidRPr="00895E84">
              <w:rPr>
                <w:b/>
              </w:rPr>
              <w:t>Organizacja badania</w:t>
            </w:r>
          </w:p>
        </w:tc>
      </w:tr>
      <w:tr w:rsidRPr="007C6D7B" w:rsidR="002D790D" w:rsidTr="00466EA8" w14:paraId="4CD96D9C" w14:textId="77777777">
        <w:trPr>
          <w:trHeight w:val="336"/>
        </w:trPr>
        <w:tc>
          <w:tcPr>
            <w:tcW w:w="9266" w:type="dxa"/>
            <w:gridSpan w:val="2"/>
            <w:shd w:val="clear" w:color="auto" w:fill="D9D9D9"/>
          </w:tcPr>
          <w:p w:rsidRPr="00895E84" w:rsidR="002D790D" w:rsidP="00466EA8" w:rsidRDefault="002D790D" w14:paraId="7F111181" w14:textId="77777777">
            <w:pPr>
              <w:spacing w:after="0"/>
              <w:jc w:val="both"/>
              <w:rPr>
                <w:b/>
              </w:rPr>
            </w:pPr>
            <w:r w:rsidRPr="00895E84">
              <w:rPr>
                <w:b/>
              </w:rPr>
              <w:t>Ramy czasowe realizacji badania</w:t>
            </w:r>
          </w:p>
        </w:tc>
      </w:tr>
      <w:tr w:rsidRPr="007C6D7B" w:rsidR="002D790D" w:rsidTr="00466EA8" w14:paraId="08400CD1" w14:textId="77777777">
        <w:trPr>
          <w:trHeight w:val="336"/>
        </w:trPr>
        <w:tc>
          <w:tcPr>
            <w:tcW w:w="9266" w:type="dxa"/>
            <w:gridSpan w:val="2"/>
          </w:tcPr>
          <w:p w:rsidRPr="00895E84" w:rsidR="002D790D" w:rsidP="00466EA8" w:rsidRDefault="002D790D" w14:paraId="4C4EDB4E" w14:textId="77777777">
            <w:pPr>
              <w:spacing w:after="0"/>
              <w:jc w:val="both"/>
            </w:pPr>
            <w:r w:rsidRPr="00895E84">
              <w:rPr>
                <w:bCs/>
              </w:rPr>
              <w:t>II – III kwartał 202</w:t>
            </w:r>
            <w:r>
              <w:rPr>
                <w:bCs/>
              </w:rPr>
              <w:t>1</w:t>
            </w:r>
            <w:r w:rsidRPr="00895E84">
              <w:rPr>
                <w:bCs/>
              </w:rPr>
              <w:t xml:space="preserve"> r.</w:t>
            </w:r>
          </w:p>
        </w:tc>
      </w:tr>
      <w:tr w:rsidRPr="007C6D7B" w:rsidR="002D790D" w:rsidTr="00466EA8" w14:paraId="38EF4A3F" w14:textId="77777777">
        <w:trPr>
          <w:trHeight w:val="336"/>
        </w:trPr>
        <w:tc>
          <w:tcPr>
            <w:tcW w:w="9266" w:type="dxa"/>
            <w:gridSpan w:val="2"/>
            <w:shd w:val="clear" w:color="auto" w:fill="D9D9D9"/>
          </w:tcPr>
          <w:p w:rsidRPr="00895E84" w:rsidR="002D790D" w:rsidP="00466EA8" w:rsidRDefault="002D790D" w14:paraId="1C385A5C" w14:textId="77777777">
            <w:pPr>
              <w:spacing w:after="0"/>
              <w:jc w:val="both"/>
              <w:rPr>
                <w:b/>
              </w:rPr>
            </w:pPr>
            <w:r w:rsidRPr="00895E84">
              <w:rPr>
                <w:b/>
              </w:rPr>
              <w:t>Szacowany koszt badania</w:t>
            </w:r>
          </w:p>
        </w:tc>
      </w:tr>
      <w:tr w:rsidRPr="007C6D7B" w:rsidR="002D790D" w:rsidTr="00466EA8" w14:paraId="553F278D" w14:textId="77777777">
        <w:trPr>
          <w:trHeight w:val="336"/>
        </w:trPr>
        <w:tc>
          <w:tcPr>
            <w:tcW w:w="9266" w:type="dxa"/>
            <w:gridSpan w:val="2"/>
          </w:tcPr>
          <w:p w:rsidRPr="00895E84" w:rsidR="002D790D" w:rsidP="00466EA8" w:rsidRDefault="002D790D" w14:paraId="4F003006" w14:textId="77777777">
            <w:pPr>
              <w:spacing w:after="0"/>
              <w:jc w:val="both"/>
            </w:pPr>
            <w:r w:rsidRPr="00895E84">
              <w:rPr>
                <w:bCs/>
              </w:rPr>
              <w:t>1</w:t>
            </w:r>
            <w:r>
              <w:rPr>
                <w:bCs/>
              </w:rPr>
              <w:t>7</w:t>
            </w:r>
            <w:r w:rsidRPr="00895E84">
              <w:rPr>
                <w:bCs/>
              </w:rPr>
              <w:t>0 000 zł</w:t>
            </w:r>
          </w:p>
        </w:tc>
      </w:tr>
      <w:tr w:rsidRPr="007C6D7B" w:rsidR="002D790D" w:rsidTr="00466EA8" w14:paraId="2A8B3428" w14:textId="77777777">
        <w:trPr>
          <w:trHeight w:val="336"/>
        </w:trPr>
        <w:tc>
          <w:tcPr>
            <w:tcW w:w="9266" w:type="dxa"/>
            <w:gridSpan w:val="2"/>
            <w:shd w:val="clear" w:color="auto" w:fill="D9D9D9"/>
          </w:tcPr>
          <w:p w:rsidRPr="00895E84" w:rsidR="002D790D" w:rsidP="00466EA8" w:rsidRDefault="002D790D" w14:paraId="72DD3019" w14:textId="77777777">
            <w:pPr>
              <w:spacing w:after="0"/>
              <w:jc w:val="both"/>
              <w:rPr>
                <w:b/>
              </w:rPr>
            </w:pPr>
            <w:r w:rsidRPr="00895E84">
              <w:rPr>
                <w:b/>
              </w:rPr>
              <w:t>Podmiot odpowiedzialny za realizację badania</w:t>
            </w:r>
          </w:p>
        </w:tc>
      </w:tr>
      <w:tr w:rsidRPr="007C6D7B" w:rsidR="002D790D" w:rsidTr="00466EA8" w14:paraId="335D7516" w14:textId="77777777">
        <w:trPr>
          <w:trHeight w:val="336"/>
        </w:trPr>
        <w:tc>
          <w:tcPr>
            <w:tcW w:w="9266" w:type="dxa"/>
            <w:gridSpan w:val="2"/>
          </w:tcPr>
          <w:p w:rsidRPr="00895E84" w:rsidR="002D790D" w:rsidP="00466EA8" w:rsidRDefault="002D790D" w14:paraId="395CACC9" w14:textId="77777777">
            <w:pPr>
              <w:spacing w:after="0"/>
              <w:jc w:val="both"/>
            </w:pPr>
            <w:r w:rsidRPr="00895E84">
              <w:t>Jednostka Ewaluacyjna RPO WSL</w:t>
            </w:r>
          </w:p>
        </w:tc>
      </w:tr>
      <w:tr w:rsidRPr="007C6D7B" w:rsidR="002D790D" w:rsidTr="00466EA8" w14:paraId="7072F747" w14:textId="77777777">
        <w:trPr>
          <w:trHeight w:val="336"/>
        </w:trPr>
        <w:tc>
          <w:tcPr>
            <w:tcW w:w="9266" w:type="dxa"/>
            <w:gridSpan w:val="2"/>
            <w:shd w:val="clear" w:color="auto" w:fill="D9D9D9"/>
          </w:tcPr>
          <w:p w:rsidRPr="00895E84" w:rsidR="002D790D" w:rsidP="00466EA8" w:rsidRDefault="002D790D" w14:paraId="23618D35" w14:textId="77777777">
            <w:pPr>
              <w:spacing w:after="0"/>
              <w:jc w:val="both"/>
              <w:rPr>
                <w:b/>
              </w:rPr>
            </w:pPr>
            <w:r w:rsidRPr="00895E84">
              <w:rPr>
                <w:b/>
              </w:rPr>
              <w:t>Ewentualne komentarze</w:t>
            </w:r>
          </w:p>
        </w:tc>
      </w:tr>
      <w:tr w:rsidRPr="007C6D7B" w:rsidR="002D790D" w:rsidTr="00466EA8" w14:paraId="6707C07D" w14:textId="77777777">
        <w:trPr>
          <w:trHeight w:val="336"/>
        </w:trPr>
        <w:tc>
          <w:tcPr>
            <w:tcW w:w="9266" w:type="dxa"/>
            <w:gridSpan w:val="2"/>
          </w:tcPr>
          <w:p w:rsidRPr="00895E84" w:rsidR="002D790D" w:rsidP="00466EA8" w:rsidRDefault="002D790D" w14:paraId="05855482" w14:textId="77777777">
            <w:pPr>
              <w:spacing w:after="0"/>
              <w:jc w:val="both"/>
            </w:pPr>
          </w:p>
        </w:tc>
      </w:tr>
    </w:tbl>
    <w:p w:rsidR="004524CF" w:rsidP="002D790D" w:rsidRDefault="004524CF" w14:paraId="2F705D45" w14:textId="77777777">
      <w:pPr>
        <w:rPr>
          <w:b/>
        </w:rPr>
      </w:pPr>
      <w:r>
        <w:rPr>
          <w:b/>
        </w:rPr>
        <w:br w:type="page"/>
      </w:r>
    </w:p>
    <w:p w:rsidRPr="00C16484" w:rsidR="00FD7EF6" w:rsidP="00BA1455" w:rsidRDefault="00FD7EF6" w14:paraId="04B6DC17" w14:textId="77777777">
      <w:pPr>
        <w:pStyle w:val="Styl4"/>
        <w:numPr>
          <w:ilvl w:val="0"/>
          <w:numId w:val="130"/>
        </w:numPr>
        <w:ind w:left="426"/>
        <w:jc w:val="both"/>
      </w:pPr>
      <w:bookmarkStart w:name="_Toc88545194" w:id="25"/>
      <w:r>
        <w:lastRenderedPageBreak/>
        <w:t>Ewaluacja dotycząca</w:t>
      </w:r>
      <w:r w:rsidRPr="00895E84">
        <w:t xml:space="preserve"> sposobu, w jaki wsparcie w ramach RPO WSL na la</w:t>
      </w:r>
      <w:r>
        <w:t>ta 2014-2020 przyczyniło się do </w:t>
      </w:r>
      <w:r w:rsidRPr="00895E84">
        <w:t xml:space="preserve">osiągnięcia celów w ramach </w:t>
      </w:r>
      <w:r w:rsidR="00A71F62">
        <w:t>Osi Prioryt</w:t>
      </w:r>
      <w:r w:rsidRPr="00895E84">
        <w:t>etowej III Wzmocnienie konkurencyjności MŚP</w:t>
      </w:r>
      <w:bookmarkEnd w:id="25"/>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FD7EF6" w:rsidTr="007901FA" w14:paraId="2A9E6B8C" w14:textId="77777777">
        <w:trPr>
          <w:trHeight w:val="354"/>
        </w:trPr>
        <w:tc>
          <w:tcPr>
            <w:tcW w:w="9266" w:type="dxa"/>
            <w:gridSpan w:val="2"/>
            <w:shd w:val="clear" w:color="auto" w:fill="A6A6A6"/>
          </w:tcPr>
          <w:p w:rsidRPr="00895E84" w:rsidR="00FD7EF6" w:rsidP="0019419C" w:rsidRDefault="00FD7EF6" w14:paraId="7625FE6C" w14:textId="77777777">
            <w:pPr>
              <w:spacing w:after="0"/>
              <w:jc w:val="center"/>
              <w:rPr>
                <w:b/>
              </w:rPr>
            </w:pPr>
            <w:r w:rsidRPr="00895E84">
              <w:rPr>
                <w:b/>
              </w:rPr>
              <w:t>Ogólny opis badania</w:t>
            </w:r>
          </w:p>
        </w:tc>
      </w:tr>
      <w:tr w:rsidRPr="007C6D7B" w:rsidR="00FD7EF6" w:rsidTr="007901FA" w14:paraId="3B36B81D" w14:textId="77777777">
        <w:trPr>
          <w:trHeight w:val="336"/>
        </w:trPr>
        <w:tc>
          <w:tcPr>
            <w:tcW w:w="9266" w:type="dxa"/>
            <w:gridSpan w:val="2"/>
            <w:shd w:val="clear" w:color="auto" w:fill="D9D9D9"/>
          </w:tcPr>
          <w:p w:rsidRPr="00895E84" w:rsidR="00FD7EF6" w:rsidP="0019419C" w:rsidRDefault="00FD7EF6" w14:paraId="1A90AC82" w14:textId="77777777">
            <w:pPr>
              <w:spacing w:after="0"/>
              <w:jc w:val="both"/>
              <w:rPr>
                <w:b/>
              </w:rPr>
            </w:pPr>
            <w:r w:rsidRPr="00895E84">
              <w:rPr>
                <w:b/>
              </w:rPr>
              <w:t xml:space="preserve">Zakres badania (uwzględnienie </w:t>
            </w:r>
            <w:r w:rsidR="00A71F62">
              <w:rPr>
                <w:b/>
              </w:rPr>
              <w:t>Osi Prioryt</w:t>
            </w:r>
            <w:r w:rsidRPr="00895E84">
              <w:rPr>
                <w:b/>
              </w:rPr>
              <w:t>etowych/</w:t>
            </w:r>
            <w:r w:rsidR="006C47A2">
              <w:rPr>
                <w:b/>
              </w:rPr>
              <w:t>D</w:t>
            </w:r>
            <w:r w:rsidRPr="00895E84">
              <w:rPr>
                <w:b/>
              </w:rPr>
              <w:t>ziałań) oraz fundusz</w:t>
            </w:r>
          </w:p>
        </w:tc>
      </w:tr>
      <w:tr w:rsidRPr="007C6D7B" w:rsidR="00FD7EF6" w:rsidTr="007901FA" w14:paraId="0DE24F7A" w14:textId="77777777">
        <w:trPr>
          <w:trHeight w:val="336"/>
        </w:trPr>
        <w:tc>
          <w:tcPr>
            <w:tcW w:w="9266" w:type="dxa"/>
            <w:gridSpan w:val="2"/>
          </w:tcPr>
          <w:p w:rsidRPr="00895E84" w:rsidR="00FD7EF6" w:rsidP="0019419C" w:rsidRDefault="00FD7EF6" w14:paraId="3D4215EA" w14:textId="77777777">
            <w:pPr>
              <w:spacing w:after="0"/>
              <w:jc w:val="both"/>
            </w:pPr>
            <w:r w:rsidRPr="00895E84">
              <w:t xml:space="preserve">Oś </w:t>
            </w:r>
            <w:r w:rsidR="00A71F62">
              <w:t>Prioryt</w:t>
            </w:r>
            <w:r w:rsidRPr="00895E84">
              <w:t>etowa III KONKURENCYJNOŚĆ MŚP</w:t>
            </w:r>
          </w:p>
          <w:p w:rsidR="00FD7EF6" w:rsidP="0019419C" w:rsidRDefault="00FD7EF6" w14:paraId="2B4F82A2" w14:textId="77777777">
            <w:pPr>
              <w:spacing w:after="0"/>
              <w:jc w:val="both"/>
            </w:pPr>
            <w:r w:rsidRPr="00895E84">
              <w:t>PI 3a promowanie przedsiębiorczości, w szczególności poprzez ułatwianie gospodarczego wykorzystywania nowych pomysłów oraz sprzyjanie tworzeniu nowych firm, w tym również poprzez inkubatory przedsiębiorczości</w:t>
            </w:r>
          </w:p>
          <w:p w:rsidRPr="00895E84" w:rsidR="00FB3A36" w:rsidP="00FB3A36" w:rsidRDefault="00FB3A36" w14:paraId="2453456A" w14:textId="77777777">
            <w:pPr>
              <w:jc w:val="both"/>
            </w:pPr>
            <w:r>
              <w:t xml:space="preserve">PI 3b </w:t>
            </w:r>
            <w:r w:rsidRPr="001D5400">
              <w:t>opracowywanie i wdrażani</w:t>
            </w:r>
            <w:r>
              <w:t>e</w:t>
            </w:r>
            <w:r w:rsidRPr="001D5400">
              <w:t xml:space="preserve"> nowych modeli biznesowych dla MŚP, w szczególności w celu umiędzynarodowienia</w:t>
            </w:r>
          </w:p>
          <w:p w:rsidR="00FD7EF6" w:rsidP="0019419C" w:rsidRDefault="00FD7EF6" w14:paraId="299AAEB4" w14:textId="77777777">
            <w:pPr>
              <w:jc w:val="both"/>
            </w:pPr>
            <w:r w:rsidRPr="00895E84">
              <w:t>PI 3c wspieranie tworzenia i poszerzania zaawansowanych zdolności w zakresie rozwoju produktów i usług</w:t>
            </w:r>
          </w:p>
          <w:p w:rsidRPr="00895E84" w:rsidR="00FD7EF6" w:rsidP="0019419C" w:rsidRDefault="00FD7EF6" w14:paraId="2E2CF5E6" w14:textId="77777777">
            <w:pPr>
              <w:spacing w:after="0"/>
              <w:jc w:val="both"/>
            </w:pPr>
            <w:r w:rsidRPr="00895E84">
              <w:t>FUNDUSZ: EFRR</w:t>
            </w:r>
          </w:p>
        </w:tc>
      </w:tr>
      <w:tr w:rsidRPr="007C6D7B" w:rsidR="00FD7EF6" w:rsidTr="007901FA" w14:paraId="109687AB" w14:textId="77777777">
        <w:trPr>
          <w:trHeight w:val="336"/>
        </w:trPr>
        <w:tc>
          <w:tcPr>
            <w:tcW w:w="4335" w:type="dxa"/>
            <w:shd w:val="clear" w:color="auto" w:fill="D9D9D9"/>
          </w:tcPr>
          <w:p w:rsidRPr="00895E84" w:rsidR="00FD7EF6" w:rsidP="0019419C" w:rsidRDefault="00FD7EF6" w14:paraId="3E0FA368" w14:textId="77777777">
            <w:pPr>
              <w:spacing w:after="0"/>
              <w:jc w:val="both"/>
              <w:rPr>
                <w:b/>
              </w:rPr>
            </w:pPr>
            <w:r w:rsidRPr="00895E84">
              <w:rPr>
                <w:b/>
              </w:rPr>
              <w:t>Typ badania (wpływu, procesowe)</w:t>
            </w:r>
          </w:p>
        </w:tc>
        <w:tc>
          <w:tcPr>
            <w:tcW w:w="4931" w:type="dxa"/>
          </w:tcPr>
          <w:p w:rsidRPr="00895E84" w:rsidR="00FD7EF6" w:rsidP="0019419C" w:rsidRDefault="00FD7EF6" w14:paraId="78FCAD70" w14:textId="77777777">
            <w:pPr>
              <w:spacing w:after="0"/>
              <w:jc w:val="both"/>
            </w:pPr>
            <w:r w:rsidRPr="00895E84">
              <w:t>wpływu</w:t>
            </w:r>
          </w:p>
        </w:tc>
      </w:tr>
      <w:tr w:rsidRPr="007C6D7B" w:rsidR="00FD7EF6" w:rsidTr="007901FA" w14:paraId="627547F9" w14:textId="77777777">
        <w:trPr>
          <w:trHeight w:val="336"/>
        </w:trPr>
        <w:tc>
          <w:tcPr>
            <w:tcW w:w="4335" w:type="dxa"/>
            <w:shd w:val="clear" w:color="auto" w:fill="D9D9D9"/>
          </w:tcPr>
          <w:p w:rsidRPr="00895E84" w:rsidR="00FD7EF6" w:rsidP="0019419C" w:rsidRDefault="00FD7EF6" w14:paraId="79DF66D6"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FD7EF6" w:rsidP="0019419C" w:rsidRDefault="00FD7EF6" w14:paraId="0A791708" w14:textId="77777777">
            <w:pPr>
              <w:spacing w:after="0"/>
              <w:jc w:val="both"/>
            </w:pPr>
            <w:r>
              <w:t xml:space="preserve">ex </w:t>
            </w:r>
            <w:r w:rsidRPr="00895E84">
              <w:t>post</w:t>
            </w:r>
          </w:p>
        </w:tc>
      </w:tr>
      <w:tr w:rsidRPr="007C6D7B" w:rsidR="00FD7EF6" w:rsidTr="007901FA" w14:paraId="4F7CA332" w14:textId="77777777">
        <w:trPr>
          <w:trHeight w:val="336"/>
        </w:trPr>
        <w:tc>
          <w:tcPr>
            <w:tcW w:w="9266" w:type="dxa"/>
            <w:gridSpan w:val="2"/>
            <w:shd w:val="clear" w:color="auto" w:fill="D9D9D9"/>
          </w:tcPr>
          <w:p w:rsidRPr="00895E84" w:rsidR="00FD7EF6" w:rsidP="0019419C" w:rsidRDefault="00FD7EF6" w14:paraId="485712E4" w14:textId="77777777">
            <w:pPr>
              <w:spacing w:after="0"/>
              <w:jc w:val="both"/>
              <w:rPr>
                <w:b/>
              </w:rPr>
            </w:pPr>
            <w:r w:rsidRPr="00895E84">
              <w:rPr>
                <w:b/>
              </w:rPr>
              <w:t>Cel badania</w:t>
            </w:r>
          </w:p>
        </w:tc>
      </w:tr>
      <w:tr w:rsidRPr="007C6D7B" w:rsidR="00FD7EF6" w:rsidTr="007901FA" w14:paraId="6519729A" w14:textId="77777777">
        <w:trPr>
          <w:trHeight w:val="336"/>
        </w:trPr>
        <w:tc>
          <w:tcPr>
            <w:tcW w:w="9266" w:type="dxa"/>
            <w:gridSpan w:val="2"/>
          </w:tcPr>
          <w:p w:rsidRPr="00895E84" w:rsidR="00FD7EF6" w:rsidP="0019419C" w:rsidRDefault="00FD7EF6" w14:paraId="7B8DA45B" w14:textId="77777777">
            <w:pPr>
              <w:spacing w:after="0"/>
              <w:jc w:val="both"/>
            </w:pPr>
            <w:r w:rsidRPr="00895E84">
              <w:t xml:space="preserve">Badanie ma na celu sprawdzenie dotychczasowych efektów (zarówno tych zamierzonych jak i niezaplanowanych) wsparcia udzielonego w ramach </w:t>
            </w:r>
            <w:r w:rsidR="00A71F62">
              <w:t>Osi Prioryt</w:t>
            </w:r>
            <w:r w:rsidRPr="00895E84">
              <w:t xml:space="preserve">etowej III Konkurencyjność MŚP, w tym stopnia osiągnięcia celów szczegółowych: </w:t>
            </w:r>
          </w:p>
          <w:p w:rsidR="00FD7EF6" w:rsidP="00BA1455" w:rsidRDefault="00FD7EF6" w14:paraId="03E7262E" w14:textId="77777777">
            <w:pPr>
              <w:numPr>
                <w:ilvl w:val="0"/>
                <w:numId w:val="42"/>
              </w:numPr>
              <w:spacing w:after="0"/>
              <w:contextualSpacing/>
              <w:jc w:val="both"/>
            </w:pPr>
            <w:r>
              <w:t>u</w:t>
            </w:r>
            <w:r w:rsidRPr="00895E84">
              <w:t>lepszone warunki do rozwoju MŚP</w:t>
            </w:r>
            <w:r>
              <w:t>,</w:t>
            </w:r>
          </w:p>
          <w:p w:rsidRPr="00895E84" w:rsidR="00FB3A36" w:rsidP="00BA1455" w:rsidRDefault="00FB3A36" w14:paraId="55B07492" w14:textId="77777777">
            <w:pPr>
              <w:numPr>
                <w:ilvl w:val="0"/>
                <w:numId w:val="42"/>
              </w:numPr>
              <w:spacing w:after="0"/>
              <w:contextualSpacing/>
              <w:jc w:val="both"/>
            </w:pPr>
            <w:r>
              <w:t>z</w:t>
            </w:r>
            <w:r w:rsidRPr="002B7191">
              <w:t>większony poziom handlu zagranicznego sektora MŚP</w:t>
            </w:r>
            <w:r>
              <w:t>,</w:t>
            </w:r>
          </w:p>
          <w:p w:rsidR="002B7191" w:rsidP="00BA1455" w:rsidRDefault="00FD7EF6" w14:paraId="6D74F847" w14:textId="77777777">
            <w:pPr>
              <w:numPr>
                <w:ilvl w:val="0"/>
                <w:numId w:val="42"/>
              </w:numPr>
              <w:spacing w:after="0"/>
              <w:contextualSpacing/>
              <w:jc w:val="both"/>
            </w:pPr>
            <w:r>
              <w:t>z</w:t>
            </w:r>
            <w:r w:rsidRPr="00895E84">
              <w:t>większone zastosowania innowacji w MŚP</w:t>
            </w:r>
            <w:r w:rsidR="00FB3A36">
              <w:t>.</w:t>
            </w:r>
          </w:p>
          <w:p w:rsidRPr="00895E84" w:rsidR="00FD7EF6" w:rsidP="00FB3A36" w:rsidRDefault="00FD7EF6" w14:paraId="3B65A392" w14:textId="77777777">
            <w:pPr>
              <w:spacing w:after="0"/>
              <w:ind w:left="720"/>
              <w:contextualSpacing/>
              <w:jc w:val="both"/>
            </w:pPr>
          </w:p>
          <w:p w:rsidRPr="00895E84" w:rsidR="00FD7EF6" w:rsidP="0019419C" w:rsidRDefault="00FD7EF6" w14:paraId="4540E18B" w14:textId="77777777">
            <w:pPr>
              <w:spacing w:after="0"/>
              <w:jc w:val="both"/>
            </w:pPr>
            <w:r w:rsidRPr="00895E84">
              <w:t xml:space="preserve">Celem badania jest również  ocena możliwości osiągnięcia założonych wartości wskaźników docelowych w ramach badanej </w:t>
            </w:r>
            <w:r w:rsidR="00A71F62">
              <w:t>Osi Prioryt</w:t>
            </w:r>
            <w:r w:rsidRPr="00895E84">
              <w:t>etowej.</w:t>
            </w:r>
          </w:p>
        </w:tc>
      </w:tr>
      <w:tr w:rsidRPr="007C6D7B" w:rsidR="00FD7EF6" w:rsidTr="007901FA" w14:paraId="06E070CC" w14:textId="77777777">
        <w:trPr>
          <w:trHeight w:val="336"/>
        </w:trPr>
        <w:tc>
          <w:tcPr>
            <w:tcW w:w="9266" w:type="dxa"/>
            <w:gridSpan w:val="2"/>
            <w:shd w:val="clear" w:color="auto" w:fill="D9D9D9"/>
          </w:tcPr>
          <w:p w:rsidRPr="00895E84" w:rsidR="00FD7EF6" w:rsidP="0019419C" w:rsidRDefault="00FD7EF6" w14:paraId="1C4E675F" w14:textId="77777777">
            <w:pPr>
              <w:spacing w:after="0"/>
              <w:jc w:val="both"/>
              <w:rPr>
                <w:b/>
              </w:rPr>
            </w:pPr>
            <w:r w:rsidRPr="00895E84">
              <w:rPr>
                <w:b/>
              </w:rPr>
              <w:t>Uzasadnienie badania</w:t>
            </w:r>
          </w:p>
        </w:tc>
      </w:tr>
      <w:tr w:rsidRPr="007C6D7B" w:rsidR="00FD7EF6" w:rsidTr="007901FA" w14:paraId="59EAD58C" w14:textId="77777777">
        <w:trPr>
          <w:trHeight w:val="336"/>
        </w:trPr>
        <w:tc>
          <w:tcPr>
            <w:tcW w:w="9266" w:type="dxa"/>
            <w:gridSpan w:val="2"/>
          </w:tcPr>
          <w:p w:rsidRPr="00895E84" w:rsidR="00FD7EF6" w:rsidP="0019419C" w:rsidRDefault="00FD7EF6" w14:paraId="6B53E7F2" w14:textId="77777777">
            <w:pPr>
              <w:jc w:val="both"/>
            </w:pPr>
            <w:r w:rsidRPr="00895E84">
              <w:t xml:space="preserve">Obowiązek ewaluacji wynika z zapisów Rozporządzenia ogólnego (art. 56) oraz Wytycznych w zakresie ewaluacji – co najmniej raz podczas okresu programowania ewaluacja obejmie analizę sposobu, w jaki wsparcie EFSI przyczyniło się do osiągnięcia celów </w:t>
            </w:r>
            <w:r w:rsidRPr="00895E84" w:rsidR="006C47A2">
              <w:t>każde</w:t>
            </w:r>
            <w:r w:rsidR="006C47A2">
              <w:t>j</w:t>
            </w:r>
            <w:r w:rsidRPr="00895E84" w:rsidR="006C47A2">
              <w:t xml:space="preserve"> </w:t>
            </w:r>
            <w:r w:rsidR="006C47A2">
              <w:t xml:space="preserve">Osi </w:t>
            </w:r>
            <w:r w:rsidR="00A71F62">
              <w:t>Prioryt</w:t>
            </w:r>
            <w:r w:rsidRPr="00895E84">
              <w:t>et</w:t>
            </w:r>
            <w:r w:rsidR="006C47A2">
              <w:t>owej</w:t>
            </w:r>
            <w:r w:rsidRPr="00895E84">
              <w:t xml:space="preserve">. </w:t>
            </w:r>
          </w:p>
          <w:p w:rsidRPr="00895E84" w:rsidR="00FD7EF6" w:rsidP="0019419C" w:rsidRDefault="00FD7EF6" w14:paraId="0CF624B4" w14:textId="77777777">
            <w:pPr>
              <w:spacing w:after="0"/>
              <w:jc w:val="both"/>
            </w:pPr>
            <w:r w:rsidRPr="00895E84">
              <w:t>Zakłada się że wyniki badania będą również użyteczne z punktu widzenia projektowania wsparcia dla przedsiębiorców w kolejnej perspektywie finansowej.</w:t>
            </w:r>
          </w:p>
        </w:tc>
      </w:tr>
      <w:tr w:rsidRPr="007C6D7B" w:rsidR="00FD7EF6" w:rsidTr="007901FA" w14:paraId="5F160B00" w14:textId="77777777">
        <w:trPr>
          <w:trHeight w:val="336"/>
        </w:trPr>
        <w:tc>
          <w:tcPr>
            <w:tcW w:w="9266" w:type="dxa"/>
            <w:gridSpan w:val="2"/>
            <w:shd w:val="clear" w:color="auto" w:fill="D9D9D9"/>
          </w:tcPr>
          <w:p w:rsidRPr="00895E84" w:rsidR="00FD7EF6" w:rsidP="0019419C" w:rsidRDefault="00FD7EF6" w14:paraId="210F32A1" w14:textId="77777777">
            <w:pPr>
              <w:spacing w:after="0"/>
              <w:jc w:val="both"/>
              <w:rPr>
                <w:b/>
              </w:rPr>
            </w:pPr>
            <w:r w:rsidRPr="00895E84">
              <w:rPr>
                <w:b/>
              </w:rPr>
              <w:t>Kryteria badania</w:t>
            </w:r>
          </w:p>
        </w:tc>
      </w:tr>
      <w:tr w:rsidRPr="007C6D7B" w:rsidR="00FD7EF6" w:rsidTr="007901FA" w14:paraId="3251DA7D" w14:textId="77777777">
        <w:trPr>
          <w:trHeight w:val="336"/>
        </w:trPr>
        <w:tc>
          <w:tcPr>
            <w:tcW w:w="9266" w:type="dxa"/>
            <w:gridSpan w:val="2"/>
          </w:tcPr>
          <w:p w:rsidRPr="00895E84" w:rsidR="00FD7EF6" w:rsidP="0019419C" w:rsidRDefault="00FD7EF6" w14:paraId="6BB0E7E6" w14:textId="77777777">
            <w:pPr>
              <w:spacing w:after="0"/>
              <w:jc w:val="both"/>
            </w:pPr>
            <w:r w:rsidRPr="00895E84">
              <w:t>Skuteczność</w:t>
            </w:r>
          </w:p>
          <w:p w:rsidRPr="00895E84" w:rsidR="00FD7EF6" w:rsidP="0019419C" w:rsidRDefault="00FD7EF6" w14:paraId="7CBD47C8" w14:textId="77777777">
            <w:pPr>
              <w:spacing w:after="0"/>
              <w:jc w:val="both"/>
            </w:pPr>
            <w:r w:rsidRPr="00895E84">
              <w:t>Użyteczność</w:t>
            </w:r>
          </w:p>
          <w:p w:rsidRPr="00895E84" w:rsidR="00FD7EF6" w:rsidP="0019419C" w:rsidRDefault="00FD7EF6" w14:paraId="0477ACC9" w14:textId="77777777">
            <w:pPr>
              <w:spacing w:after="0"/>
              <w:jc w:val="both"/>
            </w:pPr>
            <w:r w:rsidRPr="00895E84">
              <w:t>Efektywność</w:t>
            </w:r>
          </w:p>
          <w:p w:rsidRPr="00895E84" w:rsidR="00FD7EF6" w:rsidP="0019419C" w:rsidRDefault="00FD7EF6" w14:paraId="7E2C487F" w14:textId="77777777">
            <w:pPr>
              <w:spacing w:after="0"/>
              <w:jc w:val="both"/>
            </w:pPr>
            <w:r w:rsidRPr="00895E84">
              <w:t>Przewidywana trwałość</w:t>
            </w:r>
          </w:p>
          <w:p w:rsidRPr="00895E84" w:rsidR="00FD7EF6" w:rsidP="0019419C" w:rsidRDefault="00FD7EF6" w14:paraId="03E63A29" w14:textId="77777777">
            <w:pPr>
              <w:spacing w:after="0"/>
              <w:jc w:val="both"/>
            </w:pPr>
            <w:r w:rsidRPr="00895E84">
              <w:t>Komplementarność</w:t>
            </w:r>
          </w:p>
        </w:tc>
      </w:tr>
      <w:tr w:rsidRPr="007C6D7B" w:rsidR="00FD7EF6" w:rsidTr="007901FA" w14:paraId="37BF03A5" w14:textId="77777777">
        <w:trPr>
          <w:trHeight w:val="336"/>
        </w:trPr>
        <w:tc>
          <w:tcPr>
            <w:tcW w:w="9266" w:type="dxa"/>
            <w:gridSpan w:val="2"/>
            <w:shd w:val="clear" w:color="auto" w:fill="D9D9D9"/>
          </w:tcPr>
          <w:p w:rsidRPr="00895E84" w:rsidR="00FD7EF6" w:rsidP="0019419C" w:rsidRDefault="00FD7EF6" w14:paraId="0937AB9B" w14:textId="77777777">
            <w:pPr>
              <w:spacing w:after="0"/>
              <w:jc w:val="both"/>
              <w:rPr>
                <w:b/>
              </w:rPr>
            </w:pPr>
            <w:r w:rsidRPr="00895E84">
              <w:rPr>
                <w:b/>
              </w:rPr>
              <w:t>Główne pytania ewaluacyjne / obszary problemowe</w:t>
            </w:r>
          </w:p>
        </w:tc>
      </w:tr>
      <w:tr w:rsidRPr="007C6D7B" w:rsidR="00FD7EF6" w:rsidTr="007901FA" w14:paraId="735A31F1" w14:textId="77777777">
        <w:trPr>
          <w:trHeight w:val="336"/>
        </w:trPr>
        <w:tc>
          <w:tcPr>
            <w:tcW w:w="9266" w:type="dxa"/>
            <w:gridSpan w:val="2"/>
          </w:tcPr>
          <w:p w:rsidRPr="00895E84" w:rsidR="00FD7EF6" w:rsidP="00BA1455" w:rsidRDefault="00FD7EF6" w14:paraId="35FB9C78" w14:textId="77777777">
            <w:pPr>
              <w:numPr>
                <w:ilvl w:val="0"/>
                <w:numId w:val="40"/>
              </w:numPr>
              <w:spacing w:after="0"/>
              <w:ind w:left="425" w:hanging="357"/>
              <w:jc w:val="both"/>
              <w:rPr>
                <w:b/>
                <w:bCs/>
                <w:i/>
              </w:rPr>
            </w:pPr>
            <w:r w:rsidRPr="00895E84">
              <w:rPr>
                <w:bCs/>
              </w:rPr>
              <w:t>Czy udzielone wsparcie było skuteczne, tzn. czy i w jakim stopniu przyczyniło się do osiągnięcia cel</w:t>
            </w:r>
            <w:r w:rsidRPr="00895E84">
              <w:t xml:space="preserve">ów szczegółowych: </w:t>
            </w:r>
          </w:p>
          <w:p w:rsidR="00FD7EF6" w:rsidP="0019419C" w:rsidRDefault="00FD7EF6" w14:paraId="10AE8508" w14:textId="77777777">
            <w:pPr>
              <w:spacing w:after="0"/>
              <w:ind w:left="686"/>
            </w:pPr>
            <w:r>
              <w:lastRenderedPageBreak/>
              <w:t>- u</w:t>
            </w:r>
            <w:r w:rsidRPr="00895E84">
              <w:t>lepszone warunki do rozwoju MŚP</w:t>
            </w:r>
            <w:r>
              <w:t>,</w:t>
            </w:r>
            <w:r w:rsidRPr="00895E84">
              <w:t xml:space="preserve"> </w:t>
            </w:r>
          </w:p>
          <w:p w:rsidRPr="00895E84" w:rsidR="00501E97" w:rsidP="0019419C" w:rsidRDefault="00501E97" w14:paraId="12324ACB" w14:textId="77777777">
            <w:pPr>
              <w:spacing w:after="0"/>
              <w:ind w:left="686"/>
            </w:pPr>
            <w:r>
              <w:t xml:space="preserve">- </w:t>
            </w:r>
            <w:r w:rsidRPr="003A38B3">
              <w:t>zwiększony poziom handlu zagranicznego sektora MŚP</w:t>
            </w:r>
            <w:r>
              <w:t>,</w:t>
            </w:r>
          </w:p>
          <w:p w:rsidR="003A38B3" w:rsidP="0019419C" w:rsidRDefault="00FD7EF6" w14:paraId="2E6BFAC8" w14:textId="77777777">
            <w:pPr>
              <w:autoSpaceDE w:val="0"/>
              <w:autoSpaceDN w:val="0"/>
              <w:adjustRightInd w:val="0"/>
              <w:spacing w:after="0"/>
              <w:ind w:left="686"/>
              <w:jc w:val="both"/>
            </w:pPr>
            <w:r>
              <w:t>- z</w:t>
            </w:r>
            <w:r w:rsidRPr="00895E84">
              <w:t>większone zastosowania innowacji w MŚP</w:t>
            </w:r>
            <w:r w:rsidR="00501E97">
              <w:t>?</w:t>
            </w:r>
          </w:p>
          <w:p w:rsidRPr="00895E84" w:rsidR="00FD7EF6" w:rsidP="0019419C" w:rsidRDefault="00FD7EF6" w14:paraId="7F80847F" w14:textId="77777777">
            <w:pPr>
              <w:autoSpaceDE w:val="0"/>
              <w:autoSpaceDN w:val="0"/>
              <w:adjustRightInd w:val="0"/>
              <w:spacing w:after="0"/>
              <w:ind w:left="686"/>
              <w:jc w:val="both"/>
            </w:pPr>
            <w:r w:rsidRPr="00895E84">
              <w:t xml:space="preserve"> </w:t>
            </w:r>
          </w:p>
          <w:p w:rsidRPr="00895E84" w:rsidR="00FD7EF6" w:rsidP="00BA1455" w:rsidRDefault="00FD7EF6" w14:paraId="00680509" w14:textId="77777777">
            <w:pPr>
              <w:numPr>
                <w:ilvl w:val="0"/>
                <w:numId w:val="11"/>
              </w:numPr>
              <w:autoSpaceDE w:val="0"/>
              <w:autoSpaceDN w:val="0"/>
              <w:adjustRightInd w:val="0"/>
              <w:spacing w:after="0"/>
              <w:ind w:left="425" w:hanging="357"/>
              <w:jc w:val="both"/>
            </w:pPr>
            <w:r w:rsidRPr="00895E84">
              <w:t xml:space="preserve">Jaki jest wpływ Programu (efekt netto), rozumiany </w:t>
            </w:r>
            <w:r w:rsidR="006C47A2">
              <w:t xml:space="preserve">jako </w:t>
            </w:r>
            <w:r w:rsidRPr="00895E84">
              <w:t>stopi</w:t>
            </w:r>
            <w:r w:rsidR="006C47A2">
              <w:t>eń</w:t>
            </w:r>
            <w:r w:rsidRPr="00895E84">
              <w:t xml:space="preserve"> osiągnięcia wskaźników, na zaobserwowane zmiany?</w:t>
            </w:r>
          </w:p>
          <w:p w:rsidRPr="00895E84" w:rsidR="00FD7EF6" w:rsidP="00BA1455" w:rsidRDefault="00FD7EF6" w14:paraId="3195D85A" w14:textId="77777777">
            <w:pPr>
              <w:numPr>
                <w:ilvl w:val="0"/>
                <w:numId w:val="40"/>
              </w:numPr>
              <w:autoSpaceDE w:val="0"/>
              <w:autoSpaceDN w:val="0"/>
              <w:adjustRightInd w:val="0"/>
              <w:spacing w:after="0"/>
              <w:ind w:left="425" w:hanging="357"/>
              <w:jc w:val="both"/>
            </w:pPr>
            <w:r w:rsidRPr="00895E84">
              <w:t>Jak oceniana jest użyteczność udzielonego wsparcia, rozumiana jako ca</w:t>
            </w:r>
            <w:r w:rsidRPr="00895E84">
              <w:rPr>
                <w:rFonts w:hint="eastAsia"/>
              </w:rPr>
              <w:t>ł</w:t>
            </w:r>
            <w:r w:rsidRPr="00895E84">
              <w:t>o</w:t>
            </w:r>
            <w:r w:rsidRPr="00895E84">
              <w:rPr>
                <w:rFonts w:hint="eastAsia"/>
              </w:rPr>
              <w:t>ść</w:t>
            </w:r>
            <w:r w:rsidRPr="00895E84">
              <w:t xml:space="preserve"> rzeczywistych efektów wywo</w:t>
            </w:r>
            <w:r w:rsidRPr="00895E84">
              <w:rPr>
                <w:rFonts w:hint="eastAsia"/>
              </w:rPr>
              <w:t>ł</w:t>
            </w:r>
            <w:r w:rsidRPr="00895E84">
              <w:t>anych przez interwencj</w:t>
            </w:r>
            <w:r w:rsidRPr="00895E84">
              <w:rPr>
                <w:rFonts w:hint="eastAsia"/>
              </w:rPr>
              <w:t>ę</w:t>
            </w:r>
            <w:r w:rsidRPr="00895E84">
              <w:t xml:space="preserve"> (zarówno tych planowanych, jak i nieplanowanych, tzw. ubocznych), w odniesieniu do wyzwa</w:t>
            </w:r>
            <w:r w:rsidRPr="00895E84">
              <w:rPr>
                <w:rFonts w:hint="eastAsia"/>
              </w:rPr>
              <w:t>ń</w:t>
            </w:r>
            <w:r w:rsidRPr="00895E84">
              <w:t xml:space="preserve"> spo</w:t>
            </w:r>
            <w:r w:rsidRPr="00895E84">
              <w:rPr>
                <w:rFonts w:hint="eastAsia"/>
              </w:rPr>
              <w:t>ł</w:t>
            </w:r>
            <w:r w:rsidRPr="00895E84">
              <w:t>eczno-ekonomicznych?</w:t>
            </w:r>
          </w:p>
          <w:p w:rsidRPr="00895E84" w:rsidR="00FD7EF6" w:rsidP="00BA1455" w:rsidRDefault="00FD7EF6" w14:paraId="5C99C35F" w14:textId="77777777">
            <w:pPr>
              <w:numPr>
                <w:ilvl w:val="0"/>
                <w:numId w:val="40"/>
              </w:numPr>
              <w:autoSpaceDE w:val="0"/>
              <w:autoSpaceDN w:val="0"/>
              <w:adjustRightInd w:val="0"/>
              <w:spacing w:after="0"/>
              <w:ind w:left="425" w:hanging="357"/>
              <w:jc w:val="both"/>
              <w:rPr>
                <w:b/>
                <w:bCs/>
                <w:i/>
              </w:rPr>
            </w:pPr>
            <w:r w:rsidRPr="00895E84">
              <w:t>Jakie czynniki przyczyniły się do realizacji założonych celów a jakie bariery utrudniły osiągni</w:t>
            </w:r>
            <w:r>
              <w:t>ę</w:t>
            </w:r>
            <w:r w:rsidRPr="00895E84">
              <w:t>cie zamierzonych efektów?</w:t>
            </w:r>
          </w:p>
          <w:p w:rsidRPr="00895E84" w:rsidR="00FD7EF6" w:rsidP="00BA1455" w:rsidRDefault="00FD7EF6" w14:paraId="11E8F11A" w14:textId="77777777">
            <w:pPr>
              <w:numPr>
                <w:ilvl w:val="0"/>
                <w:numId w:val="40"/>
              </w:numPr>
              <w:autoSpaceDE w:val="0"/>
              <w:autoSpaceDN w:val="0"/>
              <w:adjustRightInd w:val="0"/>
              <w:spacing w:after="0"/>
              <w:ind w:left="425" w:hanging="357"/>
              <w:jc w:val="both"/>
            </w:pPr>
            <w:r w:rsidRPr="00895E84">
              <w:t>Jak oceniana jest efektywność udzielonego wsparcia, rozumiana jako relacja mi</w:t>
            </w:r>
            <w:r w:rsidRPr="00895E84">
              <w:rPr>
                <w:rFonts w:hint="eastAsia"/>
              </w:rPr>
              <w:t>ę</w:t>
            </w:r>
            <w:r w:rsidRPr="00895E84">
              <w:t>dzy nak</w:t>
            </w:r>
            <w:r w:rsidRPr="00895E84">
              <w:rPr>
                <w:rFonts w:hint="eastAsia"/>
              </w:rPr>
              <w:t>ł</w:t>
            </w:r>
            <w:r w:rsidRPr="00895E84">
              <w:t>adami, kosztami, zasobami (finansowymi, ludzkimi, administracyjnymi) a osi</w:t>
            </w:r>
            <w:r w:rsidRPr="00895E84">
              <w:rPr>
                <w:rFonts w:hint="eastAsia"/>
              </w:rPr>
              <w:t>ą</w:t>
            </w:r>
            <w:r w:rsidRPr="00895E84">
              <w:t>gni</w:t>
            </w:r>
            <w:r w:rsidRPr="00895E84">
              <w:rPr>
                <w:rFonts w:hint="eastAsia"/>
              </w:rPr>
              <w:t>ę</w:t>
            </w:r>
            <w:r w:rsidRPr="00895E84">
              <w:t>tymi efektami interwencji?</w:t>
            </w:r>
          </w:p>
          <w:p w:rsidRPr="00895E84" w:rsidR="00FD7EF6" w:rsidP="00BA1455" w:rsidRDefault="00FD7EF6" w14:paraId="307620E7" w14:textId="77777777">
            <w:pPr>
              <w:numPr>
                <w:ilvl w:val="0"/>
                <w:numId w:val="40"/>
              </w:numPr>
              <w:autoSpaceDE w:val="0"/>
              <w:autoSpaceDN w:val="0"/>
              <w:adjustRightInd w:val="0"/>
              <w:spacing w:after="0"/>
              <w:ind w:left="425" w:hanging="357"/>
              <w:jc w:val="both"/>
              <w:rPr>
                <w:b/>
                <w:bCs/>
                <w:i/>
              </w:rPr>
            </w:pPr>
            <w:r w:rsidRPr="00895E84">
              <w:rPr>
                <w:rFonts w:cs="Tahoma"/>
                <w:color w:val="000000"/>
              </w:rPr>
              <w:t>Jaka jest przewidywana trwałość osiągniętych zmian?</w:t>
            </w:r>
          </w:p>
          <w:p w:rsidRPr="00895E84" w:rsidR="00FD7EF6" w:rsidP="00BA1455" w:rsidRDefault="00FD7EF6" w14:paraId="3ED90912" w14:textId="77777777">
            <w:pPr>
              <w:numPr>
                <w:ilvl w:val="0"/>
                <w:numId w:val="40"/>
              </w:numPr>
              <w:autoSpaceDE w:val="0"/>
              <w:autoSpaceDN w:val="0"/>
              <w:adjustRightInd w:val="0"/>
              <w:spacing w:after="0"/>
              <w:ind w:left="425" w:hanging="357"/>
              <w:jc w:val="both"/>
              <w:rPr>
                <w:b/>
                <w:bCs/>
                <w:i/>
              </w:rPr>
            </w:pPr>
            <w:r w:rsidRPr="00895E84">
              <w:rPr>
                <w:rFonts w:cs="Tahoma"/>
                <w:color w:val="000000"/>
              </w:rPr>
              <w:t xml:space="preserve">Jak należy ocenić zastosowanie IF w ramach </w:t>
            </w:r>
            <w:r w:rsidR="00A71F62">
              <w:rPr>
                <w:rFonts w:cs="Tahoma"/>
                <w:color w:val="000000"/>
              </w:rPr>
              <w:t xml:space="preserve">Osi </w:t>
            </w:r>
            <w:r w:rsidR="006C47A2">
              <w:rPr>
                <w:rFonts w:cs="Tahoma"/>
                <w:color w:val="000000"/>
              </w:rPr>
              <w:t xml:space="preserve">Priorytetowej </w:t>
            </w:r>
            <w:r w:rsidRPr="00895E84">
              <w:rPr>
                <w:rFonts w:cs="Tahoma"/>
                <w:color w:val="000000"/>
              </w:rPr>
              <w:t>III?</w:t>
            </w:r>
          </w:p>
          <w:p w:rsidRPr="00895E84" w:rsidR="00FD7EF6" w:rsidP="00BA1455" w:rsidRDefault="00FD7EF6" w14:paraId="273DD880" w14:textId="77777777">
            <w:pPr>
              <w:numPr>
                <w:ilvl w:val="0"/>
                <w:numId w:val="40"/>
              </w:numPr>
              <w:autoSpaceDE w:val="0"/>
              <w:autoSpaceDN w:val="0"/>
              <w:adjustRightInd w:val="0"/>
              <w:spacing w:after="0"/>
              <w:ind w:left="425" w:hanging="357"/>
              <w:jc w:val="both"/>
              <w:rPr>
                <w:b/>
                <w:bCs/>
                <w:i/>
              </w:rPr>
            </w:pPr>
            <w:r w:rsidRPr="00895E84">
              <w:rPr>
                <w:rFonts w:cs="Tahoma"/>
                <w:color w:val="000000"/>
              </w:rPr>
              <w:t>Jak należy ocenić wdrażanie instrumentów terytorialnych?</w:t>
            </w:r>
          </w:p>
          <w:p w:rsidRPr="00895E84" w:rsidR="00FD7EF6" w:rsidP="00BA1455" w:rsidRDefault="00FD7EF6" w14:paraId="0AA75BA1" w14:textId="77777777">
            <w:pPr>
              <w:numPr>
                <w:ilvl w:val="0"/>
                <w:numId w:val="40"/>
              </w:numPr>
              <w:spacing w:after="0"/>
              <w:ind w:left="425" w:hanging="357"/>
              <w:contextualSpacing/>
              <w:jc w:val="both"/>
              <w:rPr>
                <w:bCs/>
              </w:rPr>
            </w:pPr>
            <w:r w:rsidRPr="00895E84">
              <w:rPr>
                <w:bCs/>
              </w:rPr>
              <w:t>Czy wsparcie przyczyniło się do zwiększenia zakresu stosowania TIK w przedsiębiorstwach?</w:t>
            </w:r>
          </w:p>
          <w:p w:rsidRPr="00895E84" w:rsidR="00FD7EF6" w:rsidP="00BA1455" w:rsidRDefault="00FD7EF6" w14:paraId="5172DAA5" w14:textId="77777777">
            <w:pPr>
              <w:numPr>
                <w:ilvl w:val="0"/>
                <w:numId w:val="40"/>
              </w:numPr>
              <w:spacing w:after="0"/>
              <w:ind w:left="425" w:hanging="357"/>
              <w:contextualSpacing/>
              <w:jc w:val="both"/>
              <w:rPr>
                <w:bCs/>
              </w:rPr>
            </w:pPr>
            <w:r w:rsidRPr="00895E84">
              <w:rPr>
                <w:bCs/>
              </w:rPr>
              <w:t>Czy projekty skierowane do przedsiębiorców miały wpływ na wzrost gospodarczy i wzrost PKB w</w:t>
            </w:r>
            <w:r>
              <w:rPr>
                <w:bCs/>
              </w:rPr>
              <w:t> </w:t>
            </w:r>
            <w:r w:rsidRPr="00895E84">
              <w:rPr>
                <w:bCs/>
              </w:rPr>
              <w:t>regionie oraz czy wynikały one z RIS WSL 2013-2020?</w:t>
            </w:r>
          </w:p>
          <w:p w:rsidRPr="00895E84" w:rsidR="00FD7EF6" w:rsidP="00BA1455" w:rsidRDefault="00FD7EF6" w14:paraId="3E3ADDC2" w14:textId="77777777">
            <w:pPr>
              <w:numPr>
                <w:ilvl w:val="0"/>
                <w:numId w:val="40"/>
              </w:numPr>
              <w:spacing w:after="0"/>
              <w:ind w:left="425" w:hanging="357"/>
              <w:contextualSpacing/>
              <w:jc w:val="both"/>
            </w:pPr>
            <w:r w:rsidRPr="00895E84">
              <w:rPr>
                <w:bCs/>
              </w:rPr>
              <w:t xml:space="preserve">Jaka jest komplementarność projektów w ramach </w:t>
            </w:r>
            <w:r w:rsidR="00A71F62">
              <w:rPr>
                <w:bCs/>
              </w:rPr>
              <w:t xml:space="preserve">Osi </w:t>
            </w:r>
            <w:r w:rsidR="006C47A2">
              <w:rPr>
                <w:bCs/>
              </w:rPr>
              <w:t xml:space="preserve">Priorytetowej </w:t>
            </w:r>
            <w:r w:rsidRPr="00895E84">
              <w:rPr>
                <w:bCs/>
              </w:rPr>
              <w:t>III?</w:t>
            </w:r>
          </w:p>
        </w:tc>
      </w:tr>
      <w:tr w:rsidRPr="007C6D7B" w:rsidR="00FD7EF6" w:rsidTr="007901FA" w14:paraId="7B139977" w14:textId="77777777">
        <w:trPr>
          <w:trHeight w:val="336"/>
        </w:trPr>
        <w:tc>
          <w:tcPr>
            <w:tcW w:w="9266" w:type="dxa"/>
            <w:gridSpan w:val="2"/>
            <w:shd w:val="clear" w:color="auto" w:fill="A6A6A6"/>
          </w:tcPr>
          <w:p w:rsidRPr="00895E84" w:rsidR="00FD7EF6" w:rsidP="0019419C" w:rsidRDefault="00FD7EF6" w14:paraId="663ADBEA" w14:textId="77777777">
            <w:pPr>
              <w:spacing w:after="0"/>
              <w:jc w:val="center"/>
              <w:rPr>
                <w:b/>
              </w:rPr>
            </w:pPr>
            <w:r w:rsidRPr="00895E84">
              <w:rPr>
                <w:b/>
              </w:rPr>
              <w:lastRenderedPageBreak/>
              <w:t>Ogólny zarys metodologii badania</w:t>
            </w:r>
          </w:p>
        </w:tc>
      </w:tr>
      <w:tr w:rsidRPr="007C6D7B" w:rsidR="00FD7EF6" w:rsidTr="007901FA" w14:paraId="470DFB1D" w14:textId="77777777">
        <w:trPr>
          <w:trHeight w:val="336"/>
        </w:trPr>
        <w:tc>
          <w:tcPr>
            <w:tcW w:w="9266" w:type="dxa"/>
            <w:gridSpan w:val="2"/>
            <w:shd w:val="clear" w:color="auto" w:fill="D9D9D9"/>
          </w:tcPr>
          <w:p w:rsidRPr="00895E84" w:rsidR="00FD7EF6" w:rsidP="0019419C" w:rsidRDefault="00FD7EF6" w14:paraId="39F354EE" w14:textId="77777777">
            <w:pPr>
              <w:spacing w:after="0"/>
              <w:jc w:val="both"/>
              <w:rPr>
                <w:b/>
              </w:rPr>
            </w:pPr>
            <w:r w:rsidRPr="00895E84">
              <w:rPr>
                <w:b/>
              </w:rPr>
              <w:t>Zastosowane podejście metodologiczne</w:t>
            </w:r>
          </w:p>
        </w:tc>
      </w:tr>
      <w:tr w:rsidRPr="007C6D7B" w:rsidR="00FD7EF6" w:rsidTr="007901FA" w14:paraId="23C04543" w14:textId="77777777">
        <w:trPr>
          <w:trHeight w:val="336"/>
        </w:trPr>
        <w:tc>
          <w:tcPr>
            <w:tcW w:w="9266" w:type="dxa"/>
            <w:gridSpan w:val="2"/>
          </w:tcPr>
          <w:p w:rsidRPr="00895E84" w:rsidR="00FD7EF6" w:rsidP="0019419C" w:rsidRDefault="00FD7EF6" w14:paraId="7E675A67" w14:textId="77777777">
            <w:pPr>
              <w:jc w:val="both"/>
            </w:pPr>
            <w:r w:rsidRPr="00895E84">
              <w:t xml:space="preserve">Jako punkt wyjścia oceny efektów osiągniętych dzięki interwencji w ramach III </w:t>
            </w:r>
            <w:r w:rsidR="00A71F62">
              <w:t>Osi Prioryt</w:t>
            </w:r>
            <w:r w:rsidRPr="00895E84">
              <w:t xml:space="preserve">etowej zostanie oceniona przyjęta w </w:t>
            </w:r>
            <w:r w:rsidR="00A71F62">
              <w:t>Osi Prioryt</w:t>
            </w:r>
            <w:r w:rsidRPr="00895E84">
              <w:t xml:space="preserve">etowej logika interwencji. Do tego posłuży analiza danych zastanych oraz techniki jakościowe. </w:t>
            </w:r>
          </w:p>
          <w:p w:rsidRPr="00895E84" w:rsidR="00FD7EF6" w:rsidP="0019419C" w:rsidRDefault="00FD7EF6" w14:paraId="5E041D93" w14:textId="77777777">
            <w:pPr>
              <w:jc w:val="both"/>
            </w:pPr>
            <w:r w:rsidRPr="00895E84">
              <w:t xml:space="preserve">W badaniu zostanie wykorzystane podejście kontrfaktyczne. Porównana zostanie sytuacja beneficjentów/uczestników projektów (w przypadku IF) oraz przedsiębiorstw, które nie uzyskały wsparcia. W przypadku możliwości realizacji badania we współpracy z </w:t>
            </w:r>
            <w:r>
              <w:t>ministerstwem właściwym ds. rozwoju</w:t>
            </w:r>
            <w:r w:rsidRPr="00895E84">
              <w:t xml:space="preserve">/GUS porównanie sytuacji grupy objętej wsparciem oraz grupy kontrolnej zostanie oszacowane na podstawie danych GUS. W przypadku braku takich możliwości zostanie przeprowadzone badanie ilościowe z przedsiębiorcami. </w:t>
            </w:r>
          </w:p>
          <w:p w:rsidRPr="00895E84" w:rsidR="00FD7EF6" w:rsidP="0019419C" w:rsidRDefault="00FD7EF6" w14:paraId="5EEF697E" w14:textId="77777777">
            <w:pPr>
              <w:jc w:val="both"/>
            </w:pPr>
            <w:r w:rsidRPr="00895E84">
              <w:t xml:space="preserve">Podejście jakościowe zostanie również wykorzystane do zrozumienia mechanizmów oddziaływania wspieranych interwencji na cele </w:t>
            </w:r>
            <w:r w:rsidR="00A71F62">
              <w:t>Osi Prioryt</w:t>
            </w:r>
            <w:r w:rsidRPr="00895E84">
              <w:t xml:space="preserve">etowej. </w:t>
            </w:r>
          </w:p>
          <w:p w:rsidRPr="00895E84" w:rsidR="00FD7EF6" w:rsidP="0019419C" w:rsidRDefault="00FD7EF6" w14:paraId="21AEDF7E" w14:textId="77777777">
            <w:pPr>
              <w:spacing w:after="0"/>
              <w:jc w:val="both"/>
            </w:pPr>
            <w:r w:rsidRPr="00895E84">
              <w:t>W ramach badania zostaną wykorzystane:</w:t>
            </w:r>
          </w:p>
          <w:p w:rsidRPr="00895E84" w:rsidR="00FD7EF6" w:rsidP="00BA1455" w:rsidRDefault="00FD7EF6" w14:paraId="4CC09AA5" w14:textId="77777777">
            <w:pPr>
              <w:numPr>
                <w:ilvl w:val="0"/>
                <w:numId w:val="41"/>
              </w:numPr>
              <w:spacing w:after="0"/>
              <w:ind w:hanging="454"/>
              <w:contextualSpacing/>
              <w:jc w:val="both"/>
            </w:pPr>
            <w:r w:rsidRPr="00895E84">
              <w:t>analiza danych zastanych, w tym dokumentów programowych, dokumentacji projektowej oraz danych związanych z realizacją projektów</w:t>
            </w:r>
            <w:r>
              <w:t>,</w:t>
            </w:r>
          </w:p>
          <w:p w:rsidRPr="00895E84" w:rsidR="00FD7EF6" w:rsidP="00BA1455" w:rsidRDefault="00FD7EF6" w14:paraId="13F99CC9" w14:textId="77777777">
            <w:pPr>
              <w:numPr>
                <w:ilvl w:val="0"/>
                <w:numId w:val="41"/>
              </w:numPr>
              <w:spacing w:after="0"/>
              <w:ind w:hanging="454"/>
              <w:contextualSpacing/>
              <w:jc w:val="both"/>
            </w:pPr>
            <w:r w:rsidRPr="00895E84">
              <w:t>metody kontrfaktyczne</w:t>
            </w:r>
            <w:r>
              <w:t>,</w:t>
            </w:r>
            <w:r w:rsidRPr="00895E84">
              <w:t xml:space="preserve"> </w:t>
            </w:r>
          </w:p>
          <w:p w:rsidRPr="00895E84" w:rsidR="00FD7EF6" w:rsidP="00BA1455" w:rsidRDefault="00FD7EF6" w14:paraId="6A00939F" w14:textId="77777777">
            <w:pPr>
              <w:numPr>
                <w:ilvl w:val="0"/>
                <w:numId w:val="41"/>
              </w:numPr>
              <w:spacing w:after="0"/>
              <w:ind w:hanging="454"/>
              <w:contextualSpacing/>
              <w:jc w:val="both"/>
            </w:pPr>
            <w:r w:rsidRPr="00895E84">
              <w:t>wywiady z przedstawicielami Instytucji Zarządzającej i Pośredniczącej</w:t>
            </w:r>
            <w:r>
              <w:t>,</w:t>
            </w:r>
          </w:p>
          <w:p w:rsidRPr="00895E84" w:rsidR="00FD7EF6" w:rsidP="00BA1455" w:rsidRDefault="00FD7EF6" w14:paraId="332C3B57" w14:textId="77777777">
            <w:pPr>
              <w:numPr>
                <w:ilvl w:val="0"/>
                <w:numId w:val="41"/>
              </w:numPr>
              <w:spacing w:after="0"/>
              <w:ind w:hanging="454"/>
              <w:contextualSpacing/>
              <w:jc w:val="both"/>
            </w:pPr>
            <w:r w:rsidRPr="00895E84">
              <w:t>wywiady/ankiety z beneficjentami/ ostatecznymi odbiorcami wsparcia</w:t>
            </w:r>
            <w:r>
              <w:t>,</w:t>
            </w:r>
          </w:p>
          <w:p w:rsidRPr="00895E84" w:rsidR="00FD7EF6" w:rsidP="00BA1455" w:rsidRDefault="00FD7EF6" w14:paraId="42ED46C1" w14:textId="77777777">
            <w:pPr>
              <w:numPr>
                <w:ilvl w:val="0"/>
                <w:numId w:val="41"/>
              </w:numPr>
              <w:spacing w:after="0"/>
              <w:ind w:hanging="454"/>
              <w:contextualSpacing/>
              <w:jc w:val="both"/>
            </w:pPr>
            <w:r w:rsidRPr="00895E84">
              <w:t xml:space="preserve">wywiady z ekspertami dziedzinowymi z obszaru </w:t>
            </w:r>
            <w:r w:rsidR="00A71F62">
              <w:t>Osi Prioryt</w:t>
            </w:r>
            <w:r w:rsidRPr="00895E84">
              <w:t>etowej III Wzmocnienie konkurencyjności MŚP.</w:t>
            </w:r>
          </w:p>
        </w:tc>
      </w:tr>
      <w:tr w:rsidRPr="007C6D7B" w:rsidR="00FD7EF6" w:rsidTr="007901FA" w14:paraId="56AE0832" w14:textId="77777777">
        <w:trPr>
          <w:trHeight w:val="336"/>
        </w:trPr>
        <w:tc>
          <w:tcPr>
            <w:tcW w:w="9266" w:type="dxa"/>
            <w:gridSpan w:val="2"/>
            <w:shd w:val="clear" w:color="auto" w:fill="D9D9D9"/>
          </w:tcPr>
          <w:p w:rsidRPr="00895E84" w:rsidR="00FD7EF6" w:rsidP="0019419C" w:rsidRDefault="00FD7EF6" w14:paraId="222DEB71" w14:textId="77777777">
            <w:pPr>
              <w:spacing w:after="0"/>
              <w:jc w:val="both"/>
              <w:rPr>
                <w:b/>
              </w:rPr>
            </w:pPr>
            <w:r w:rsidRPr="00895E84">
              <w:rPr>
                <w:b/>
              </w:rPr>
              <w:lastRenderedPageBreak/>
              <w:t>Zakres niezbędnych danych</w:t>
            </w:r>
          </w:p>
        </w:tc>
      </w:tr>
      <w:tr w:rsidRPr="007C6D7B" w:rsidR="00FD7EF6" w:rsidTr="007901FA" w14:paraId="2F549E9F" w14:textId="77777777">
        <w:trPr>
          <w:trHeight w:val="336"/>
        </w:trPr>
        <w:tc>
          <w:tcPr>
            <w:tcW w:w="9266" w:type="dxa"/>
            <w:gridSpan w:val="2"/>
          </w:tcPr>
          <w:p w:rsidRPr="00895E84" w:rsidR="00FD7EF6" w:rsidP="00BA1455" w:rsidRDefault="00FD7EF6" w14:paraId="6D7D3E34" w14:textId="77777777">
            <w:pPr>
              <w:numPr>
                <w:ilvl w:val="0"/>
                <w:numId w:val="99"/>
              </w:numPr>
              <w:spacing w:after="0"/>
              <w:ind w:left="425" w:hanging="357"/>
              <w:jc w:val="both"/>
            </w:pPr>
            <w:r>
              <w:t>z</w:t>
            </w:r>
            <w:r w:rsidRPr="00895E84">
              <w:t>akres danych w posiadaniu IZ/IP:</w:t>
            </w:r>
          </w:p>
          <w:p w:rsidRPr="00895E84" w:rsidR="00FD7EF6" w:rsidP="00BA1455" w:rsidRDefault="00FD7EF6" w14:paraId="78C83B23" w14:textId="77777777">
            <w:pPr>
              <w:numPr>
                <w:ilvl w:val="0"/>
                <w:numId w:val="9"/>
              </w:numPr>
              <w:spacing w:after="0"/>
              <w:ind w:left="777" w:hanging="448"/>
              <w:jc w:val="both"/>
            </w:pPr>
            <w:r>
              <w:t>d</w:t>
            </w:r>
            <w:r w:rsidRPr="00895E84">
              <w:t xml:space="preserve">ane monitoringowe pochodzące z </w:t>
            </w:r>
            <w:r w:rsidR="00725EF3">
              <w:t>LSI 2014</w:t>
            </w:r>
            <w:r>
              <w:t>,</w:t>
            </w:r>
          </w:p>
          <w:p w:rsidRPr="00895E84" w:rsidR="00FD7EF6" w:rsidP="00BA1455" w:rsidRDefault="00FD7EF6" w14:paraId="34919D6F" w14:textId="77777777">
            <w:pPr>
              <w:numPr>
                <w:ilvl w:val="0"/>
                <w:numId w:val="8"/>
              </w:numPr>
              <w:spacing w:after="0"/>
              <w:ind w:left="777" w:hanging="448"/>
              <w:jc w:val="both"/>
            </w:pPr>
            <w:r>
              <w:t>i</w:t>
            </w:r>
            <w:r w:rsidRPr="00895E84">
              <w:t xml:space="preserve">nformacje/dane z projektów pochodzące z </w:t>
            </w:r>
            <w:r w:rsidR="00725EF3">
              <w:t>LSI 2014</w:t>
            </w:r>
            <w:r w:rsidRPr="00895E84">
              <w:t>/centralnego systemu teleinformatycznego</w:t>
            </w:r>
            <w:r>
              <w:t>,</w:t>
            </w:r>
          </w:p>
          <w:p w:rsidRPr="00895E84" w:rsidR="00FD7EF6" w:rsidP="00BA1455" w:rsidRDefault="00FD7EF6" w14:paraId="51517E92" w14:textId="77777777">
            <w:pPr>
              <w:numPr>
                <w:ilvl w:val="0"/>
                <w:numId w:val="8"/>
              </w:numPr>
              <w:spacing w:after="0"/>
              <w:ind w:left="777" w:hanging="448"/>
              <w:jc w:val="both"/>
            </w:pPr>
            <w:r>
              <w:t>d</w:t>
            </w:r>
            <w:r w:rsidRPr="00895E84">
              <w:t>ane kontaktowe beneficjentów</w:t>
            </w:r>
            <w:r>
              <w:t>,</w:t>
            </w:r>
          </w:p>
          <w:p w:rsidRPr="00895E84" w:rsidR="00FD7EF6" w:rsidP="00BA1455" w:rsidRDefault="00FD7EF6" w14:paraId="3E717950" w14:textId="77777777">
            <w:pPr>
              <w:numPr>
                <w:ilvl w:val="0"/>
                <w:numId w:val="8"/>
              </w:numPr>
              <w:spacing w:after="0"/>
              <w:ind w:left="777" w:hanging="448"/>
              <w:jc w:val="both"/>
            </w:pPr>
            <w:r>
              <w:t>d</w:t>
            </w:r>
            <w:r w:rsidRPr="00895E84">
              <w:t>ane kontaktowe ostatecznych odbiorców wsparcia w ramach IF</w:t>
            </w:r>
            <w:r>
              <w:t>,</w:t>
            </w:r>
          </w:p>
          <w:p w:rsidRPr="00895E84" w:rsidR="00FD7EF6" w:rsidP="00BA1455" w:rsidRDefault="00FD7EF6" w14:paraId="2247B679" w14:textId="77777777">
            <w:pPr>
              <w:numPr>
                <w:ilvl w:val="0"/>
                <w:numId w:val="100"/>
              </w:numPr>
              <w:spacing w:after="0"/>
              <w:ind w:left="425" w:hanging="357"/>
              <w:jc w:val="both"/>
            </w:pPr>
            <w:r>
              <w:t>d</w:t>
            </w:r>
            <w:r w:rsidRPr="00895E84">
              <w:t>okumenty strategiczne i programowe – ogólnodostępne</w:t>
            </w:r>
            <w:r>
              <w:t>,</w:t>
            </w:r>
          </w:p>
          <w:p w:rsidRPr="00895E84" w:rsidR="00FD7EF6" w:rsidP="00BA1455" w:rsidRDefault="00FD7EF6" w14:paraId="34301394" w14:textId="77777777">
            <w:pPr>
              <w:numPr>
                <w:ilvl w:val="0"/>
                <w:numId w:val="100"/>
              </w:numPr>
              <w:spacing w:after="0"/>
              <w:ind w:left="425" w:hanging="357"/>
              <w:jc w:val="both"/>
            </w:pPr>
            <w:r>
              <w:t>o</w:t>
            </w:r>
            <w:r w:rsidRPr="00895E84">
              <w:t>gólnodostępne dane ze statystyki publicznej</w:t>
            </w:r>
            <w:r>
              <w:t>,</w:t>
            </w:r>
          </w:p>
          <w:p w:rsidRPr="00895E84" w:rsidR="00FD7EF6" w:rsidP="00BA1455" w:rsidRDefault="00FD7EF6" w14:paraId="336BE384" w14:textId="77777777">
            <w:pPr>
              <w:numPr>
                <w:ilvl w:val="0"/>
                <w:numId w:val="100"/>
              </w:numPr>
              <w:spacing w:after="0"/>
              <w:ind w:left="425" w:hanging="357"/>
              <w:jc w:val="both"/>
            </w:pPr>
            <w:r>
              <w:t>d</w:t>
            </w:r>
            <w:r w:rsidRPr="00895E84">
              <w:t>ane kontaktowe przedsiębiorców nieobjętych wsparciem</w:t>
            </w:r>
            <w:r>
              <w:t>,</w:t>
            </w:r>
          </w:p>
          <w:p w:rsidRPr="00895E84" w:rsidR="00FD7EF6" w:rsidP="00BA1455" w:rsidRDefault="00FD7EF6" w14:paraId="4D04151F" w14:textId="77777777">
            <w:pPr>
              <w:numPr>
                <w:ilvl w:val="0"/>
                <w:numId w:val="100"/>
              </w:numPr>
              <w:spacing w:after="0"/>
              <w:ind w:left="425" w:hanging="357"/>
              <w:jc w:val="both"/>
            </w:pPr>
            <w:r>
              <w:t>d</w:t>
            </w:r>
            <w:r w:rsidRPr="00895E84">
              <w:t>ane pozyskane od beneficjentów/ostatecznych odbiorców wsparcia oraz osób wdrażających i programujących RPO WSL oraz od przedsiębiorców nieobjętych wsparciem</w:t>
            </w:r>
            <w:r>
              <w:t>,</w:t>
            </w:r>
          </w:p>
          <w:p w:rsidRPr="00895E84" w:rsidR="00FD7EF6" w:rsidP="00BA1455" w:rsidRDefault="00FD7EF6" w14:paraId="30AB1BC2" w14:textId="77777777">
            <w:pPr>
              <w:numPr>
                <w:ilvl w:val="0"/>
                <w:numId w:val="101"/>
              </w:numPr>
              <w:spacing w:after="0"/>
              <w:ind w:left="425" w:hanging="357"/>
              <w:jc w:val="both"/>
            </w:pPr>
            <w:r>
              <w:t>w</w:t>
            </w:r>
            <w:r w:rsidRPr="00895E84">
              <w:t>iedza ekspercka z badanego obszaru.</w:t>
            </w:r>
          </w:p>
        </w:tc>
      </w:tr>
      <w:tr w:rsidRPr="007C6D7B" w:rsidR="00FD7EF6" w:rsidTr="007901FA" w14:paraId="68BD0058" w14:textId="77777777">
        <w:trPr>
          <w:trHeight w:val="336"/>
        </w:trPr>
        <w:tc>
          <w:tcPr>
            <w:tcW w:w="9266" w:type="dxa"/>
            <w:gridSpan w:val="2"/>
            <w:shd w:val="clear" w:color="auto" w:fill="A6A6A6"/>
          </w:tcPr>
          <w:p w:rsidRPr="00895E84" w:rsidR="00FD7EF6" w:rsidP="0019419C" w:rsidRDefault="00FD7EF6" w14:paraId="5C55F5A1" w14:textId="77777777">
            <w:pPr>
              <w:spacing w:after="0"/>
              <w:jc w:val="center"/>
              <w:rPr>
                <w:b/>
              </w:rPr>
            </w:pPr>
            <w:r w:rsidRPr="00895E84">
              <w:rPr>
                <w:b/>
              </w:rPr>
              <w:t>Organizacja badania</w:t>
            </w:r>
          </w:p>
        </w:tc>
      </w:tr>
      <w:tr w:rsidRPr="007C6D7B" w:rsidR="00FD7EF6" w:rsidTr="007901FA" w14:paraId="1BDC9C81" w14:textId="77777777">
        <w:trPr>
          <w:trHeight w:val="336"/>
        </w:trPr>
        <w:tc>
          <w:tcPr>
            <w:tcW w:w="9266" w:type="dxa"/>
            <w:gridSpan w:val="2"/>
            <w:shd w:val="clear" w:color="auto" w:fill="D9D9D9"/>
          </w:tcPr>
          <w:p w:rsidRPr="00895E84" w:rsidR="00FD7EF6" w:rsidP="0019419C" w:rsidRDefault="00FD7EF6" w14:paraId="35C32E86" w14:textId="77777777">
            <w:pPr>
              <w:spacing w:after="0"/>
              <w:jc w:val="both"/>
              <w:rPr>
                <w:b/>
              </w:rPr>
            </w:pPr>
            <w:r w:rsidRPr="00895E84">
              <w:rPr>
                <w:b/>
              </w:rPr>
              <w:t>Ramy czasowe realizacji badania</w:t>
            </w:r>
          </w:p>
        </w:tc>
      </w:tr>
      <w:tr w:rsidRPr="007C6D7B" w:rsidR="00FD7EF6" w:rsidTr="007901FA" w14:paraId="5C54A7FF" w14:textId="77777777">
        <w:trPr>
          <w:trHeight w:val="336"/>
        </w:trPr>
        <w:tc>
          <w:tcPr>
            <w:tcW w:w="9266" w:type="dxa"/>
            <w:gridSpan w:val="2"/>
          </w:tcPr>
          <w:p w:rsidRPr="00895E84" w:rsidR="00FD7EF6" w:rsidP="00BE0E6E" w:rsidRDefault="000E2BC0" w14:paraId="796CC1D3" w14:textId="77777777">
            <w:pPr>
              <w:spacing w:after="0"/>
              <w:jc w:val="both"/>
            </w:pPr>
            <w:r>
              <w:t xml:space="preserve">III-IV </w:t>
            </w:r>
            <w:r w:rsidRPr="00895E84" w:rsidR="00FD7EF6">
              <w:t>kwartał 20</w:t>
            </w:r>
            <w:r w:rsidR="00CA58DB">
              <w:t>21</w:t>
            </w:r>
            <w:r w:rsidRPr="00895E84" w:rsidR="00FD7EF6">
              <w:t>r.</w:t>
            </w:r>
          </w:p>
        </w:tc>
      </w:tr>
      <w:tr w:rsidRPr="007C6D7B" w:rsidR="00FD7EF6" w:rsidTr="007901FA" w14:paraId="2B93DD8A" w14:textId="77777777">
        <w:trPr>
          <w:trHeight w:val="336"/>
        </w:trPr>
        <w:tc>
          <w:tcPr>
            <w:tcW w:w="9266" w:type="dxa"/>
            <w:gridSpan w:val="2"/>
            <w:shd w:val="clear" w:color="auto" w:fill="D9D9D9"/>
          </w:tcPr>
          <w:p w:rsidRPr="00895E84" w:rsidR="00FD7EF6" w:rsidP="0019419C" w:rsidRDefault="00FD7EF6" w14:paraId="36BDD4A7" w14:textId="77777777">
            <w:pPr>
              <w:spacing w:after="0"/>
              <w:jc w:val="both"/>
              <w:rPr>
                <w:b/>
              </w:rPr>
            </w:pPr>
            <w:r w:rsidRPr="00895E84">
              <w:rPr>
                <w:b/>
              </w:rPr>
              <w:t>Szacowany koszt badania</w:t>
            </w:r>
          </w:p>
        </w:tc>
      </w:tr>
      <w:tr w:rsidRPr="007C6D7B" w:rsidR="00FD7EF6" w:rsidTr="007901FA" w14:paraId="3410791D" w14:textId="77777777">
        <w:trPr>
          <w:trHeight w:val="336"/>
        </w:trPr>
        <w:tc>
          <w:tcPr>
            <w:tcW w:w="9266" w:type="dxa"/>
            <w:gridSpan w:val="2"/>
          </w:tcPr>
          <w:p w:rsidRPr="00895E84" w:rsidR="00FD7EF6" w:rsidP="0019419C" w:rsidRDefault="00FD7EF6" w14:paraId="62A6CCED" w14:textId="77777777">
            <w:pPr>
              <w:spacing w:after="0"/>
              <w:jc w:val="both"/>
            </w:pPr>
            <w:r w:rsidRPr="00895E84">
              <w:t>1</w:t>
            </w:r>
            <w:r w:rsidR="00CE6C4D">
              <w:t>7</w:t>
            </w:r>
            <w:r w:rsidRPr="00895E84">
              <w:t>0 000 zł</w:t>
            </w:r>
          </w:p>
        </w:tc>
      </w:tr>
      <w:tr w:rsidRPr="007C6D7B" w:rsidR="00FD7EF6" w:rsidTr="007901FA" w14:paraId="4DD3ED83" w14:textId="77777777">
        <w:trPr>
          <w:trHeight w:val="336"/>
        </w:trPr>
        <w:tc>
          <w:tcPr>
            <w:tcW w:w="9266" w:type="dxa"/>
            <w:gridSpan w:val="2"/>
            <w:shd w:val="clear" w:color="auto" w:fill="D9D9D9"/>
          </w:tcPr>
          <w:p w:rsidRPr="00895E84" w:rsidR="00FD7EF6" w:rsidP="0019419C" w:rsidRDefault="00FD7EF6" w14:paraId="77031F47" w14:textId="77777777">
            <w:pPr>
              <w:spacing w:after="0"/>
              <w:jc w:val="both"/>
              <w:rPr>
                <w:b/>
              </w:rPr>
            </w:pPr>
            <w:r w:rsidRPr="00895E84">
              <w:rPr>
                <w:b/>
              </w:rPr>
              <w:t>Podmiot odpowiedzialny za realizację badania</w:t>
            </w:r>
          </w:p>
        </w:tc>
      </w:tr>
      <w:tr w:rsidRPr="007C6D7B" w:rsidR="00FD7EF6" w:rsidTr="007901FA" w14:paraId="2FF3EA52" w14:textId="77777777">
        <w:trPr>
          <w:trHeight w:val="336"/>
        </w:trPr>
        <w:tc>
          <w:tcPr>
            <w:tcW w:w="9266" w:type="dxa"/>
            <w:gridSpan w:val="2"/>
          </w:tcPr>
          <w:p w:rsidRPr="00895E84" w:rsidR="00FD7EF6" w:rsidP="0019419C" w:rsidRDefault="00FD7EF6" w14:paraId="564BAB35" w14:textId="77777777">
            <w:pPr>
              <w:spacing w:after="0"/>
              <w:jc w:val="both"/>
            </w:pPr>
            <w:r w:rsidRPr="00895E84">
              <w:t>Jednostka Ewaluacyjna RPO WSL</w:t>
            </w:r>
          </w:p>
        </w:tc>
      </w:tr>
      <w:tr w:rsidRPr="007C6D7B" w:rsidR="00FD7EF6" w:rsidTr="007901FA" w14:paraId="7AE64F63" w14:textId="77777777">
        <w:trPr>
          <w:trHeight w:val="336"/>
        </w:trPr>
        <w:tc>
          <w:tcPr>
            <w:tcW w:w="9266" w:type="dxa"/>
            <w:gridSpan w:val="2"/>
            <w:shd w:val="clear" w:color="auto" w:fill="D9D9D9"/>
          </w:tcPr>
          <w:p w:rsidRPr="00895E84" w:rsidR="00FD7EF6" w:rsidP="0019419C" w:rsidRDefault="00FD7EF6" w14:paraId="3B710C01" w14:textId="77777777">
            <w:pPr>
              <w:spacing w:after="0"/>
              <w:jc w:val="both"/>
              <w:rPr>
                <w:b/>
              </w:rPr>
            </w:pPr>
            <w:r w:rsidRPr="00895E84">
              <w:rPr>
                <w:b/>
              </w:rPr>
              <w:t>Ewentualne komentarze</w:t>
            </w:r>
          </w:p>
        </w:tc>
      </w:tr>
      <w:tr w:rsidRPr="007C6D7B" w:rsidR="00FD7EF6" w:rsidTr="007901FA" w14:paraId="0C889A7A" w14:textId="77777777">
        <w:trPr>
          <w:trHeight w:val="336"/>
        </w:trPr>
        <w:tc>
          <w:tcPr>
            <w:tcW w:w="9266" w:type="dxa"/>
            <w:gridSpan w:val="2"/>
          </w:tcPr>
          <w:p w:rsidRPr="00895E84" w:rsidR="00FD7EF6" w:rsidP="0019419C" w:rsidRDefault="00FD7EF6" w14:paraId="70807EAD" w14:textId="77777777">
            <w:pPr>
              <w:spacing w:after="0"/>
              <w:jc w:val="both"/>
            </w:pPr>
          </w:p>
        </w:tc>
      </w:tr>
    </w:tbl>
    <w:p w:rsidRPr="00895E84" w:rsidR="00FD7EF6" w:rsidP="00FD7EF6" w:rsidRDefault="00FD7EF6" w14:paraId="6F9AF5E3" w14:textId="77777777">
      <w:pPr>
        <w:ind w:left="720"/>
        <w:contextualSpacing/>
        <w:jc w:val="both"/>
        <w:rPr>
          <w:b/>
        </w:rPr>
      </w:pPr>
    </w:p>
    <w:p w:rsidR="00BA2908" w:rsidP="002D790D" w:rsidRDefault="00FD7EF6" w14:paraId="26D7EED1" w14:textId="77777777">
      <w:pPr>
        <w:pStyle w:val="Styl4"/>
        <w:numPr>
          <w:ilvl w:val="0"/>
          <w:numId w:val="130"/>
        </w:numPr>
        <w:ind w:left="426"/>
        <w:jc w:val="both"/>
        <w:rPr>
          <w:b w:val="0"/>
        </w:rPr>
        <w:sectPr w:rsidR="00BA2908">
          <w:pgSz w:w="11906" w:h="16838" w:orient="portrait"/>
          <w:pgMar w:top="1417" w:right="1417" w:bottom="1417" w:left="1417" w:header="708" w:footer="708" w:gutter="0"/>
          <w:cols w:space="708"/>
          <w:docGrid w:linePitch="360"/>
        </w:sectPr>
      </w:pPr>
      <w:r w:rsidRPr="00895E84">
        <w:br w:type="page"/>
      </w:r>
    </w:p>
    <w:p w:rsidRPr="00C16484" w:rsidR="00FD7EF6" w:rsidP="006A726E" w:rsidRDefault="00FD7EF6" w14:paraId="44F18A63" w14:textId="77777777">
      <w:pPr>
        <w:pStyle w:val="Styl4"/>
        <w:numPr>
          <w:ilvl w:val="0"/>
          <w:numId w:val="137"/>
        </w:numPr>
        <w:jc w:val="both"/>
      </w:pPr>
      <w:bookmarkStart w:name="_Toc88545195" w:id="26"/>
      <w:r>
        <w:lastRenderedPageBreak/>
        <w:t>Ewaluacja</w:t>
      </w:r>
      <w:r w:rsidRPr="00895E84">
        <w:t xml:space="preserve"> uzyskanych wartości wskaźników rezultatu długoterminowego EFS, wskaźników rezultatu EFS i EFRR w ramach RPO WSL na lata 2014-2020</w:t>
      </w:r>
      <w:bookmarkEnd w:id="26"/>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193370" w:rsidTr="00873166" w14:paraId="7B6535E0" w14:textId="77777777">
        <w:trPr>
          <w:trHeight w:val="354"/>
        </w:trPr>
        <w:tc>
          <w:tcPr>
            <w:tcW w:w="9266" w:type="dxa"/>
            <w:gridSpan w:val="2"/>
            <w:tcBorders>
              <w:top w:val="single" w:color="auto" w:sz="4" w:space="0"/>
              <w:left w:val="single" w:color="auto" w:sz="4" w:space="0"/>
              <w:bottom w:val="single" w:color="auto" w:sz="4" w:space="0"/>
              <w:right w:val="single" w:color="auto" w:sz="4" w:space="0"/>
            </w:tcBorders>
            <w:shd w:val="clear" w:color="auto" w:fill="A6A6A6"/>
          </w:tcPr>
          <w:p w:rsidRPr="00895E84" w:rsidR="00FD7EF6" w:rsidP="0019419C" w:rsidRDefault="00FD7EF6" w14:paraId="0156D63B" w14:textId="77777777">
            <w:pPr>
              <w:spacing w:after="0"/>
              <w:jc w:val="center"/>
              <w:rPr>
                <w:b/>
              </w:rPr>
            </w:pPr>
            <w:r w:rsidRPr="00895E84">
              <w:rPr>
                <w:b/>
              </w:rPr>
              <w:t>Ogólny opis badania</w:t>
            </w:r>
          </w:p>
        </w:tc>
      </w:tr>
      <w:tr w:rsidRPr="007C6D7B" w:rsidR="00193370" w:rsidTr="00873166" w14:paraId="0828CC21" w14:textId="77777777">
        <w:trPr>
          <w:trHeight w:val="354"/>
        </w:trPr>
        <w:tc>
          <w:tcPr>
            <w:tcW w:w="9266" w:type="dxa"/>
            <w:gridSpan w:val="2"/>
            <w:tcBorders>
              <w:top w:val="single" w:color="auto" w:sz="4" w:space="0"/>
              <w:left w:val="single" w:color="auto" w:sz="4" w:space="0"/>
              <w:bottom w:val="single" w:color="auto" w:sz="4" w:space="0"/>
              <w:right w:val="single" w:color="auto" w:sz="4" w:space="0"/>
            </w:tcBorders>
            <w:shd w:val="clear" w:color="auto" w:fill="D9D9D9"/>
          </w:tcPr>
          <w:p w:rsidRPr="00895E84" w:rsidR="00FD7EF6" w:rsidP="0019419C" w:rsidRDefault="00FD7EF6" w14:paraId="74D0C52A" w14:textId="77777777">
            <w:pPr>
              <w:spacing w:after="0"/>
              <w:jc w:val="both"/>
            </w:pPr>
            <w:r w:rsidRPr="00895E84">
              <w:t xml:space="preserve">Zakres badania (uwzględnienie </w:t>
            </w:r>
            <w:r w:rsidR="00A71F62">
              <w:t>Osi Prioryt</w:t>
            </w:r>
            <w:r w:rsidRPr="00895E84">
              <w:t>etowych/działań) oraz fundusz</w:t>
            </w:r>
          </w:p>
        </w:tc>
      </w:tr>
      <w:tr w:rsidRPr="007C6D7B" w:rsidR="00193370" w:rsidTr="00873166" w14:paraId="7C038C3A" w14:textId="77777777">
        <w:trPr>
          <w:trHeight w:val="354"/>
        </w:trPr>
        <w:tc>
          <w:tcPr>
            <w:tcW w:w="9266" w:type="dxa"/>
            <w:gridSpan w:val="2"/>
            <w:tcBorders>
              <w:top w:val="single" w:color="auto" w:sz="4" w:space="0"/>
              <w:left w:val="single" w:color="auto" w:sz="4" w:space="0"/>
              <w:bottom w:val="single" w:color="auto" w:sz="4" w:space="0"/>
              <w:right w:val="single" w:color="auto" w:sz="4" w:space="0"/>
            </w:tcBorders>
            <w:shd w:val="clear" w:color="auto" w:fill="FFFFFF"/>
          </w:tcPr>
          <w:p w:rsidRPr="00A813E1" w:rsidR="00FD7EF6" w:rsidP="0019419C" w:rsidRDefault="00FD7EF6" w14:paraId="202BC8CF" w14:textId="77777777">
            <w:pPr>
              <w:spacing w:after="0"/>
              <w:jc w:val="both"/>
            </w:pPr>
            <w:r w:rsidRPr="00A813E1">
              <w:t xml:space="preserve">Wszystkie </w:t>
            </w:r>
            <w:r w:rsidR="00A71F62">
              <w:t>Prioryt</w:t>
            </w:r>
            <w:r w:rsidRPr="00A813E1">
              <w:t xml:space="preserve">ety inwestycyjne dla </w:t>
            </w:r>
            <w:r w:rsidR="00A71F62">
              <w:t>Osi Prioryt</w:t>
            </w:r>
            <w:r w:rsidRPr="00A813E1">
              <w:t>etowych (dotyczy wspólnych wskaźników rezultatu długoterminowego):</w:t>
            </w:r>
          </w:p>
          <w:p w:rsidRPr="00A813E1" w:rsidR="00FD7EF6" w:rsidP="0019419C" w:rsidRDefault="00FD7EF6" w14:paraId="4AC3773A" w14:textId="77777777">
            <w:pPr>
              <w:spacing w:after="0"/>
              <w:jc w:val="both"/>
            </w:pPr>
            <w:r w:rsidRPr="00A813E1">
              <w:t xml:space="preserve">Oś </w:t>
            </w:r>
            <w:r w:rsidR="00A71F62">
              <w:t>Prioryt</w:t>
            </w:r>
            <w:r w:rsidRPr="00A813E1">
              <w:t>etowa VII REGIONALNY RYNEK PRACY</w:t>
            </w:r>
          </w:p>
          <w:p w:rsidRPr="00A813E1" w:rsidR="00FD7EF6" w:rsidP="0019419C" w:rsidRDefault="00FD7EF6" w14:paraId="47C1D798" w14:textId="77777777">
            <w:pPr>
              <w:spacing w:after="0"/>
              <w:jc w:val="both"/>
            </w:pPr>
            <w:r w:rsidRPr="00A813E1">
              <w:t xml:space="preserve">Oś </w:t>
            </w:r>
            <w:r w:rsidR="00A71F62">
              <w:t>Prioryt</w:t>
            </w:r>
            <w:r w:rsidRPr="00A813E1">
              <w:t>etowa VIII REGIONALNE KADRY GOSPODARKI OPARTEJ NA WIEDZY</w:t>
            </w:r>
          </w:p>
          <w:p w:rsidRPr="00A813E1" w:rsidR="00FD7EF6" w:rsidP="0019419C" w:rsidRDefault="00FD7EF6" w14:paraId="7278AECB" w14:textId="77777777">
            <w:pPr>
              <w:spacing w:after="0"/>
              <w:jc w:val="both"/>
            </w:pPr>
            <w:r w:rsidRPr="00A813E1">
              <w:t xml:space="preserve">Oś  </w:t>
            </w:r>
            <w:r w:rsidR="00A71F62">
              <w:t>Prioryt</w:t>
            </w:r>
            <w:r w:rsidRPr="00A813E1">
              <w:t>etowa IX WŁĄCZENIE SPOŁECZNE</w:t>
            </w:r>
          </w:p>
          <w:p w:rsidRPr="00A813E1" w:rsidR="00FD7EF6" w:rsidP="0019419C" w:rsidRDefault="00FD7EF6" w14:paraId="1AD69404" w14:textId="77777777">
            <w:pPr>
              <w:jc w:val="both"/>
            </w:pPr>
            <w:r w:rsidRPr="00A813E1">
              <w:t xml:space="preserve">Oś </w:t>
            </w:r>
            <w:r w:rsidR="00A71F62">
              <w:t>Prioryt</w:t>
            </w:r>
            <w:r w:rsidRPr="00A813E1">
              <w:t>etowa XI WZMOCNIENIE POTENCJAŁU EDUKACYJNEGO</w:t>
            </w:r>
          </w:p>
          <w:p w:rsidR="00FD7EF6" w:rsidP="0019419C" w:rsidRDefault="00FD7EF6" w14:paraId="34F91114" w14:textId="77777777">
            <w:pPr>
              <w:spacing w:after="0"/>
              <w:jc w:val="both"/>
            </w:pPr>
            <w:r w:rsidRPr="00A813E1">
              <w:t xml:space="preserve">Wybrane </w:t>
            </w:r>
            <w:r w:rsidR="00A71F62">
              <w:t>Prioryt</w:t>
            </w:r>
            <w:r w:rsidRPr="00A813E1">
              <w:t>ety inwestycyjne (dotyczy pozostałych wskaźników, dla których źródłem danych jest badanie ewaluacyjne):</w:t>
            </w:r>
          </w:p>
          <w:p w:rsidRPr="00895E84" w:rsidR="00FD7EF6" w:rsidP="0019419C" w:rsidRDefault="00FD7EF6" w14:paraId="52110BE0" w14:textId="77777777">
            <w:pPr>
              <w:spacing w:after="0"/>
              <w:jc w:val="both"/>
            </w:pPr>
            <w:r w:rsidRPr="00895E84">
              <w:t xml:space="preserve">Oś </w:t>
            </w:r>
            <w:r w:rsidR="00A71F62">
              <w:t>Prioryt</w:t>
            </w:r>
            <w:r w:rsidRPr="00895E84">
              <w:t>etowa VIII REGIONALNE KADRY GOSPODARKI OPARTEJ NA WIEDZY</w:t>
            </w:r>
          </w:p>
          <w:p w:rsidRPr="00895E84" w:rsidR="00FD7EF6" w:rsidP="0019419C" w:rsidRDefault="00FD7EF6" w14:paraId="73016185" w14:textId="77777777">
            <w:pPr>
              <w:jc w:val="both"/>
            </w:pPr>
            <w:r w:rsidRPr="00895E84">
              <w:t>PI 8iv równość mężczyzn i kobiet we wszystkich dziedzinach, w tym dostęp do zatrudnienia, rozwój kariery, godzenie życia zawodowego i prywatnego oraz promowanie równości wynagrodzeń za tę samą pracę</w:t>
            </w:r>
          </w:p>
          <w:p w:rsidRPr="00895E84" w:rsidR="00FD7EF6" w:rsidP="0019419C" w:rsidRDefault="00FD7EF6" w14:paraId="170720A8" w14:textId="77777777">
            <w:pPr>
              <w:spacing w:after="0"/>
              <w:jc w:val="both"/>
            </w:pPr>
            <w:r w:rsidRPr="00895E84">
              <w:t xml:space="preserve">Oś </w:t>
            </w:r>
            <w:r w:rsidR="00A71F62">
              <w:t>Prioryt</w:t>
            </w:r>
            <w:r w:rsidRPr="00895E84">
              <w:t>etowa IX WŁĄCZENIE SPOŁECZNE</w:t>
            </w:r>
          </w:p>
          <w:p w:rsidRPr="00895E84" w:rsidR="00FD7EF6" w:rsidP="0019419C" w:rsidRDefault="00FD7EF6" w14:paraId="077C91E5" w14:textId="77777777">
            <w:pPr>
              <w:jc w:val="both"/>
            </w:pPr>
            <w:r w:rsidRPr="00895E84">
              <w:t>PI 9v wspieranie przedsiębiorczości społecznej i integracji zawodowej w przedsiębiorstwach społecznych oraz ekonomii społecznej i solidarnej w celu ułatwiania dostępu do zatrudnienia</w:t>
            </w:r>
          </w:p>
          <w:p w:rsidRPr="00895E84" w:rsidR="00FD7EF6" w:rsidP="0019419C" w:rsidRDefault="00FD7EF6" w14:paraId="50F5AEE5" w14:textId="77777777">
            <w:pPr>
              <w:spacing w:after="0"/>
              <w:jc w:val="both"/>
            </w:pPr>
            <w:r w:rsidRPr="00895E84">
              <w:t xml:space="preserve">Oś </w:t>
            </w:r>
            <w:r w:rsidR="00A71F62">
              <w:t>Prioryt</w:t>
            </w:r>
            <w:r w:rsidRPr="00895E84">
              <w:t>etowa X REWITALIZACJA ORAZ INFRASTRUKTURA SPOŁECZNA I ZDROWOTNA</w:t>
            </w:r>
          </w:p>
          <w:p w:rsidRPr="00895E84" w:rsidR="00FD7EF6" w:rsidP="0019419C" w:rsidRDefault="00FD7EF6" w14:paraId="7C436393" w14:textId="77777777">
            <w:pPr>
              <w:jc w:val="both"/>
            </w:pPr>
            <w:r w:rsidRPr="00895E84">
              <w:t>PI 9b wspieranie rewitalizacji fizycznej, gospodarczej i społecznej ubogich społeczności i obszarów wiejskich i miejskich</w:t>
            </w:r>
          </w:p>
          <w:p w:rsidRPr="00895E84" w:rsidR="00FD7EF6" w:rsidP="0019419C" w:rsidRDefault="00FD7EF6" w14:paraId="404FFD2E" w14:textId="77777777">
            <w:pPr>
              <w:spacing w:after="0"/>
              <w:jc w:val="both"/>
            </w:pPr>
            <w:r w:rsidRPr="00895E84">
              <w:t xml:space="preserve">Oś </w:t>
            </w:r>
            <w:r w:rsidR="00A71F62">
              <w:t>Prioryt</w:t>
            </w:r>
            <w:r w:rsidRPr="00895E84">
              <w:t>etowa XI WZMOCNIENIE POTENCJAŁU EDUKACYJNEGO</w:t>
            </w:r>
          </w:p>
          <w:p w:rsidRPr="00895E84" w:rsidR="00FD7EF6" w:rsidP="0019419C" w:rsidRDefault="00FD7EF6" w14:paraId="57B0B470" w14:textId="77777777">
            <w:pPr>
              <w:spacing w:after="0"/>
              <w:jc w:val="both"/>
            </w:pPr>
            <w:r w:rsidRPr="00895E84">
              <w:t>PI 10i ograniczenie i zapobieganie przedwczesnemu kończeniu nauki szkolnej oraz zapewnienie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p w:rsidRPr="00895E84" w:rsidR="00FD7EF6" w:rsidP="0019419C" w:rsidRDefault="00FD7EF6" w14:paraId="310707A7" w14:textId="77777777">
            <w:pPr>
              <w:spacing w:after="0"/>
              <w:jc w:val="both"/>
            </w:pPr>
          </w:p>
          <w:p w:rsidRPr="00895E84" w:rsidR="00FD7EF6" w:rsidP="0019419C" w:rsidRDefault="00FD7EF6" w14:paraId="75BD58C6" w14:textId="77777777">
            <w:pPr>
              <w:spacing w:after="0"/>
              <w:jc w:val="both"/>
            </w:pPr>
            <w:r w:rsidRPr="00895E84">
              <w:t>FUNDUSZ: EFS, EFRR</w:t>
            </w:r>
          </w:p>
        </w:tc>
      </w:tr>
      <w:tr w:rsidRPr="007C6D7B" w:rsidR="00FD7EF6" w:rsidTr="00873166" w14:paraId="5E6AEF73" w14:textId="77777777">
        <w:trPr>
          <w:trHeight w:val="336"/>
        </w:trPr>
        <w:tc>
          <w:tcPr>
            <w:tcW w:w="4335" w:type="dxa"/>
            <w:shd w:val="clear" w:color="auto" w:fill="D9D9D9"/>
          </w:tcPr>
          <w:p w:rsidRPr="00895E84" w:rsidR="00FD7EF6" w:rsidP="0019419C" w:rsidRDefault="00FD7EF6" w14:paraId="2F278748" w14:textId="77777777">
            <w:pPr>
              <w:spacing w:after="0"/>
              <w:jc w:val="both"/>
              <w:rPr>
                <w:b/>
              </w:rPr>
            </w:pPr>
            <w:r w:rsidRPr="00895E84">
              <w:rPr>
                <w:b/>
              </w:rPr>
              <w:t>Typ badania (wpływu, procesowe)</w:t>
            </w:r>
          </w:p>
        </w:tc>
        <w:tc>
          <w:tcPr>
            <w:tcW w:w="4931" w:type="dxa"/>
          </w:tcPr>
          <w:p w:rsidRPr="00895E84" w:rsidR="00FD7EF6" w:rsidP="0019419C" w:rsidRDefault="00FD7EF6" w14:paraId="1A7D9286" w14:textId="77777777">
            <w:pPr>
              <w:spacing w:after="0"/>
              <w:jc w:val="both"/>
            </w:pPr>
            <w:r w:rsidRPr="00895E84">
              <w:t>procesowa</w:t>
            </w:r>
          </w:p>
        </w:tc>
      </w:tr>
      <w:tr w:rsidRPr="007C6D7B" w:rsidR="00FD7EF6" w:rsidTr="00873166" w14:paraId="42F915AA" w14:textId="77777777">
        <w:trPr>
          <w:trHeight w:val="336"/>
        </w:trPr>
        <w:tc>
          <w:tcPr>
            <w:tcW w:w="4335" w:type="dxa"/>
            <w:shd w:val="clear" w:color="auto" w:fill="D9D9D9"/>
          </w:tcPr>
          <w:p w:rsidRPr="00895E84" w:rsidR="00FD7EF6" w:rsidP="0019419C" w:rsidRDefault="00FD7EF6" w14:paraId="477107A3"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FD7EF6" w:rsidP="0019419C" w:rsidRDefault="00FD7EF6" w14:paraId="563ED187" w14:textId="77777777">
            <w:pPr>
              <w:spacing w:after="0"/>
              <w:jc w:val="both"/>
            </w:pPr>
            <w:r w:rsidRPr="00895E84">
              <w:t>on-going</w:t>
            </w:r>
          </w:p>
        </w:tc>
      </w:tr>
      <w:tr w:rsidRPr="007C6D7B" w:rsidR="00FD7EF6" w:rsidTr="00873166" w14:paraId="4BF61474" w14:textId="77777777">
        <w:trPr>
          <w:trHeight w:val="336"/>
        </w:trPr>
        <w:tc>
          <w:tcPr>
            <w:tcW w:w="9266" w:type="dxa"/>
            <w:gridSpan w:val="2"/>
            <w:shd w:val="clear" w:color="auto" w:fill="D9D9D9"/>
          </w:tcPr>
          <w:p w:rsidRPr="00895E84" w:rsidR="00FD7EF6" w:rsidP="0019419C" w:rsidRDefault="00FD7EF6" w14:paraId="68C0EAA1" w14:textId="77777777">
            <w:pPr>
              <w:spacing w:after="0"/>
              <w:jc w:val="both"/>
              <w:rPr>
                <w:b/>
              </w:rPr>
            </w:pPr>
            <w:r w:rsidRPr="00895E84">
              <w:rPr>
                <w:b/>
              </w:rPr>
              <w:t>Cel badania</w:t>
            </w:r>
          </w:p>
        </w:tc>
      </w:tr>
      <w:tr w:rsidRPr="007C6D7B" w:rsidR="00FD7EF6" w:rsidTr="00873166" w14:paraId="307EDF9F" w14:textId="77777777">
        <w:trPr>
          <w:trHeight w:val="336"/>
        </w:trPr>
        <w:tc>
          <w:tcPr>
            <w:tcW w:w="9266" w:type="dxa"/>
            <w:gridSpan w:val="2"/>
          </w:tcPr>
          <w:p w:rsidRPr="00895E84" w:rsidR="00FD7EF6" w:rsidP="00C34E09" w:rsidRDefault="00FD7EF6" w14:paraId="3A7B8A8C" w14:textId="77777777">
            <w:pPr>
              <w:spacing w:after="0"/>
              <w:jc w:val="both"/>
            </w:pPr>
            <w:r w:rsidRPr="00895E84">
              <w:t>W ramach badania zostaną oszacowane wartości wskaźników rezultatu długoterminowego EFS w oparciu o populacje uczestników projektów, którzy ukończyli udział w projektach od 1 lipca 2018 r</w:t>
            </w:r>
            <w:r>
              <w:t>.</w:t>
            </w:r>
            <w:r w:rsidRPr="00895E84">
              <w:t xml:space="preserve"> do 31 grudnia 2020</w:t>
            </w:r>
            <w:r w:rsidRPr="00895E84">
              <w:rPr>
                <w:i/>
              </w:rPr>
              <w:t xml:space="preserve"> </w:t>
            </w:r>
            <w:r w:rsidRPr="00895E84">
              <w:t>r</w:t>
            </w:r>
            <w:r w:rsidRPr="00895E84">
              <w:rPr>
                <w:i/>
              </w:rPr>
              <w:t>.</w:t>
            </w:r>
            <w:r w:rsidRPr="00895E84" w:rsidDel="00C34E09" w:rsidR="00C34E09">
              <w:rPr>
                <w:i/>
              </w:rPr>
              <w:t xml:space="preserve"> </w:t>
            </w:r>
            <w:r w:rsidRPr="00895E84">
              <w:t xml:space="preserve">, przedsiębiorstw społecznych, które utworzyły miejsca pracy od 30 czerwca 2016 r. do 30 grudnia 2018 r. W ramach ewaluacji zostaną również oszacowane wartości wskaźników rezultatu EFRR i EFS, których monitorowanie wymaga realizacji badań (wśród populacji miejsc opieki nad dziećmi w wieku do lat 3, miejsc wychowania przedszkolnego, które uzyskały wsparcie od 31 grudnia 2016 r. </w:t>
            </w:r>
            <w:r>
              <w:t xml:space="preserve">do </w:t>
            </w:r>
            <w:r w:rsidRPr="00895E84">
              <w:t xml:space="preserve">30 czerwca 2019 r., funkcjonujących form aktywizacji ludności). </w:t>
            </w:r>
          </w:p>
        </w:tc>
      </w:tr>
      <w:tr w:rsidRPr="007C6D7B" w:rsidR="00FD7EF6" w:rsidTr="00873166" w14:paraId="077C0019" w14:textId="77777777">
        <w:trPr>
          <w:trHeight w:val="336"/>
        </w:trPr>
        <w:tc>
          <w:tcPr>
            <w:tcW w:w="9266" w:type="dxa"/>
            <w:gridSpan w:val="2"/>
            <w:shd w:val="clear" w:color="auto" w:fill="D9D9D9"/>
          </w:tcPr>
          <w:p w:rsidRPr="00895E84" w:rsidR="00FD7EF6" w:rsidP="0019419C" w:rsidRDefault="00FD7EF6" w14:paraId="0E55AA89" w14:textId="77777777">
            <w:pPr>
              <w:spacing w:after="0"/>
              <w:jc w:val="both"/>
              <w:rPr>
                <w:b/>
              </w:rPr>
            </w:pPr>
            <w:r w:rsidRPr="00895E84">
              <w:rPr>
                <w:b/>
              </w:rPr>
              <w:t>Uzasadnienie badania</w:t>
            </w:r>
          </w:p>
        </w:tc>
      </w:tr>
      <w:tr w:rsidRPr="007C6D7B" w:rsidR="00FD7EF6" w:rsidTr="0050775B" w14:paraId="15160FA8" w14:textId="77777777">
        <w:trPr>
          <w:trHeight w:val="3827"/>
        </w:trPr>
        <w:tc>
          <w:tcPr>
            <w:tcW w:w="9266" w:type="dxa"/>
            <w:gridSpan w:val="2"/>
          </w:tcPr>
          <w:p w:rsidRPr="00895E84" w:rsidR="00FD7EF6" w:rsidP="0019419C" w:rsidRDefault="00FD7EF6" w14:paraId="3B1C66A5" w14:textId="77777777">
            <w:pPr>
              <w:spacing w:after="0"/>
              <w:jc w:val="both"/>
            </w:pPr>
            <w:r w:rsidRPr="00895E84">
              <w:lastRenderedPageBreak/>
              <w:t>Obowiązek oszacowania wartości wskaźników wynika z zapisów RPO WSL na lata 2014-2020</w:t>
            </w:r>
            <w:r>
              <w:t xml:space="preserve">, </w:t>
            </w:r>
            <w:r w:rsidRPr="00895E84">
              <w:t xml:space="preserve"> Wytycznych w zakresie monitorowania postępu rzeczowego</w:t>
            </w:r>
            <w:r>
              <w:t xml:space="preserve"> </w:t>
            </w:r>
            <w:r w:rsidR="00931264">
              <w:t>oraz Rozporządzenia</w:t>
            </w:r>
            <w:r w:rsidRPr="008F03A3">
              <w:t xml:space="preserve"> w sprawie EFS</w:t>
            </w:r>
            <w:r w:rsidRPr="00895E84">
              <w:t>. W</w:t>
            </w:r>
            <w:r>
              <w:t> </w:t>
            </w:r>
            <w:r w:rsidRPr="00895E84">
              <w:t>ramach badania zostaną oszacowane wartości następujących wskaźników:</w:t>
            </w:r>
          </w:p>
          <w:p w:rsidRPr="00895E84" w:rsidR="00FD7EF6" w:rsidP="00BA1455" w:rsidRDefault="00FD7EF6" w14:paraId="4B9A9E2F" w14:textId="77777777">
            <w:pPr>
              <w:numPr>
                <w:ilvl w:val="0"/>
                <w:numId w:val="65"/>
              </w:numPr>
              <w:spacing w:after="0"/>
              <w:contextualSpacing/>
              <w:jc w:val="both"/>
            </w:pPr>
            <w:r w:rsidRPr="00895E84">
              <w:t>Liczba osób znajdujących się w lepszej sytuacji na rynku pracy 6 miesięcy po opuszczeniu programu</w:t>
            </w:r>
            <w:r>
              <w:t xml:space="preserve"> (K,M)</w:t>
            </w:r>
            <w:r w:rsidRPr="00895E84">
              <w:t>;</w:t>
            </w:r>
          </w:p>
          <w:p w:rsidRPr="00895E84" w:rsidR="00FD7EF6" w:rsidP="00BA1455" w:rsidRDefault="00FD7EF6" w14:paraId="05B34D8A" w14:textId="77777777">
            <w:pPr>
              <w:numPr>
                <w:ilvl w:val="0"/>
                <w:numId w:val="65"/>
              </w:numPr>
              <w:spacing w:after="0"/>
              <w:contextualSpacing/>
              <w:jc w:val="both"/>
            </w:pPr>
            <w:r w:rsidRPr="00895E84">
              <w:t>Liczba miejsc pracy istniejących co najmniej 30 miesięcy, utworzonych w przedsiębiorstwach społecznych;</w:t>
            </w:r>
          </w:p>
          <w:p w:rsidRPr="00895E84" w:rsidR="00FD7EF6" w:rsidP="00BA1455" w:rsidRDefault="00FD7EF6" w14:paraId="4AB26027" w14:textId="77777777">
            <w:pPr>
              <w:numPr>
                <w:ilvl w:val="0"/>
                <w:numId w:val="65"/>
              </w:numPr>
              <w:spacing w:after="0"/>
              <w:contextualSpacing/>
              <w:jc w:val="both"/>
            </w:pPr>
            <w:r w:rsidRPr="00895E84">
              <w:t>Liczba funkcjonujących form aktywizacji ludności zamieszkującej rewitalizowane tereny;</w:t>
            </w:r>
          </w:p>
          <w:p w:rsidRPr="00895E84" w:rsidR="00FD7EF6" w:rsidP="00BA1455" w:rsidRDefault="00FD7EF6" w14:paraId="381F9AC6" w14:textId="77777777">
            <w:pPr>
              <w:numPr>
                <w:ilvl w:val="0"/>
                <w:numId w:val="65"/>
              </w:numPr>
              <w:spacing w:after="0"/>
              <w:contextualSpacing/>
              <w:jc w:val="both"/>
            </w:pPr>
            <w:r w:rsidRPr="00895E84">
              <w:t>Liczba miejsc wychowania przedszkolnego, które funkcjonują 2 lata po uzyskaniu dofinansowania ze środków EFS;</w:t>
            </w:r>
          </w:p>
          <w:p w:rsidRPr="00895E84" w:rsidR="00FD7EF6" w:rsidP="00BA1455" w:rsidRDefault="00FD7EF6" w14:paraId="2F817945" w14:textId="77777777">
            <w:pPr>
              <w:numPr>
                <w:ilvl w:val="0"/>
                <w:numId w:val="65"/>
              </w:numPr>
              <w:spacing w:after="0"/>
              <w:contextualSpacing/>
              <w:jc w:val="both"/>
            </w:pPr>
            <w:r w:rsidRPr="00895E84">
              <w:t>Liczba utworzonych miejsc opieki nad dziećmi w wieku do lat 3, które funkcjonują 2 lata po uzyskaniu dofinansowania ze środków EFS</w:t>
            </w:r>
            <w:r>
              <w:t xml:space="preserve">; </w:t>
            </w:r>
          </w:p>
        </w:tc>
      </w:tr>
      <w:tr w:rsidRPr="007C6D7B" w:rsidR="00FD7EF6" w:rsidTr="00873166" w14:paraId="1E9BBE81" w14:textId="77777777">
        <w:trPr>
          <w:trHeight w:val="336"/>
        </w:trPr>
        <w:tc>
          <w:tcPr>
            <w:tcW w:w="9266" w:type="dxa"/>
            <w:gridSpan w:val="2"/>
            <w:shd w:val="clear" w:color="auto" w:fill="D9D9D9"/>
          </w:tcPr>
          <w:p w:rsidRPr="00895E84" w:rsidR="00FD7EF6" w:rsidP="0019419C" w:rsidRDefault="00FD7EF6" w14:paraId="0A634D5E" w14:textId="77777777">
            <w:pPr>
              <w:spacing w:after="0"/>
              <w:jc w:val="both"/>
              <w:rPr>
                <w:b/>
              </w:rPr>
            </w:pPr>
            <w:r w:rsidRPr="00895E84">
              <w:rPr>
                <w:b/>
              </w:rPr>
              <w:t>Kryteria badania</w:t>
            </w:r>
          </w:p>
        </w:tc>
      </w:tr>
      <w:tr w:rsidRPr="007C6D7B" w:rsidR="00FD7EF6" w:rsidTr="00873166" w14:paraId="53BFCD92" w14:textId="77777777">
        <w:trPr>
          <w:trHeight w:val="336"/>
        </w:trPr>
        <w:tc>
          <w:tcPr>
            <w:tcW w:w="9266" w:type="dxa"/>
            <w:gridSpan w:val="2"/>
          </w:tcPr>
          <w:p w:rsidRPr="00895E84" w:rsidR="00FD7EF6" w:rsidP="0019419C" w:rsidRDefault="00FD7EF6" w14:paraId="57E82CE9" w14:textId="77777777">
            <w:pPr>
              <w:spacing w:after="0"/>
              <w:jc w:val="both"/>
            </w:pPr>
            <w:r w:rsidRPr="00895E84">
              <w:t xml:space="preserve">Skuteczność </w:t>
            </w:r>
          </w:p>
          <w:p w:rsidRPr="00895E84" w:rsidR="00FD7EF6" w:rsidP="0019419C" w:rsidRDefault="00FD7EF6" w14:paraId="010FBC84" w14:textId="77777777">
            <w:pPr>
              <w:spacing w:after="0"/>
              <w:jc w:val="both"/>
            </w:pPr>
            <w:r w:rsidRPr="00895E84">
              <w:t>Trwałość</w:t>
            </w:r>
          </w:p>
        </w:tc>
      </w:tr>
      <w:tr w:rsidRPr="007C6D7B" w:rsidR="00FD7EF6" w:rsidTr="00873166" w14:paraId="71444EBD" w14:textId="77777777">
        <w:trPr>
          <w:trHeight w:val="336"/>
        </w:trPr>
        <w:tc>
          <w:tcPr>
            <w:tcW w:w="9266" w:type="dxa"/>
            <w:gridSpan w:val="2"/>
            <w:shd w:val="clear" w:color="auto" w:fill="D9D9D9"/>
          </w:tcPr>
          <w:p w:rsidRPr="00895E84" w:rsidR="00FD7EF6" w:rsidP="0019419C" w:rsidRDefault="00FD7EF6" w14:paraId="003E4E09" w14:textId="77777777">
            <w:pPr>
              <w:spacing w:after="0"/>
              <w:jc w:val="both"/>
              <w:rPr>
                <w:b/>
              </w:rPr>
            </w:pPr>
            <w:r w:rsidRPr="00895E84">
              <w:rPr>
                <w:b/>
              </w:rPr>
              <w:t>Główne pytania ewaluacyjne / obszary problemowe</w:t>
            </w:r>
          </w:p>
        </w:tc>
      </w:tr>
      <w:tr w:rsidRPr="007C6D7B" w:rsidR="00FD7EF6" w:rsidTr="00873166" w14:paraId="1C31CEE8" w14:textId="77777777">
        <w:trPr>
          <w:trHeight w:val="336"/>
        </w:trPr>
        <w:tc>
          <w:tcPr>
            <w:tcW w:w="9266" w:type="dxa"/>
            <w:gridSpan w:val="2"/>
          </w:tcPr>
          <w:p w:rsidRPr="00895E84" w:rsidR="00FD7EF6" w:rsidP="00BA1455" w:rsidRDefault="00FD7EF6" w14:paraId="648D8D97" w14:textId="77777777">
            <w:pPr>
              <w:numPr>
                <w:ilvl w:val="0"/>
                <w:numId w:val="23"/>
              </w:numPr>
              <w:spacing w:after="0"/>
              <w:ind w:left="425" w:hanging="357"/>
              <w:contextualSpacing/>
              <w:jc w:val="both"/>
            </w:pPr>
            <w:r w:rsidRPr="00895E84">
              <w:t>Jaka jest liczba osób znajdujących się w lepszej sytuacji na rynku pracy 6 miesięcy po opuszczeniu programu w badanym okresie sprawozdawczym?</w:t>
            </w:r>
          </w:p>
          <w:p w:rsidRPr="00895E84" w:rsidR="00FD7EF6" w:rsidP="00BA1455" w:rsidRDefault="00FD7EF6" w14:paraId="257DB57F" w14:textId="77777777">
            <w:pPr>
              <w:numPr>
                <w:ilvl w:val="0"/>
                <w:numId w:val="23"/>
              </w:numPr>
              <w:spacing w:after="0"/>
              <w:ind w:left="425" w:hanging="357"/>
              <w:contextualSpacing/>
              <w:jc w:val="both"/>
            </w:pPr>
            <w:r w:rsidRPr="00895E84">
              <w:t>Jaka jest liczba miejsc pracy istniejących co najmniej 30 miesięcy, utworzonych w przedsiębiorstwach społecznych w badanym okresie sprawozdawczym?</w:t>
            </w:r>
          </w:p>
          <w:p w:rsidRPr="00895E84" w:rsidR="00FD7EF6" w:rsidP="00BA1455" w:rsidRDefault="00FD7EF6" w14:paraId="62A8823B" w14:textId="77777777">
            <w:pPr>
              <w:numPr>
                <w:ilvl w:val="0"/>
                <w:numId w:val="23"/>
              </w:numPr>
              <w:spacing w:after="0"/>
              <w:ind w:left="425" w:hanging="357"/>
              <w:contextualSpacing/>
              <w:jc w:val="both"/>
            </w:pPr>
            <w:r w:rsidRPr="00895E84">
              <w:t>Jaka jest liczba funkcjonujących form aktywizacji ludności zamieszkującej rewitalizowane tereny w badanym okresie sprawozdawczym?</w:t>
            </w:r>
          </w:p>
          <w:p w:rsidRPr="00895E84" w:rsidR="00FD7EF6" w:rsidP="00BA1455" w:rsidRDefault="00FD7EF6" w14:paraId="7598FB01" w14:textId="77777777">
            <w:pPr>
              <w:numPr>
                <w:ilvl w:val="0"/>
                <w:numId w:val="23"/>
              </w:numPr>
              <w:spacing w:after="0"/>
              <w:ind w:left="425" w:hanging="357"/>
              <w:contextualSpacing/>
              <w:jc w:val="both"/>
            </w:pPr>
            <w:r w:rsidRPr="00895E84">
              <w:t>Jaka jest liczba miejsc wychowania przedszkolnego, które funkcjonują 2 lata po uzyskaniu dofinansowania ze środków EFS w badanym okresie sprawozdawczym?</w:t>
            </w:r>
          </w:p>
          <w:p w:rsidRPr="00895E84" w:rsidR="00FD7EF6" w:rsidP="00BA1455" w:rsidRDefault="00FD7EF6" w14:paraId="08E252F2" w14:textId="77777777">
            <w:pPr>
              <w:numPr>
                <w:ilvl w:val="0"/>
                <w:numId w:val="23"/>
              </w:numPr>
              <w:spacing w:after="0"/>
              <w:ind w:left="425" w:hanging="357"/>
              <w:contextualSpacing/>
              <w:jc w:val="both"/>
            </w:pPr>
            <w:r w:rsidRPr="00895E84">
              <w:t>Jaka jest liczba utworzonych miejsc opieki nad dziećmi w wieku do lat 3, które funkcjonują 2 lata po uzyskaniu dofinansowania ze środków EFS w badanym okresie sprawozdawczym?</w:t>
            </w:r>
          </w:p>
          <w:p w:rsidRPr="00895E84" w:rsidR="00FD7EF6" w:rsidP="00BA1455" w:rsidRDefault="00FD7EF6" w14:paraId="6D94D1DF" w14:textId="77777777">
            <w:pPr>
              <w:numPr>
                <w:ilvl w:val="0"/>
                <w:numId w:val="23"/>
              </w:numPr>
              <w:spacing w:after="0"/>
              <w:ind w:left="425" w:hanging="357"/>
              <w:contextualSpacing/>
              <w:jc w:val="both"/>
            </w:pPr>
            <w:r w:rsidRPr="00895E84">
              <w:t>Jak ocenia się możliwość osiągniecia wartości docelowych ww. wskaźników?</w:t>
            </w:r>
          </w:p>
          <w:p w:rsidRPr="00895E84" w:rsidR="00FD7EF6" w:rsidP="00BA1455" w:rsidRDefault="00FD7EF6" w14:paraId="01444E8D" w14:textId="77777777">
            <w:pPr>
              <w:numPr>
                <w:ilvl w:val="0"/>
                <w:numId w:val="23"/>
              </w:numPr>
              <w:spacing w:after="0"/>
              <w:ind w:left="425" w:hanging="357"/>
              <w:contextualSpacing/>
              <w:jc w:val="both"/>
            </w:pPr>
            <w:r w:rsidRPr="00895E84">
              <w:t>Jakie czynniki mogą wpłynąć na nieosiągnięcie wartości docelowych wskaźników?</w:t>
            </w:r>
          </w:p>
          <w:p w:rsidRPr="00895E84" w:rsidR="00FD7EF6" w:rsidP="00BA1455" w:rsidRDefault="00FD7EF6" w14:paraId="3486387C" w14:textId="77777777">
            <w:pPr>
              <w:numPr>
                <w:ilvl w:val="0"/>
                <w:numId w:val="23"/>
              </w:numPr>
              <w:spacing w:after="0"/>
              <w:ind w:left="425" w:hanging="357"/>
              <w:contextualSpacing/>
              <w:jc w:val="both"/>
            </w:pPr>
            <w:r w:rsidRPr="00895E84">
              <w:t>Jakie należy przedsięwziąć środki zaradcze aby zapobiec ewentualnym problemom w osiągnięciu wartości docelowych wskaźników?</w:t>
            </w:r>
          </w:p>
        </w:tc>
      </w:tr>
      <w:tr w:rsidRPr="007C6D7B" w:rsidR="00FD7EF6" w:rsidTr="00873166" w14:paraId="2443CA8E" w14:textId="77777777">
        <w:trPr>
          <w:trHeight w:val="336"/>
        </w:trPr>
        <w:tc>
          <w:tcPr>
            <w:tcW w:w="9266" w:type="dxa"/>
            <w:gridSpan w:val="2"/>
            <w:shd w:val="clear" w:color="auto" w:fill="A6A6A6"/>
          </w:tcPr>
          <w:p w:rsidRPr="00895E84" w:rsidR="00FD7EF6" w:rsidP="0019419C" w:rsidRDefault="00FD7EF6" w14:paraId="3DDB61CD" w14:textId="77777777">
            <w:pPr>
              <w:spacing w:after="0"/>
              <w:jc w:val="center"/>
              <w:rPr>
                <w:b/>
              </w:rPr>
            </w:pPr>
            <w:r w:rsidRPr="00895E84">
              <w:rPr>
                <w:b/>
              </w:rPr>
              <w:t>Ogólny zarys metodologii badania</w:t>
            </w:r>
          </w:p>
        </w:tc>
      </w:tr>
      <w:tr w:rsidRPr="007C6D7B" w:rsidR="00FD7EF6" w:rsidTr="00873166" w14:paraId="4157AEB2" w14:textId="77777777">
        <w:trPr>
          <w:trHeight w:val="336"/>
        </w:trPr>
        <w:tc>
          <w:tcPr>
            <w:tcW w:w="9266" w:type="dxa"/>
            <w:gridSpan w:val="2"/>
            <w:shd w:val="clear" w:color="auto" w:fill="D9D9D9"/>
          </w:tcPr>
          <w:p w:rsidRPr="00895E84" w:rsidR="00FD7EF6" w:rsidP="0019419C" w:rsidRDefault="00FD7EF6" w14:paraId="57BE79E8" w14:textId="77777777">
            <w:pPr>
              <w:spacing w:after="0"/>
              <w:jc w:val="both"/>
              <w:rPr>
                <w:b/>
              </w:rPr>
            </w:pPr>
            <w:r w:rsidRPr="00895E84">
              <w:rPr>
                <w:b/>
              </w:rPr>
              <w:t>Zastosowane podejście metodologiczne</w:t>
            </w:r>
          </w:p>
        </w:tc>
      </w:tr>
      <w:tr w:rsidRPr="007C6D7B" w:rsidR="00FD7EF6" w:rsidTr="00873166" w14:paraId="7C139DD2" w14:textId="77777777">
        <w:trPr>
          <w:trHeight w:val="336"/>
        </w:trPr>
        <w:tc>
          <w:tcPr>
            <w:tcW w:w="9266" w:type="dxa"/>
            <w:gridSpan w:val="2"/>
          </w:tcPr>
          <w:p w:rsidRPr="00895E84" w:rsidR="00FD7EF6" w:rsidP="0019419C" w:rsidRDefault="00FD7EF6" w14:paraId="5BD5AE57" w14:textId="77777777">
            <w:pPr>
              <w:spacing w:after="0"/>
              <w:jc w:val="both"/>
            </w:pPr>
            <w:r w:rsidRPr="00895E84">
              <w:t>W przypadku wskaźników rezultatu długoterminowego EFS zostanie wykorzystane podejście ilościowe określone w Wytycznych w zakresie monitorowania postępu rzeczowego realizacji programów operacyjnych na lata 2014-2020. W przypadku pozostałych wskaźników dominować będzie również podejście ilościowe (wywiady kwestionariuszowe lub ankiety).</w:t>
            </w:r>
          </w:p>
          <w:p w:rsidRPr="00895E84" w:rsidR="00FD7EF6" w:rsidP="0019419C" w:rsidRDefault="00FD7EF6" w14:paraId="2F8E2AFB" w14:textId="77777777">
            <w:pPr>
              <w:spacing w:after="0"/>
              <w:jc w:val="both"/>
            </w:pPr>
            <w:r w:rsidRPr="00895E84">
              <w:t>W ramach badania wykorzystane będą również dane zastane (dokumentacja projektowa oraz dane ze statystyki publicznej).</w:t>
            </w:r>
          </w:p>
        </w:tc>
      </w:tr>
      <w:tr w:rsidRPr="007C6D7B" w:rsidR="00FD7EF6" w:rsidTr="00873166" w14:paraId="1C8C1A5A" w14:textId="77777777">
        <w:trPr>
          <w:trHeight w:val="336"/>
        </w:trPr>
        <w:tc>
          <w:tcPr>
            <w:tcW w:w="9266" w:type="dxa"/>
            <w:gridSpan w:val="2"/>
            <w:shd w:val="clear" w:color="auto" w:fill="D9D9D9"/>
          </w:tcPr>
          <w:p w:rsidRPr="00895E84" w:rsidR="00FD7EF6" w:rsidP="0019419C" w:rsidRDefault="00FD7EF6" w14:paraId="179A7BCD" w14:textId="77777777">
            <w:pPr>
              <w:spacing w:after="0"/>
              <w:jc w:val="both"/>
              <w:rPr>
                <w:b/>
              </w:rPr>
            </w:pPr>
            <w:r w:rsidRPr="00895E84">
              <w:rPr>
                <w:b/>
              </w:rPr>
              <w:t>Zakres niezbędnych danych</w:t>
            </w:r>
          </w:p>
        </w:tc>
      </w:tr>
      <w:tr w:rsidRPr="007C6D7B" w:rsidR="00FD7EF6" w:rsidTr="00873166" w14:paraId="170018BE" w14:textId="77777777">
        <w:trPr>
          <w:trHeight w:val="336"/>
        </w:trPr>
        <w:tc>
          <w:tcPr>
            <w:tcW w:w="9266" w:type="dxa"/>
            <w:gridSpan w:val="2"/>
          </w:tcPr>
          <w:p w:rsidRPr="00895E84" w:rsidR="00FD7EF6" w:rsidP="00BA1455" w:rsidRDefault="00FD7EF6" w14:paraId="45DBAEFC" w14:textId="77777777">
            <w:pPr>
              <w:numPr>
                <w:ilvl w:val="0"/>
                <w:numId w:val="109"/>
              </w:numPr>
              <w:spacing w:after="0"/>
              <w:ind w:left="425" w:hanging="357"/>
              <w:jc w:val="both"/>
            </w:pPr>
            <w:r>
              <w:t>z</w:t>
            </w:r>
            <w:r w:rsidRPr="00895E84">
              <w:t>akres danych w posiadaniu IZ/IP:</w:t>
            </w:r>
          </w:p>
          <w:p w:rsidRPr="00895E84" w:rsidR="00FD7EF6" w:rsidP="00BA1455" w:rsidRDefault="00FD7EF6" w14:paraId="17D4CD8B" w14:textId="77777777">
            <w:pPr>
              <w:numPr>
                <w:ilvl w:val="0"/>
                <w:numId w:val="25"/>
              </w:numPr>
              <w:spacing w:after="0"/>
              <w:ind w:left="686" w:hanging="357"/>
              <w:contextualSpacing/>
              <w:jc w:val="both"/>
            </w:pPr>
            <w:r>
              <w:t>d</w:t>
            </w:r>
            <w:r w:rsidRPr="00895E84">
              <w:t xml:space="preserve">ane kontaktowe uczestników projektów podane w </w:t>
            </w:r>
            <w:r w:rsidR="00C74D5F">
              <w:t>LSI 2014</w:t>
            </w:r>
            <w:r w:rsidRPr="00895E84">
              <w:t>/centralnym systemie teleinformatycznym</w:t>
            </w:r>
            <w:r>
              <w:t>,</w:t>
            </w:r>
          </w:p>
          <w:p w:rsidRPr="00895E84" w:rsidR="00FD7EF6" w:rsidP="00BA1455" w:rsidRDefault="00FD7EF6" w14:paraId="59DE18B9" w14:textId="77777777">
            <w:pPr>
              <w:numPr>
                <w:ilvl w:val="0"/>
                <w:numId w:val="25"/>
              </w:numPr>
              <w:spacing w:after="0"/>
              <w:ind w:left="686" w:hanging="357"/>
              <w:contextualSpacing/>
              <w:jc w:val="both"/>
            </w:pPr>
            <w:r>
              <w:t>d</w:t>
            </w:r>
            <w:r w:rsidRPr="00895E84">
              <w:t>ane beneficjentów</w:t>
            </w:r>
            <w:r>
              <w:t>,</w:t>
            </w:r>
          </w:p>
          <w:p w:rsidRPr="00895E84" w:rsidR="00FD7EF6" w:rsidP="00BA1455" w:rsidRDefault="00FD7EF6" w14:paraId="38675922" w14:textId="77777777">
            <w:pPr>
              <w:numPr>
                <w:ilvl w:val="0"/>
                <w:numId w:val="25"/>
              </w:numPr>
              <w:spacing w:after="0"/>
              <w:ind w:left="686" w:hanging="357"/>
              <w:contextualSpacing/>
              <w:jc w:val="both"/>
            </w:pPr>
            <w:r>
              <w:lastRenderedPageBreak/>
              <w:t xml:space="preserve">informacje/dane </w:t>
            </w:r>
            <w:r w:rsidRPr="00895E84">
              <w:t xml:space="preserve">z projektów pochodzące z </w:t>
            </w:r>
            <w:r w:rsidR="00C74D5F">
              <w:t>LSI 2014</w:t>
            </w:r>
            <w:r>
              <w:t>,</w:t>
            </w:r>
            <w:r w:rsidRPr="00895E84">
              <w:t xml:space="preserve"> </w:t>
            </w:r>
          </w:p>
          <w:p w:rsidRPr="00895E84" w:rsidR="00FD7EF6" w:rsidP="00BA1455" w:rsidRDefault="00FD7EF6" w14:paraId="6FD344B7" w14:textId="77777777">
            <w:pPr>
              <w:numPr>
                <w:ilvl w:val="0"/>
                <w:numId w:val="109"/>
              </w:numPr>
              <w:spacing w:after="0"/>
              <w:ind w:left="425" w:hanging="357"/>
              <w:jc w:val="both"/>
            </w:pPr>
            <w:r>
              <w:t>o</w:t>
            </w:r>
            <w:r w:rsidRPr="00895E84">
              <w:t>gólnodostępne dane ze statystyki publicznej/informacje z instytucji posiadających stosowne dane.</w:t>
            </w:r>
          </w:p>
        </w:tc>
      </w:tr>
      <w:tr w:rsidRPr="007C6D7B" w:rsidR="00FD7EF6" w:rsidTr="00873166" w14:paraId="217B70BD" w14:textId="77777777">
        <w:trPr>
          <w:trHeight w:val="336"/>
        </w:trPr>
        <w:tc>
          <w:tcPr>
            <w:tcW w:w="9266" w:type="dxa"/>
            <w:gridSpan w:val="2"/>
            <w:shd w:val="clear" w:color="auto" w:fill="A6A6A6"/>
          </w:tcPr>
          <w:p w:rsidRPr="00895E84" w:rsidR="00FD7EF6" w:rsidP="0019419C" w:rsidRDefault="00FD7EF6" w14:paraId="79C1F907" w14:textId="77777777">
            <w:pPr>
              <w:spacing w:after="0"/>
              <w:jc w:val="center"/>
              <w:rPr>
                <w:b/>
              </w:rPr>
            </w:pPr>
            <w:r w:rsidRPr="00895E84">
              <w:rPr>
                <w:b/>
              </w:rPr>
              <w:lastRenderedPageBreak/>
              <w:t>Organizacja badania</w:t>
            </w:r>
          </w:p>
        </w:tc>
      </w:tr>
      <w:tr w:rsidRPr="007C6D7B" w:rsidR="00FD7EF6" w:rsidTr="00873166" w14:paraId="0EA889A9" w14:textId="77777777">
        <w:trPr>
          <w:trHeight w:val="336"/>
        </w:trPr>
        <w:tc>
          <w:tcPr>
            <w:tcW w:w="9266" w:type="dxa"/>
            <w:gridSpan w:val="2"/>
            <w:shd w:val="clear" w:color="auto" w:fill="D9D9D9"/>
          </w:tcPr>
          <w:p w:rsidRPr="00895E84" w:rsidR="00FD7EF6" w:rsidP="0019419C" w:rsidRDefault="00FD7EF6" w14:paraId="17A0CB6B" w14:textId="77777777">
            <w:pPr>
              <w:spacing w:after="0"/>
              <w:jc w:val="both"/>
              <w:rPr>
                <w:b/>
              </w:rPr>
            </w:pPr>
            <w:r w:rsidRPr="00895E84">
              <w:rPr>
                <w:b/>
              </w:rPr>
              <w:t>Ramy czasowe realizacji badania</w:t>
            </w:r>
          </w:p>
        </w:tc>
      </w:tr>
      <w:tr w:rsidRPr="007C6D7B" w:rsidR="00FD7EF6" w:rsidTr="00873166" w14:paraId="461E1BDF" w14:textId="77777777">
        <w:trPr>
          <w:trHeight w:val="336"/>
        </w:trPr>
        <w:tc>
          <w:tcPr>
            <w:tcW w:w="9266" w:type="dxa"/>
            <w:gridSpan w:val="2"/>
          </w:tcPr>
          <w:p w:rsidRPr="00895E84" w:rsidR="00FD7EF6" w:rsidP="0019419C" w:rsidRDefault="00FD7EF6" w14:paraId="72B5DE4D" w14:textId="77777777">
            <w:pPr>
              <w:spacing w:after="0"/>
              <w:jc w:val="both"/>
            </w:pPr>
            <w:r w:rsidRPr="00895E84">
              <w:t>III-IV kwartał 2021 r.</w:t>
            </w:r>
          </w:p>
        </w:tc>
      </w:tr>
      <w:tr w:rsidRPr="007C6D7B" w:rsidR="00FD7EF6" w:rsidTr="00873166" w14:paraId="432280D6" w14:textId="77777777">
        <w:trPr>
          <w:trHeight w:val="336"/>
        </w:trPr>
        <w:tc>
          <w:tcPr>
            <w:tcW w:w="9266" w:type="dxa"/>
            <w:gridSpan w:val="2"/>
            <w:shd w:val="clear" w:color="auto" w:fill="D9D9D9"/>
          </w:tcPr>
          <w:p w:rsidRPr="00895E84" w:rsidR="00FD7EF6" w:rsidP="0019419C" w:rsidRDefault="00FD7EF6" w14:paraId="0C200312" w14:textId="77777777">
            <w:pPr>
              <w:spacing w:after="0"/>
              <w:jc w:val="both"/>
              <w:rPr>
                <w:b/>
              </w:rPr>
            </w:pPr>
            <w:r w:rsidRPr="00895E84">
              <w:rPr>
                <w:b/>
              </w:rPr>
              <w:t>Szacowany koszt badania</w:t>
            </w:r>
          </w:p>
        </w:tc>
      </w:tr>
      <w:tr w:rsidRPr="007C6D7B" w:rsidR="00FD7EF6" w:rsidTr="00873166" w14:paraId="5437C170" w14:textId="77777777">
        <w:trPr>
          <w:trHeight w:val="336"/>
        </w:trPr>
        <w:tc>
          <w:tcPr>
            <w:tcW w:w="9266" w:type="dxa"/>
            <w:gridSpan w:val="2"/>
          </w:tcPr>
          <w:p w:rsidRPr="00895E84" w:rsidR="00FD7EF6" w:rsidP="0019419C" w:rsidRDefault="00392EFC" w14:paraId="1DB56D88" w14:textId="77777777">
            <w:pPr>
              <w:spacing w:after="0"/>
              <w:jc w:val="both"/>
            </w:pPr>
            <w:r>
              <w:t>110</w:t>
            </w:r>
            <w:r w:rsidRPr="00895E84">
              <w:t> </w:t>
            </w:r>
            <w:r w:rsidRPr="00895E84" w:rsidR="00FD7EF6">
              <w:t>000 zł.</w:t>
            </w:r>
          </w:p>
        </w:tc>
      </w:tr>
      <w:tr w:rsidRPr="007C6D7B" w:rsidR="00FD7EF6" w:rsidTr="00873166" w14:paraId="2453E2C9" w14:textId="77777777">
        <w:trPr>
          <w:trHeight w:val="336"/>
        </w:trPr>
        <w:tc>
          <w:tcPr>
            <w:tcW w:w="9266" w:type="dxa"/>
            <w:gridSpan w:val="2"/>
            <w:shd w:val="clear" w:color="auto" w:fill="D9D9D9"/>
          </w:tcPr>
          <w:p w:rsidRPr="00895E84" w:rsidR="00FD7EF6" w:rsidP="0019419C" w:rsidRDefault="00FD7EF6" w14:paraId="7A04C704" w14:textId="77777777">
            <w:pPr>
              <w:spacing w:after="0"/>
              <w:jc w:val="both"/>
              <w:rPr>
                <w:b/>
              </w:rPr>
            </w:pPr>
            <w:r w:rsidRPr="00895E84">
              <w:rPr>
                <w:b/>
              </w:rPr>
              <w:t>Podmiot odpowiedzialny za realizację badania</w:t>
            </w:r>
          </w:p>
        </w:tc>
      </w:tr>
      <w:tr w:rsidRPr="007C6D7B" w:rsidR="00FD7EF6" w:rsidTr="00873166" w14:paraId="68008541" w14:textId="77777777">
        <w:trPr>
          <w:trHeight w:val="336"/>
        </w:trPr>
        <w:tc>
          <w:tcPr>
            <w:tcW w:w="9266" w:type="dxa"/>
            <w:gridSpan w:val="2"/>
          </w:tcPr>
          <w:p w:rsidRPr="00895E84" w:rsidR="00FD7EF6" w:rsidP="0019419C" w:rsidRDefault="00FD7EF6" w14:paraId="412FF616" w14:textId="77777777">
            <w:pPr>
              <w:spacing w:after="0"/>
              <w:jc w:val="both"/>
            </w:pPr>
            <w:r w:rsidRPr="00895E84">
              <w:t>Jednostka Ewaluacyjna RPO WSL</w:t>
            </w:r>
          </w:p>
        </w:tc>
      </w:tr>
      <w:tr w:rsidRPr="007C6D7B" w:rsidR="00FD7EF6" w:rsidTr="00873166" w14:paraId="13B52C0A" w14:textId="77777777">
        <w:trPr>
          <w:trHeight w:val="336"/>
        </w:trPr>
        <w:tc>
          <w:tcPr>
            <w:tcW w:w="9266" w:type="dxa"/>
            <w:gridSpan w:val="2"/>
            <w:shd w:val="clear" w:color="auto" w:fill="D9D9D9"/>
          </w:tcPr>
          <w:p w:rsidRPr="00895E84" w:rsidR="00FD7EF6" w:rsidP="0019419C" w:rsidRDefault="00FD7EF6" w14:paraId="7704F197" w14:textId="77777777">
            <w:pPr>
              <w:spacing w:after="0"/>
              <w:jc w:val="both"/>
              <w:rPr>
                <w:b/>
              </w:rPr>
            </w:pPr>
            <w:r w:rsidRPr="00895E84">
              <w:rPr>
                <w:b/>
              </w:rPr>
              <w:t>Ewentualne komentarze</w:t>
            </w:r>
          </w:p>
        </w:tc>
      </w:tr>
      <w:tr w:rsidRPr="007C6D7B" w:rsidR="00FD7EF6" w:rsidTr="00873166" w14:paraId="2D4734E6" w14:textId="77777777">
        <w:trPr>
          <w:trHeight w:val="336"/>
        </w:trPr>
        <w:tc>
          <w:tcPr>
            <w:tcW w:w="9266" w:type="dxa"/>
            <w:gridSpan w:val="2"/>
          </w:tcPr>
          <w:p w:rsidR="00FD7EF6" w:rsidP="0019419C" w:rsidRDefault="00FD7EF6" w14:paraId="28672A9D" w14:textId="77777777">
            <w:pPr>
              <w:jc w:val="both"/>
            </w:pPr>
            <w:r w:rsidRPr="00895E84">
              <w:t>W celu zachowania  jednakowych standardów pomiaru wskaźników długoterminowych EFS szacowanie wartości wskaźników będzie się odbywało zgodnie z wymaganiami metodologicznymi zawartymi w Wytycznych w zakresie monitorowania postępu rzeczowego realizacji programów operacyjnych na lata 2014-2020, załącznik nr 6 Sposób pomiaru wskaźników rezultatu długoterminowego EFS w badaniach ewaluacyjnych.</w:t>
            </w:r>
          </w:p>
          <w:p w:rsidR="00685653" w:rsidP="007B79F0" w:rsidRDefault="00FD7EF6" w14:paraId="18DA9E9B" w14:textId="77777777">
            <w:pPr>
              <w:spacing w:after="0"/>
              <w:contextualSpacing/>
              <w:jc w:val="both"/>
            </w:pPr>
            <w:r w:rsidRPr="008F03A3">
              <w:t xml:space="preserve">Ze względu na zapisy Wytycznych w zakresie monitorowania postępu rzeczowego realizacji programów operacyjnych na lata 2014-2020, załącznik nr 6 Sposób pomiaru wskaźników rezultatu długoterminowego EFS w badaniach ewaluacyjnych, dla </w:t>
            </w:r>
            <w:r w:rsidRPr="008F03A3" w:rsidR="00685653">
              <w:t>wskaźnik</w:t>
            </w:r>
            <w:r w:rsidR="00685653">
              <w:t>ów:</w:t>
            </w:r>
          </w:p>
          <w:p w:rsidRPr="005447FC" w:rsidR="00685653" w:rsidP="00BA1455" w:rsidRDefault="00685653" w14:paraId="1603646C" w14:textId="77777777">
            <w:pPr>
              <w:pStyle w:val="Akapitzlist"/>
              <w:numPr>
                <w:ilvl w:val="0"/>
                <w:numId w:val="109"/>
              </w:numPr>
              <w:rPr>
                <w:sz w:val="22"/>
                <w:szCs w:val="22"/>
              </w:rPr>
            </w:pPr>
            <w:r w:rsidRPr="005447FC">
              <w:rPr>
                <w:sz w:val="22"/>
                <w:szCs w:val="22"/>
              </w:rPr>
              <w:t>Liczba osób pracujących 6 miesięcy po opuszczeniu programu (łącznie z pracującymi na własny rachunek) (K, M);</w:t>
            </w:r>
          </w:p>
          <w:p w:rsidRPr="005447FC" w:rsidR="00685653" w:rsidP="00BA1455" w:rsidRDefault="00685653" w14:paraId="1B303AFC" w14:textId="77777777">
            <w:pPr>
              <w:pStyle w:val="Akapitzlist"/>
              <w:numPr>
                <w:ilvl w:val="0"/>
                <w:numId w:val="109"/>
              </w:numPr>
              <w:spacing w:after="0"/>
              <w:jc w:val="both"/>
              <w:rPr>
                <w:sz w:val="22"/>
                <w:szCs w:val="22"/>
              </w:rPr>
            </w:pPr>
            <w:r w:rsidRPr="005447FC">
              <w:rPr>
                <w:sz w:val="22"/>
                <w:szCs w:val="22"/>
              </w:rPr>
              <w:t>Liczba osób zagrożonych ubóstwem lub wykluczeniem społecznym pracujących 6 miesięcy po opuszczeniu programu (łącznie z pracującymi na własny rachunek) (K, M);</w:t>
            </w:r>
          </w:p>
          <w:p w:rsidRPr="005447FC" w:rsidR="00685653" w:rsidP="00BA1455" w:rsidRDefault="00685653" w14:paraId="24538E6B" w14:textId="77777777">
            <w:pPr>
              <w:pStyle w:val="Akapitzlist"/>
              <w:numPr>
                <w:ilvl w:val="0"/>
                <w:numId w:val="109"/>
              </w:numPr>
              <w:rPr>
                <w:sz w:val="22"/>
                <w:szCs w:val="22"/>
              </w:rPr>
            </w:pPr>
            <w:r w:rsidRPr="005447FC">
              <w:rPr>
                <w:sz w:val="22"/>
                <w:szCs w:val="22"/>
              </w:rPr>
              <w:t>Liczba utworzonych mikroprzedsiębiorstw działających 30 miesięcy po uzyskaniu wsparcia finansowego;</w:t>
            </w:r>
          </w:p>
          <w:p w:rsidRPr="005447FC" w:rsidR="00685653" w:rsidP="00BA1455" w:rsidRDefault="00685653" w14:paraId="348B738B" w14:textId="77777777">
            <w:pPr>
              <w:pStyle w:val="Akapitzlist"/>
              <w:numPr>
                <w:ilvl w:val="0"/>
                <w:numId w:val="109"/>
              </w:numPr>
              <w:rPr>
                <w:sz w:val="22"/>
                <w:szCs w:val="22"/>
              </w:rPr>
            </w:pPr>
            <w:r w:rsidRPr="005447FC">
              <w:rPr>
                <w:sz w:val="22"/>
                <w:szCs w:val="22"/>
              </w:rPr>
              <w:t>Liczba osób powyżej 54 roku życia pracujących, łącznie z prowadzącymi działalność na własny rachunek sześć miesięcy po opuszczeniu programu (K, M);</w:t>
            </w:r>
          </w:p>
          <w:p w:rsidRPr="005447FC" w:rsidR="00F47F22" w:rsidP="00BA1455" w:rsidRDefault="00F47F22" w14:paraId="64DC58B6" w14:textId="77777777">
            <w:pPr>
              <w:pStyle w:val="Akapitzlist"/>
              <w:numPr>
                <w:ilvl w:val="0"/>
                <w:numId w:val="109"/>
              </w:numPr>
              <w:rPr>
                <w:sz w:val="22"/>
                <w:szCs w:val="22"/>
              </w:rPr>
            </w:pPr>
            <w:r w:rsidRPr="005447FC">
              <w:rPr>
                <w:sz w:val="22"/>
                <w:szCs w:val="22"/>
              </w:rPr>
              <w:t>Liczba osób w niekorzystnej sytuacji społecznej (w tym kobiet i mężczyzn), pracujących łącznie z prowadzącymi działalność na własny rachunek, sześć miesięcy po opuszczeniu programu;</w:t>
            </w:r>
          </w:p>
          <w:p w:rsidRPr="005447FC" w:rsidR="007B79F0" w:rsidP="00BA1455" w:rsidRDefault="00FD7EF6" w14:paraId="74442750" w14:textId="77777777">
            <w:pPr>
              <w:pStyle w:val="Akapitzlist"/>
              <w:numPr>
                <w:ilvl w:val="0"/>
                <w:numId w:val="109"/>
              </w:numPr>
              <w:spacing w:after="0"/>
              <w:ind w:left="714" w:hanging="357"/>
              <w:jc w:val="both"/>
              <w:rPr>
                <w:sz w:val="22"/>
                <w:szCs w:val="22"/>
              </w:rPr>
            </w:pPr>
            <w:r w:rsidRPr="005447FC">
              <w:rPr>
                <w:sz w:val="22"/>
                <w:szCs w:val="22"/>
              </w:rPr>
              <w:t xml:space="preserve">Liczba uczniów szkół i placówek kształcenia zawodowego objętych wsparciem w programie uczestniczących w kształceniu lub pracujących po 6 miesiącach po ukończeniu nauki </w:t>
            </w:r>
          </w:p>
          <w:p w:rsidRPr="008F03A3" w:rsidR="00FD7EF6" w:rsidP="007B79F0" w:rsidRDefault="00FD7EF6" w14:paraId="75A52929" w14:textId="77777777">
            <w:pPr>
              <w:jc w:val="both"/>
            </w:pPr>
            <w:r w:rsidRPr="008F03A3">
              <w:t xml:space="preserve">źródłem danych </w:t>
            </w:r>
            <w:r w:rsidRPr="008F03A3" w:rsidR="007B79F0">
              <w:t>będ</w:t>
            </w:r>
            <w:r w:rsidR="007B79F0">
              <w:t>ą</w:t>
            </w:r>
            <w:r w:rsidRPr="008F03A3" w:rsidR="007B79F0">
              <w:t xml:space="preserve"> badani</w:t>
            </w:r>
            <w:r w:rsidR="007B79F0">
              <w:t>a</w:t>
            </w:r>
            <w:r w:rsidRPr="008F03A3" w:rsidR="007B79F0">
              <w:t xml:space="preserve"> </w:t>
            </w:r>
            <w:r w:rsidRPr="008F03A3">
              <w:t xml:space="preserve">wieloletnie realizowane na zlecenie </w:t>
            </w:r>
            <w:r>
              <w:t>m</w:t>
            </w:r>
            <w:r w:rsidRPr="008F03A3">
              <w:t xml:space="preserve">inisterstwa </w:t>
            </w:r>
            <w:r>
              <w:t>właściwego ds. r</w:t>
            </w:r>
            <w:r w:rsidRPr="008F03A3">
              <w:t xml:space="preserve">ozwoju. </w:t>
            </w:r>
          </w:p>
          <w:p w:rsidRPr="008F03A3" w:rsidR="00FD7EF6" w:rsidP="0019419C" w:rsidRDefault="00FD7EF6" w14:paraId="5C2908E6" w14:textId="77777777">
            <w:pPr>
              <w:spacing w:after="0"/>
              <w:jc w:val="both"/>
            </w:pPr>
            <w:r>
              <w:t xml:space="preserve">W celu wypełnienia zapisów Programu oraz Wytycznych w zakresie monitorowania postępu rzeczowego realizacji programów operacyjnych na lata 2014-2020, ewaluacja w zbliżonym zakresie, dotycząca oceny </w:t>
            </w:r>
            <w:r w:rsidRPr="008E5F2A">
              <w:t>uzyskanych wartości wskaźników rezultatu długoterminowego oraz wskaźników rezultatu EFS w ramach RPO WSL</w:t>
            </w:r>
            <w:r>
              <w:t>, będzie realizowana cyklicznie. Badanie będzie realizowane również w latach: 2017, 2019, 2024 (na podstawie wymagań Wytycznych) oraz w 2023 (na podstawie zapisów Programu)</w:t>
            </w:r>
            <w:r w:rsidRPr="008F03A3">
              <w:t xml:space="preserve">. </w:t>
            </w:r>
          </w:p>
        </w:tc>
      </w:tr>
    </w:tbl>
    <w:p w:rsidR="00F31DE6" w:rsidP="00FD7EF6" w:rsidRDefault="00FD7EF6" w14:paraId="1FC53120" w14:textId="77777777">
      <w:pPr>
        <w:pStyle w:val="Styl4"/>
        <w:numPr>
          <w:ilvl w:val="0"/>
          <w:numId w:val="132"/>
        </w:numPr>
        <w:ind w:left="426"/>
      </w:pPr>
      <w:r w:rsidRPr="00895E84">
        <w:br w:type="page"/>
      </w:r>
    </w:p>
    <w:p w:rsidRPr="00895E84" w:rsidR="001D0C27" w:rsidP="001D0C27" w:rsidRDefault="001D0C27" w14:paraId="216974C9" w14:textId="36607260">
      <w:pPr>
        <w:pStyle w:val="Styl4"/>
        <w:numPr>
          <w:ilvl w:val="0"/>
          <w:numId w:val="132"/>
        </w:numPr>
        <w:ind w:left="425" w:hanging="357"/>
        <w:jc w:val="both"/>
      </w:pPr>
      <w:bookmarkStart w:name="_Toc88545196" w:id="27"/>
      <w:bookmarkStart w:name="_Hlk60128785" w:id="28"/>
      <w:bookmarkStart w:name="_Toc498591152" w:id="29"/>
      <w:r w:rsidRPr="00410B2B">
        <w:lastRenderedPageBreak/>
        <w:t xml:space="preserve">Ewaluacja ex-ante zastosowania instrumentów finansowych w </w:t>
      </w:r>
      <w:r>
        <w:t>programie FE SL 2021-2027</w:t>
      </w:r>
      <w:r w:rsidRPr="00410B2B">
        <w:t xml:space="preserve"> oraz podsumowanie dotychczasowego wdrażania tych instrumentów w ramach RPO WSL 2014-2020.</w:t>
      </w:r>
      <w:bookmarkEnd w:id="27"/>
    </w:p>
    <w:tbl>
      <w:tblPr>
        <w:tblW w:w="0" w:type="auto"/>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244"/>
        <w:gridCol w:w="4748"/>
      </w:tblGrid>
      <w:tr w:rsidRPr="007C6D7B" w:rsidR="001D0C27" w:rsidTr="001D0C27" w14:paraId="7A5254E3" w14:textId="77777777">
        <w:trPr>
          <w:trHeight w:val="354"/>
        </w:trPr>
        <w:tc>
          <w:tcPr>
            <w:tcW w:w="9214" w:type="dxa"/>
            <w:gridSpan w:val="2"/>
            <w:shd w:val="clear" w:color="auto" w:fill="A6A6A6"/>
          </w:tcPr>
          <w:bookmarkEnd w:id="28"/>
          <w:p w:rsidRPr="00895E84" w:rsidR="001D0C27" w:rsidP="001D0C27" w:rsidRDefault="001D0C27" w14:paraId="65B20AB9" w14:textId="77777777">
            <w:pPr>
              <w:spacing w:after="0"/>
              <w:jc w:val="center"/>
              <w:rPr>
                <w:b/>
              </w:rPr>
            </w:pPr>
            <w:r w:rsidRPr="00895E84">
              <w:rPr>
                <w:b/>
              </w:rPr>
              <w:t>Ogólny opis badania</w:t>
            </w:r>
          </w:p>
        </w:tc>
      </w:tr>
      <w:tr w:rsidRPr="007C6D7B" w:rsidR="001D0C27" w:rsidTr="001D0C27" w14:paraId="7463DAE6" w14:textId="77777777">
        <w:trPr>
          <w:trHeight w:val="336"/>
        </w:trPr>
        <w:tc>
          <w:tcPr>
            <w:tcW w:w="9214" w:type="dxa"/>
            <w:gridSpan w:val="2"/>
            <w:shd w:val="clear" w:color="auto" w:fill="D9D9D9"/>
          </w:tcPr>
          <w:p w:rsidRPr="00895E84" w:rsidR="001D0C27" w:rsidP="001D0C27" w:rsidRDefault="001D0C27" w14:paraId="438F8811" w14:textId="77777777">
            <w:pPr>
              <w:spacing w:after="0"/>
              <w:ind w:left="124"/>
              <w:rPr>
                <w:b/>
              </w:rPr>
            </w:pPr>
            <w:r w:rsidRPr="00895E84">
              <w:rPr>
                <w:b/>
              </w:rPr>
              <w:t xml:space="preserve">Zakres badania (uwzględnienie </w:t>
            </w:r>
            <w:r>
              <w:rPr>
                <w:b/>
              </w:rPr>
              <w:t>Osi Prioryt</w:t>
            </w:r>
            <w:r w:rsidRPr="00895E84">
              <w:rPr>
                <w:b/>
              </w:rPr>
              <w:t>etowych/działań) oraz fundusz</w:t>
            </w:r>
          </w:p>
        </w:tc>
      </w:tr>
      <w:tr w:rsidRPr="007C6D7B" w:rsidR="001D0C27" w:rsidTr="001D0C27" w14:paraId="258D3AD4" w14:textId="77777777">
        <w:trPr>
          <w:trHeight w:val="336"/>
        </w:trPr>
        <w:tc>
          <w:tcPr>
            <w:tcW w:w="9214" w:type="dxa"/>
            <w:gridSpan w:val="2"/>
          </w:tcPr>
          <w:p w:rsidR="001D0C27" w:rsidP="001D0C27" w:rsidRDefault="001D0C27" w14:paraId="35D1AAE2" w14:textId="2D109136">
            <w:pPr>
              <w:spacing w:after="0"/>
              <w:jc w:val="both"/>
              <w:rPr>
                <w:bCs/>
              </w:rPr>
            </w:pPr>
            <w:r>
              <w:rPr>
                <w:bCs/>
              </w:rPr>
              <w:t>FE SL 2021-2027</w:t>
            </w:r>
          </w:p>
          <w:p w:rsidR="001D0C27" w:rsidP="001D0C27" w:rsidRDefault="001D0C27" w14:paraId="49AB044C" w14:textId="77777777">
            <w:pPr>
              <w:spacing w:after="0"/>
              <w:jc w:val="both"/>
              <w:rPr>
                <w:bCs/>
              </w:rPr>
            </w:pPr>
          </w:p>
          <w:p w:rsidR="001D0C27" w:rsidP="001D0C27" w:rsidRDefault="001D0C27" w14:paraId="40D0A336" w14:textId="77777777">
            <w:pPr>
              <w:spacing w:after="0"/>
              <w:jc w:val="both"/>
              <w:rPr>
                <w:bCs/>
              </w:rPr>
            </w:pPr>
            <w:r w:rsidRPr="00410B2B">
              <w:t>RPO WSL 2014-2020</w:t>
            </w:r>
          </w:p>
          <w:p w:rsidRPr="00895E84" w:rsidR="001D0C27" w:rsidP="001D0C27" w:rsidRDefault="001D0C27" w14:paraId="1F123306" w14:textId="77777777">
            <w:pPr>
              <w:spacing w:after="0"/>
              <w:jc w:val="both"/>
              <w:rPr>
                <w:b/>
                <w:bCs/>
              </w:rPr>
            </w:pPr>
            <w:r w:rsidRPr="00895E84">
              <w:rPr>
                <w:bCs/>
              </w:rPr>
              <w:t xml:space="preserve">OŚ </w:t>
            </w:r>
            <w:r>
              <w:rPr>
                <w:bCs/>
              </w:rPr>
              <w:t>Prioryt</w:t>
            </w:r>
            <w:r w:rsidRPr="00895E84">
              <w:rPr>
                <w:bCs/>
              </w:rPr>
              <w:t xml:space="preserve">etowa III KONKURENCYJNOŚĆ MŚP </w:t>
            </w:r>
          </w:p>
          <w:p w:rsidRPr="00895E84" w:rsidR="001D0C27" w:rsidP="001D0C27" w:rsidRDefault="001D0C27" w14:paraId="183C2FF2" w14:textId="77777777">
            <w:pPr>
              <w:spacing w:after="0"/>
              <w:jc w:val="both"/>
              <w:rPr>
                <w:b/>
                <w:bCs/>
              </w:rPr>
            </w:pPr>
            <w:r w:rsidRPr="00895E84">
              <w:rPr>
                <w:bCs/>
              </w:rPr>
              <w:t xml:space="preserve">PI 3c wspieranie tworzenia i poszerzania zaawansowanych zdolności </w:t>
            </w:r>
            <w:r>
              <w:rPr>
                <w:bCs/>
              </w:rPr>
              <w:t>w zakresie rozwoju produktów i  u</w:t>
            </w:r>
            <w:r w:rsidRPr="00895E84">
              <w:rPr>
                <w:bCs/>
              </w:rPr>
              <w:t>sług</w:t>
            </w:r>
          </w:p>
          <w:p w:rsidRPr="00895E84" w:rsidR="001D0C27" w:rsidP="001D0C27" w:rsidRDefault="001D0C27" w14:paraId="58080452" w14:textId="77777777">
            <w:pPr>
              <w:spacing w:after="0"/>
              <w:jc w:val="both"/>
              <w:rPr>
                <w:b/>
                <w:bCs/>
              </w:rPr>
            </w:pPr>
          </w:p>
          <w:p w:rsidRPr="00895E84" w:rsidR="001D0C27" w:rsidP="001D0C27" w:rsidRDefault="001D0C27" w14:paraId="469A9A7A" w14:textId="77777777">
            <w:pPr>
              <w:spacing w:after="0"/>
              <w:jc w:val="both"/>
              <w:rPr>
                <w:b/>
                <w:bCs/>
              </w:rPr>
            </w:pPr>
            <w:r w:rsidRPr="00895E84">
              <w:rPr>
                <w:bCs/>
              </w:rPr>
              <w:t xml:space="preserve">OŚ </w:t>
            </w:r>
            <w:r>
              <w:rPr>
                <w:bCs/>
              </w:rPr>
              <w:t>Prioryt</w:t>
            </w:r>
            <w:r w:rsidRPr="00895E84">
              <w:rPr>
                <w:bCs/>
              </w:rPr>
              <w:t xml:space="preserve">etowa IV EFEKTYWNOŚĆ ENERGETYCZNA, ODNAWIALNE ŹRÓDŁA ENERGII I GOSPODARKA NISKOEMISYJNA </w:t>
            </w:r>
          </w:p>
          <w:p w:rsidRPr="00895E84" w:rsidR="001D0C27" w:rsidP="001D0C27" w:rsidRDefault="001D0C27" w14:paraId="3425083F" w14:textId="77777777">
            <w:pPr>
              <w:spacing w:after="0"/>
              <w:jc w:val="both"/>
              <w:rPr>
                <w:b/>
                <w:bCs/>
              </w:rPr>
            </w:pPr>
            <w:r w:rsidRPr="00895E84">
              <w:rPr>
                <w:bCs/>
              </w:rPr>
              <w:t>PI 4b promowanie efektywności energetycznej i korzystania z odnawialnych źródeł energii w przedsiębiorstwach</w:t>
            </w:r>
          </w:p>
          <w:p w:rsidR="001D0C27" w:rsidP="001D0C27" w:rsidRDefault="001D0C27" w14:paraId="0BBA2F22" w14:textId="77777777">
            <w:pPr>
              <w:spacing w:after="0"/>
              <w:jc w:val="both"/>
              <w:rPr>
                <w:bCs/>
              </w:rPr>
            </w:pPr>
            <w:r w:rsidRPr="0091694A">
              <w:rPr>
                <w:bCs/>
              </w:rPr>
              <w:t>(pod kątem analizy czynników zewnętrzn</w:t>
            </w:r>
            <w:r>
              <w:rPr>
                <w:bCs/>
              </w:rPr>
              <w:t>ych</w:t>
            </w:r>
            <w:r w:rsidRPr="0091694A">
              <w:rPr>
                <w:bCs/>
              </w:rPr>
              <w:t xml:space="preserve"> i wewnętrzn</w:t>
            </w:r>
            <w:r>
              <w:rPr>
                <w:bCs/>
              </w:rPr>
              <w:t>ych, które wpływały</w:t>
            </w:r>
            <w:r w:rsidRPr="0091694A">
              <w:rPr>
                <w:bCs/>
              </w:rPr>
              <w:t xml:space="preserve"> na możliwość zastosowania IF w tym obszarze)</w:t>
            </w:r>
          </w:p>
          <w:p w:rsidRPr="0091694A" w:rsidR="001D0C27" w:rsidP="001D0C27" w:rsidRDefault="001D0C27" w14:paraId="00AEE174" w14:textId="77777777">
            <w:pPr>
              <w:spacing w:after="0"/>
              <w:jc w:val="both"/>
              <w:rPr>
                <w:bCs/>
              </w:rPr>
            </w:pPr>
          </w:p>
          <w:p w:rsidRPr="00895E84" w:rsidR="001D0C27" w:rsidP="001D0C27" w:rsidRDefault="001D0C27" w14:paraId="500BD829" w14:textId="77777777">
            <w:pPr>
              <w:spacing w:after="0"/>
              <w:jc w:val="both"/>
              <w:rPr>
                <w:b/>
                <w:bCs/>
              </w:rPr>
            </w:pPr>
            <w:r w:rsidRPr="00895E84">
              <w:rPr>
                <w:bCs/>
              </w:rPr>
              <w:t xml:space="preserve">OŚ </w:t>
            </w:r>
            <w:r>
              <w:rPr>
                <w:bCs/>
              </w:rPr>
              <w:t>Prioryt</w:t>
            </w:r>
            <w:r w:rsidRPr="00895E84">
              <w:rPr>
                <w:bCs/>
              </w:rPr>
              <w:t xml:space="preserve">etowa VII REGIONALNY RYNEK PRACY </w:t>
            </w:r>
          </w:p>
          <w:p w:rsidRPr="00895E84" w:rsidR="001D0C27" w:rsidP="001D0C27" w:rsidRDefault="001D0C27" w14:paraId="71707F80" w14:textId="77777777">
            <w:pPr>
              <w:spacing w:after="0"/>
              <w:jc w:val="both"/>
              <w:rPr>
                <w:b/>
                <w:bCs/>
              </w:rPr>
            </w:pPr>
            <w:r w:rsidRPr="00895E84">
              <w:rPr>
                <w:bCs/>
              </w:rPr>
              <w:t>PI 8iii praca na własny rachunek, przedsiębiorczość i tworzenie przedsiębiorstw, w tym innowacyjnych mikro-, małych i średnich przedsiębiorstw</w:t>
            </w:r>
          </w:p>
          <w:p w:rsidRPr="00895E84" w:rsidR="001D0C27" w:rsidP="001D0C27" w:rsidRDefault="001D0C27" w14:paraId="03D8384E" w14:textId="77777777">
            <w:pPr>
              <w:spacing w:after="0"/>
              <w:jc w:val="both"/>
              <w:rPr>
                <w:b/>
                <w:bCs/>
              </w:rPr>
            </w:pPr>
          </w:p>
          <w:p w:rsidRPr="00895E84" w:rsidR="001D0C27" w:rsidP="001D0C27" w:rsidRDefault="001D0C27" w14:paraId="18F4C3E8" w14:textId="77777777">
            <w:pPr>
              <w:spacing w:after="0"/>
              <w:jc w:val="both"/>
              <w:rPr>
                <w:b/>
                <w:bCs/>
              </w:rPr>
            </w:pPr>
            <w:r w:rsidRPr="00895E84">
              <w:rPr>
                <w:bCs/>
              </w:rPr>
              <w:t xml:space="preserve">OŚ </w:t>
            </w:r>
            <w:r>
              <w:rPr>
                <w:bCs/>
              </w:rPr>
              <w:t>Prioryt</w:t>
            </w:r>
            <w:r w:rsidRPr="00895E84">
              <w:rPr>
                <w:bCs/>
              </w:rPr>
              <w:t xml:space="preserve">etowa X REWITALIZACJA ORAZ INFRASTRUKTURA ZDROWOTNA I SPOŁECZNA </w:t>
            </w:r>
          </w:p>
          <w:p w:rsidRPr="00895E84" w:rsidR="001D0C27" w:rsidP="001D0C27" w:rsidRDefault="001D0C27" w14:paraId="010C5E45" w14:textId="77777777">
            <w:pPr>
              <w:jc w:val="both"/>
              <w:rPr>
                <w:b/>
                <w:bCs/>
              </w:rPr>
            </w:pPr>
            <w:r w:rsidRPr="00895E84">
              <w:rPr>
                <w:bCs/>
              </w:rPr>
              <w:t>PI 9b wspieranie rewitalizacji fizycznej, gospodarczej i społecznej ubogich społeczności i obszarów miejskich i wiejskich</w:t>
            </w:r>
          </w:p>
          <w:p w:rsidRPr="00895E84" w:rsidR="001D0C27" w:rsidP="001D0C27" w:rsidRDefault="001D0C27" w14:paraId="52893F61" w14:textId="77777777">
            <w:pPr>
              <w:jc w:val="both"/>
              <w:rPr>
                <w:b/>
                <w:bCs/>
              </w:rPr>
            </w:pPr>
            <w:r w:rsidRPr="00895E84">
              <w:rPr>
                <w:bCs/>
              </w:rPr>
              <w:t>FUNDUSZ: EFRR i EFS</w:t>
            </w:r>
          </w:p>
          <w:p w:rsidRPr="00895E84" w:rsidR="001D0C27" w:rsidP="001D0C27" w:rsidRDefault="001D0C27" w14:paraId="76513C8F" w14:textId="77777777">
            <w:pPr>
              <w:spacing w:after="0"/>
              <w:jc w:val="both"/>
            </w:pPr>
            <w:r w:rsidRPr="00895E84">
              <w:rPr>
                <w:bCs/>
              </w:rPr>
              <w:t>Zakres badania zostanie zweryfikowany w oparciu o aktualne zapisy dot. zastosowania IF w Programie w momencie przygotowania szczegółowego opisu przedmiotu badania</w:t>
            </w:r>
            <w:r>
              <w:rPr>
                <w:bCs/>
              </w:rPr>
              <w:t>.</w:t>
            </w:r>
          </w:p>
        </w:tc>
      </w:tr>
      <w:tr w:rsidRPr="007C6D7B" w:rsidR="001D0C27" w:rsidTr="001D0C27" w14:paraId="4731A830" w14:textId="77777777">
        <w:trPr>
          <w:trHeight w:val="336"/>
        </w:trPr>
        <w:tc>
          <w:tcPr>
            <w:tcW w:w="4335" w:type="dxa"/>
            <w:shd w:val="clear" w:color="auto" w:fill="D9D9D9"/>
          </w:tcPr>
          <w:p w:rsidRPr="00895E84" w:rsidR="001D0C27" w:rsidP="001D0C27" w:rsidRDefault="001D0C27" w14:paraId="36169AAD" w14:textId="77777777">
            <w:pPr>
              <w:spacing w:after="0"/>
              <w:rPr>
                <w:b/>
              </w:rPr>
            </w:pPr>
            <w:r w:rsidRPr="00895E84">
              <w:rPr>
                <w:b/>
              </w:rPr>
              <w:t>Typ badania (wpływu, procesowe)</w:t>
            </w:r>
          </w:p>
        </w:tc>
        <w:tc>
          <w:tcPr>
            <w:tcW w:w="4879" w:type="dxa"/>
          </w:tcPr>
          <w:p w:rsidRPr="00895E84" w:rsidR="001D0C27" w:rsidP="001D0C27" w:rsidRDefault="001D0C27" w14:paraId="1C38B983" w14:textId="77777777">
            <w:pPr>
              <w:spacing w:after="0"/>
            </w:pPr>
            <w:r w:rsidRPr="00895E84">
              <w:t>procesowa/ wpływu</w:t>
            </w:r>
          </w:p>
        </w:tc>
      </w:tr>
      <w:tr w:rsidRPr="007C6D7B" w:rsidR="001D0C27" w:rsidTr="001D0C27" w14:paraId="33DB2772" w14:textId="77777777">
        <w:trPr>
          <w:trHeight w:val="336"/>
        </w:trPr>
        <w:tc>
          <w:tcPr>
            <w:tcW w:w="4335" w:type="dxa"/>
            <w:shd w:val="clear" w:color="auto" w:fill="D9D9D9"/>
          </w:tcPr>
          <w:p w:rsidRPr="00895E84" w:rsidR="001D0C27" w:rsidP="001D0C27" w:rsidRDefault="001D0C27" w14:paraId="570E0BDC" w14:textId="77777777">
            <w:pPr>
              <w:spacing w:after="0"/>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879" w:type="dxa"/>
          </w:tcPr>
          <w:p w:rsidRPr="00895E84" w:rsidR="001D0C27" w:rsidP="001D0C27" w:rsidRDefault="001D0C27" w14:paraId="50E9C944" w14:textId="77777777">
            <w:pPr>
              <w:spacing w:after="0"/>
            </w:pPr>
            <w:r w:rsidRPr="00895E84">
              <w:t>on-going</w:t>
            </w:r>
            <w:r>
              <w:t>, ex ante</w:t>
            </w:r>
          </w:p>
        </w:tc>
      </w:tr>
      <w:tr w:rsidRPr="007C6D7B" w:rsidR="001D0C27" w:rsidTr="001D0C27" w14:paraId="00C05323" w14:textId="77777777">
        <w:trPr>
          <w:trHeight w:val="336"/>
        </w:trPr>
        <w:tc>
          <w:tcPr>
            <w:tcW w:w="9214" w:type="dxa"/>
            <w:gridSpan w:val="2"/>
            <w:shd w:val="clear" w:color="auto" w:fill="D9D9D9"/>
          </w:tcPr>
          <w:p w:rsidRPr="00895E84" w:rsidR="001D0C27" w:rsidP="001D0C27" w:rsidRDefault="001D0C27" w14:paraId="79850FE9" w14:textId="77777777">
            <w:pPr>
              <w:spacing w:after="0"/>
              <w:rPr>
                <w:b/>
              </w:rPr>
            </w:pPr>
            <w:r w:rsidRPr="00895E84">
              <w:rPr>
                <w:b/>
              </w:rPr>
              <w:t>Cel badania</w:t>
            </w:r>
          </w:p>
        </w:tc>
      </w:tr>
      <w:tr w:rsidRPr="007C6D7B" w:rsidR="001D0C27" w:rsidTr="001D0C27" w14:paraId="1C188671" w14:textId="77777777">
        <w:trPr>
          <w:trHeight w:val="336"/>
        </w:trPr>
        <w:tc>
          <w:tcPr>
            <w:tcW w:w="9214" w:type="dxa"/>
            <w:gridSpan w:val="2"/>
          </w:tcPr>
          <w:p w:rsidR="001D0C27" w:rsidP="001D0C27" w:rsidRDefault="001D0C27" w14:paraId="6D4211FF" w14:textId="77777777">
            <w:pPr>
              <w:jc w:val="both"/>
              <w:rPr>
                <w:bCs/>
              </w:rPr>
            </w:pPr>
            <w:bookmarkStart w:name="_Hlk60130313" w:id="30"/>
            <w:r w:rsidRPr="00E5233B">
              <w:rPr>
                <w:bCs/>
              </w:rPr>
              <w:t>Celami głównym</w:t>
            </w:r>
            <w:r>
              <w:rPr>
                <w:bCs/>
              </w:rPr>
              <w:t>i</w:t>
            </w:r>
            <w:r w:rsidRPr="00E5233B">
              <w:rPr>
                <w:bCs/>
              </w:rPr>
              <w:t xml:space="preserve"> badania są:</w:t>
            </w:r>
          </w:p>
          <w:p w:rsidRPr="00E5233B" w:rsidR="001D0C27" w:rsidP="001D0C27" w:rsidRDefault="001D0C27" w14:paraId="1AB94AE4" w14:textId="77777777">
            <w:pPr>
              <w:jc w:val="both"/>
              <w:rPr>
                <w:bCs/>
              </w:rPr>
            </w:pPr>
            <w:r w:rsidRPr="00E5233B">
              <w:rPr>
                <w:bCs/>
              </w:rPr>
              <w:t>- ocena dotychczasowej skuteczności wdrażania instrumentów finansowych w ramach RPO WSL 2014-2020. Identyfikacja problemów we wdrażaniu instrumentów finansowych w r</w:t>
            </w:r>
            <w:r>
              <w:rPr>
                <w:bCs/>
              </w:rPr>
              <w:t>amach Programu oraz wypracowanie</w:t>
            </w:r>
            <w:r w:rsidRPr="00E5233B">
              <w:rPr>
                <w:bCs/>
              </w:rPr>
              <w:t xml:space="preserve"> mechanizmów je niwelujących</w:t>
            </w:r>
            <w:r>
              <w:rPr>
                <w:bCs/>
              </w:rPr>
              <w:t>, które mogłyby zostać wykorzystane w przyszłości</w:t>
            </w:r>
            <w:r w:rsidRPr="00E5233B">
              <w:rPr>
                <w:bCs/>
              </w:rPr>
              <w:t>.</w:t>
            </w:r>
          </w:p>
          <w:p w:rsidRPr="00E5233B" w:rsidR="001D0C27" w:rsidP="001D0C27" w:rsidRDefault="001D0C27" w14:paraId="517AD762" w14:textId="5794D6F0">
            <w:pPr>
              <w:jc w:val="both"/>
              <w:rPr>
                <w:bCs/>
              </w:rPr>
            </w:pPr>
            <w:r w:rsidRPr="00E5233B">
              <w:rPr>
                <w:bCs/>
              </w:rPr>
              <w:t xml:space="preserve">- </w:t>
            </w:r>
            <w:r>
              <w:rPr>
                <w:bCs/>
              </w:rPr>
              <w:t>wypracowanie Strategii Inwestycyjnej dla IF, zaplanowanych do wdrożenia w ramach FE SL 2021+</w:t>
            </w:r>
          </w:p>
          <w:p w:rsidRPr="00895E84" w:rsidR="001D0C27" w:rsidP="001D0C27" w:rsidRDefault="001D0C27" w14:paraId="70A59A2C" w14:textId="77777777">
            <w:pPr>
              <w:spacing w:after="0"/>
              <w:jc w:val="both"/>
            </w:pPr>
          </w:p>
        </w:tc>
      </w:tr>
      <w:bookmarkEnd w:id="30"/>
      <w:tr w:rsidRPr="007C6D7B" w:rsidR="001D0C27" w:rsidTr="001D0C27" w14:paraId="0330ADE7" w14:textId="77777777">
        <w:trPr>
          <w:trHeight w:val="336"/>
        </w:trPr>
        <w:tc>
          <w:tcPr>
            <w:tcW w:w="9214" w:type="dxa"/>
            <w:gridSpan w:val="2"/>
            <w:shd w:val="clear" w:color="auto" w:fill="D9D9D9"/>
          </w:tcPr>
          <w:p w:rsidRPr="00895E84" w:rsidR="001D0C27" w:rsidP="001D0C27" w:rsidRDefault="001D0C27" w14:paraId="73EA6BA6" w14:textId="77777777">
            <w:pPr>
              <w:spacing w:after="0"/>
              <w:rPr>
                <w:b/>
              </w:rPr>
            </w:pPr>
            <w:r w:rsidRPr="00895E84">
              <w:rPr>
                <w:b/>
              </w:rPr>
              <w:t>Uzasadnienie badania</w:t>
            </w:r>
          </w:p>
        </w:tc>
      </w:tr>
      <w:tr w:rsidRPr="007C6D7B" w:rsidR="001D0C27" w:rsidTr="001D0C27" w14:paraId="05D8AFA5" w14:textId="77777777">
        <w:trPr>
          <w:trHeight w:val="336"/>
        </w:trPr>
        <w:tc>
          <w:tcPr>
            <w:tcW w:w="9214" w:type="dxa"/>
            <w:gridSpan w:val="2"/>
          </w:tcPr>
          <w:p w:rsidRPr="00895E84" w:rsidR="001D0C27" w:rsidP="001D0C27" w:rsidRDefault="001D0C27" w14:paraId="7D8C2E49" w14:textId="77777777">
            <w:pPr>
              <w:spacing w:after="0"/>
              <w:jc w:val="both"/>
            </w:pPr>
            <w:bookmarkStart w:name="_Hlk60130577" w:id="31"/>
            <w:r w:rsidRPr="000C0A8A">
              <w:rPr>
                <w:rFonts w:asciiTheme="minorHAnsi" w:hAnsiTheme="minorHAnsi" w:cstheme="minorHAnsi"/>
              </w:rPr>
              <w:lastRenderedPageBreak/>
              <w:t xml:space="preserve">Instrumenty finansowe powinny być zastosowane dla wszystkich operacji  generujących dochody lub oszczędności we wszystkich celach polityki. </w:t>
            </w:r>
            <w:r>
              <w:rPr>
                <w:rFonts w:asciiTheme="minorHAnsi" w:hAnsiTheme="minorHAnsi" w:cstheme="minorHAnsi"/>
              </w:rPr>
              <w:t xml:space="preserve">Ocena ex ante </w:t>
            </w:r>
            <w:r w:rsidRPr="000C0A8A">
              <w:rPr>
                <w:rFonts w:asciiTheme="minorHAnsi" w:hAnsiTheme="minorHAnsi" w:cstheme="minorHAnsi"/>
              </w:rPr>
              <w:t>powinna zostać zakończona przed podjęciem przez instytucje zarządzające decyzji o dokonaniu wkładów z programu do instrumentów finansowych</w:t>
            </w:r>
            <w:r>
              <w:rPr>
                <w:rFonts w:asciiTheme="minorHAnsi" w:hAnsiTheme="minorHAnsi" w:cstheme="minorHAnsi"/>
              </w:rPr>
              <w:t>.</w:t>
            </w:r>
            <w:r>
              <w:rPr>
                <w:bCs/>
              </w:rPr>
              <w:t xml:space="preserve"> </w:t>
            </w:r>
            <w:r w:rsidRPr="00497951">
              <w:rPr>
                <w:bCs/>
              </w:rPr>
              <w:t xml:space="preserve">Zgodnie z wymogiem wskazanym </w:t>
            </w:r>
            <w:r>
              <w:rPr>
                <w:bCs/>
              </w:rPr>
              <w:t xml:space="preserve">w </w:t>
            </w:r>
            <w:r w:rsidRPr="00497951">
              <w:rPr>
                <w:bCs/>
              </w:rPr>
              <w:t>projekcie</w:t>
            </w:r>
            <w:r>
              <w:rPr>
                <w:bCs/>
              </w:rPr>
              <w:t xml:space="preserve"> </w:t>
            </w:r>
            <w:r w:rsidRPr="00497951">
              <w:rPr>
                <w:bCs/>
              </w:rPr>
              <w:t>Rozporządzenia Parlamentu Europejskiego i Rady ustanawiającego wspólne przepisy dotyczące Europejskiego Funduszu Rozwoju Regionalnego, Europejskiego Funduszu Społecznego Plus, Funduszu Spójności i Europejskiego Funduszu Morskiego i</w:t>
            </w:r>
            <w:r>
              <w:rPr>
                <w:bCs/>
              </w:rPr>
              <w:t xml:space="preserve"> </w:t>
            </w:r>
            <w:r w:rsidRPr="00497951">
              <w:rPr>
                <w:bCs/>
              </w:rPr>
              <w:t>Rybackiego, a</w:t>
            </w:r>
            <w:r>
              <w:rPr>
                <w:bCs/>
              </w:rPr>
              <w:t xml:space="preserve"> </w:t>
            </w:r>
            <w:r w:rsidRPr="00497951">
              <w:rPr>
                <w:bCs/>
              </w:rPr>
              <w:t>także przepisy finansowe na potrzeby tych funduszy oraz na potrzeby Funduszu Azylu i</w:t>
            </w:r>
            <w:r>
              <w:rPr>
                <w:bCs/>
              </w:rPr>
              <w:t xml:space="preserve"> </w:t>
            </w:r>
            <w:r w:rsidRPr="00497951">
              <w:rPr>
                <w:bCs/>
              </w:rPr>
              <w:t>Migracji, Funduszu Bezpieczeństwa Wewnętrznego i Instrumentu na rzecz Zarządzania Granicami i Wiz ocena ex ante zawiera</w:t>
            </w:r>
            <w:r>
              <w:rPr>
                <w:bCs/>
              </w:rPr>
              <w:t>ć powinna</w:t>
            </w:r>
            <w:r w:rsidRPr="00497951">
              <w:rPr>
                <w:bCs/>
              </w:rPr>
              <w:t xml:space="preserve"> co najmniej następujące elementy:</w:t>
            </w:r>
            <w:r>
              <w:rPr>
                <w:bCs/>
              </w:rPr>
              <w:t xml:space="preserve"> </w:t>
            </w:r>
            <w:r w:rsidRPr="00497951">
              <w:rPr>
                <w:bCs/>
              </w:rPr>
              <w:t>a)</w:t>
            </w:r>
            <w:r>
              <w:rPr>
                <w:bCs/>
              </w:rPr>
              <w:t xml:space="preserve"> </w:t>
            </w:r>
            <w:r w:rsidRPr="00497951">
              <w:rPr>
                <w:bCs/>
              </w:rPr>
              <w:t>proponowaną kwotę wkładu z programu do instrumentu finansowego i</w:t>
            </w:r>
            <w:r>
              <w:rPr>
                <w:bCs/>
              </w:rPr>
              <w:t xml:space="preserve"> </w:t>
            </w:r>
            <w:r w:rsidRPr="00497951">
              <w:rPr>
                <w:bCs/>
              </w:rPr>
              <w:t>oczekiwany efekt mnożnikowy;</w:t>
            </w:r>
            <w:r>
              <w:rPr>
                <w:bCs/>
              </w:rPr>
              <w:t xml:space="preserve"> </w:t>
            </w:r>
            <w:r w:rsidRPr="00497951">
              <w:rPr>
                <w:bCs/>
              </w:rPr>
              <w:t>b)</w:t>
            </w:r>
            <w:r>
              <w:rPr>
                <w:bCs/>
              </w:rPr>
              <w:t xml:space="preserve"> </w:t>
            </w:r>
            <w:r w:rsidRPr="00497951">
              <w:rPr>
                <w:bCs/>
              </w:rPr>
              <w:t>proponowane oferowane produkty finansowe, w tym ewentualną potrzebę zróżnicowanego traktowania inwestorów;</w:t>
            </w:r>
            <w:r>
              <w:rPr>
                <w:bCs/>
              </w:rPr>
              <w:t xml:space="preserve"> </w:t>
            </w:r>
            <w:r w:rsidRPr="00497951">
              <w:rPr>
                <w:bCs/>
              </w:rPr>
              <w:t>c)</w:t>
            </w:r>
            <w:r>
              <w:rPr>
                <w:bCs/>
              </w:rPr>
              <w:t xml:space="preserve"> </w:t>
            </w:r>
            <w:r w:rsidRPr="00497951">
              <w:rPr>
                <w:bCs/>
              </w:rPr>
              <w:t>zaproponowaną docelową grupę ostatecznych odbiorców;</w:t>
            </w:r>
            <w:r>
              <w:rPr>
                <w:bCs/>
              </w:rPr>
              <w:t xml:space="preserve"> </w:t>
            </w:r>
            <w:r w:rsidRPr="00497951">
              <w:rPr>
                <w:bCs/>
              </w:rPr>
              <w:t>d)</w:t>
            </w:r>
            <w:r>
              <w:rPr>
                <w:bCs/>
              </w:rPr>
              <w:t xml:space="preserve"> </w:t>
            </w:r>
            <w:r w:rsidRPr="00497951">
              <w:rPr>
                <w:bCs/>
              </w:rPr>
              <w:t>oczekiwany wkład instrumentu finansowego w osiąganie celów szczegółowych.</w:t>
            </w:r>
            <w:r>
              <w:rPr>
                <w:bCs/>
              </w:rPr>
              <w:t xml:space="preserve"> Przed uruchomieniem wsparcia za pośrednictwem IF konieczne jest zatem przeprowadzenie analizy ex-ante we wskazanym powyżej zakresie. Pomocnym w wypracowaniu wniosków w zakresie wdrażania IF będzie jednocześnie </w:t>
            </w:r>
            <w:r w:rsidRPr="00E5233B">
              <w:rPr>
                <w:bCs/>
              </w:rPr>
              <w:t xml:space="preserve">ocena dotychczasowego wykorzystania instrumentów finansowych w ramach RPO WSL 2014-2020 oraz </w:t>
            </w:r>
            <w:r>
              <w:rPr>
                <w:bCs/>
              </w:rPr>
              <w:t xml:space="preserve">wypracowanie wniosków </w:t>
            </w:r>
            <w:r w:rsidRPr="00E5233B">
              <w:rPr>
                <w:bCs/>
              </w:rPr>
              <w:t>warunkujących skuteczniejszą i bardziej efektywną realizację Programu</w:t>
            </w:r>
            <w:r>
              <w:rPr>
                <w:bCs/>
              </w:rPr>
              <w:t xml:space="preserve"> w tym zakresie</w:t>
            </w:r>
            <w:r w:rsidRPr="00E5233B">
              <w:rPr>
                <w:bCs/>
              </w:rPr>
              <w:t xml:space="preserve">. Analiza będzie przeprowadzona z uwzględnieniem celów i specyfiki wsparcia obszarów, w ramach których wdrażane </w:t>
            </w:r>
            <w:r>
              <w:rPr>
                <w:bCs/>
              </w:rPr>
              <w:t>były dotychczas a także planowane są</w:t>
            </w:r>
            <w:r w:rsidRPr="00E5233B">
              <w:rPr>
                <w:bCs/>
              </w:rPr>
              <w:t xml:space="preserve"> instrumenty finansowe.</w:t>
            </w:r>
          </w:p>
        </w:tc>
      </w:tr>
      <w:bookmarkEnd w:id="31"/>
      <w:tr w:rsidRPr="007C6D7B" w:rsidR="001D0C27" w:rsidTr="001D0C27" w14:paraId="273D9A49" w14:textId="77777777">
        <w:trPr>
          <w:trHeight w:val="336"/>
        </w:trPr>
        <w:tc>
          <w:tcPr>
            <w:tcW w:w="9214" w:type="dxa"/>
            <w:gridSpan w:val="2"/>
            <w:shd w:val="clear" w:color="auto" w:fill="D9D9D9"/>
          </w:tcPr>
          <w:p w:rsidRPr="00895E84" w:rsidR="001D0C27" w:rsidP="001D0C27" w:rsidRDefault="001D0C27" w14:paraId="64D70091" w14:textId="77777777">
            <w:pPr>
              <w:spacing w:after="0"/>
              <w:rPr>
                <w:b/>
              </w:rPr>
            </w:pPr>
            <w:r w:rsidRPr="00895E84">
              <w:rPr>
                <w:b/>
              </w:rPr>
              <w:t>Kryteria badania</w:t>
            </w:r>
          </w:p>
        </w:tc>
      </w:tr>
      <w:tr w:rsidRPr="007C6D7B" w:rsidR="001D0C27" w:rsidTr="001D0C27" w14:paraId="28A2BF1E" w14:textId="77777777">
        <w:trPr>
          <w:trHeight w:val="336"/>
        </w:trPr>
        <w:tc>
          <w:tcPr>
            <w:tcW w:w="9214" w:type="dxa"/>
            <w:gridSpan w:val="2"/>
          </w:tcPr>
          <w:p w:rsidRPr="00895E84" w:rsidR="001D0C27" w:rsidP="001D0C27" w:rsidRDefault="001D0C27" w14:paraId="0154B3AC" w14:textId="77777777">
            <w:pPr>
              <w:spacing w:after="0"/>
              <w:rPr>
                <w:b/>
                <w:bCs/>
              </w:rPr>
            </w:pPr>
            <w:r w:rsidRPr="00895E84">
              <w:rPr>
                <w:bCs/>
              </w:rPr>
              <w:t>Trafność</w:t>
            </w:r>
          </w:p>
          <w:p w:rsidR="001D0C27" w:rsidP="001D0C27" w:rsidRDefault="001D0C27" w14:paraId="297D7619" w14:textId="77777777">
            <w:pPr>
              <w:spacing w:after="0"/>
              <w:rPr>
                <w:bCs/>
              </w:rPr>
            </w:pPr>
            <w:r>
              <w:rPr>
                <w:bCs/>
              </w:rPr>
              <w:t>Skuteczność</w:t>
            </w:r>
          </w:p>
          <w:p w:rsidRPr="00895E84" w:rsidR="001D0C27" w:rsidP="001D0C27" w:rsidRDefault="001D0C27" w14:paraId="213C7D61" w14:textId="0A1457F2">
            <w:pPr>
              <w:spacing w:after="0"/>
              <w:rPr>
                <w:b/>
                <w:bCs/>
              </w:rPr>
            </w:pPr>
          </w:p>
        </w:tc>
      </w:tr>
      <w:tr w:rsidRPr="007C6D7B" w:rsidR="001D0C27" w:rsidTr="001D0C27" w14:paraId="0FA7FD7F" w14:textId="77777777">
        <w:trPr>
          <w:trHeight w:val="336"/>
        </w:trPr>
        <w:tc>
          <w:tcPr>
            <w:tcW w:w="9214" w:type="dxa"/>
            <w:gridSpan w:val="2"/>
            <w:shd w:val="clear" w:color="auto" w:fill="D9D9D9"/>
          </w:tcPr>
          <w:p w:rsidRPr="00895E84" w:rsidR="001D0C27" w:rsidP="001D0C27" w:rsidRDefault="001D0C27" w14:paraId="068AA351" w14:textId="77777777">
            <w:pPr>
              <w:spacing w:after="0"/>
              <w:rPr>
                <w:b/>
              </w:rPr>
            </w:pPr>
            <w:bookmarkStart w:name="_Hlk60131725" w:id="32"/>
            <w:r w:rsidRPr="00895E84">
              <w:rPr>
                <w:b/>
              </w:rPr>
              <w:t>Główne pytania ewaluacyjne / obszary problemowe</w:t>
            </w:r>
            <w:bookmarkEnd w:id="32"/>
          </w:p>
        </w:tc>
      </w:tr>
      <w:tr w:rsidRPr="007C6D7B" w:rsidR="001D0C27" w:rsidTr="001D0C27" w14:paraId="6235DC05" w14:textId="77777777">
        <w:trPr>
          <w:trHeight w:val="336"/>
        </w:trPr>
        <w:tc>
          <w:tcPr>
            <w:tcW w:w="9214" w:type="dxa"/>
            <w:gridSpan w:val="2"/>
          </w:tcPr>
          <w:p w:rsidR="001D0C27" w:rsidP="001D0C27" w:rsidRDefault="001D0C27" w14:paraId="3AB4A4EA" w14:textId="77777777">
            <w:pPr>
              <w:spacing w:after="0"/>
              <w:jc w:val="both"/>
              <w:rPr>
                <w:rFonts w:asciiTheme="minorHAnsi" w:hAnsiTheme="minorHAnsi" w:cstheme="minorHAnsi"/>
              </w:rPr>
            </w:pPr>
            <w:bookmarkStart w:name="_Hlk60131468" w:id="33"/>
          </w:p>
          <w:p w:rsidRPr="00B244AF" w:rsidR="001D0C27" w:rsidP="001D0C27" w:rsidRDefault="001D0C27" w14:paraId="3F276C31" w14:textId="77777777">
            <w:pPr>
              <w:numPr>
                <w:ilvl w:val="0"/>
                <w:numId w:val="20"/>
              </w:numPr>
              <w:spacing w:after="0"/>
              <w:ind w:left="425" w:hanging="357"/>
              <w:jc w:val="both"/>
              <w:rPr>
                <w:rFonts w:asciiTheme="minorHAnsi" w:hAnsiTheme="minorHAnsi" w:cstheme="minorHAnsi"/>
                <w:b/>
                <w:bCs/>
              </w:rPr>
            </w:pPr>
            <w:r w:rsidRPr="00492053">
              <w:rPr>
                <w:rFonts w:asciiTheme="minorHAnsi" w:hAnsiTheme="minorHAnsi" w:cstheme="minorHAnsi"/>
              </w:rPr>
              <w:t>Jaki jest stan realizacji interwencji w ramach instrumentów finansowych w RPO WSL 2014-2020? Czy założone cele i wartości wskaźników zostaną osiągnięte w zaplanowanym czasie?</w:t>
            </w:r>
          </w:p>
          <w:p w:rsidRPr="00B244AF" w:rsidR="001D0C27" w:rsidP="001D0C27" w:rsidRDefault="001D0C27" w14:paraId="666E5CB4" w14:textId="77777777">
            <w:pPr>
              <w:numPr>
                <w:ilvl w:val="0"/>
                <w:numId w:val="20"/>
              </w:numPr>
              <w:spacing w:after="0"/>
              <w:ind w:left="425" w:hanging="357"/>
              <w:jc w:val="both"/>
              <w:rPr>
                <w:rFonts w:asciiTheme="minorHAnsi" w:hAnsiTheme="minorHAnsi" w:cstheme="minorHAnsi"/>
                <w:b/>
                <w:bCs/>
                <w:i/>
              </w:rPr>
            </w:pPr>
            <w:r w:rsidRPr="00492053">
              <w:rPr>
                <w:rFonts w:asciiTheme="minorHAnsi" w:hAnsiTheme="minorHAnsi" w:cstheme="minorHAnsi"/>
              </w:rPr>
              <w:t>Jakie identyfikuje się problemy we wdrażaniu instrumentów finansowych w ramach RPO WSL 2014-2020?</w:t>
            </w:r>
          </w:p>
          <w:p w:rsidRPr="00B747C0" w:rsidR="001D0C27" w:rsidP="001D0C27" w:rsidRDefault="001D0C27" w14:paraId="70AD3B59" w14:textId="77777777">
            <w:pPr>
              <w:numPr>
                <w:ilvl w:val="0"/>
                <w:numId w:val="20"/>
              </w:numPr>
              <w:spacing w:after="0"/>
              <w:ind w:left="425" w:hanging="357"/>
              <w:jc w:val="both"/>
              <w:rPr>
                <w:rFonts w:asciiTheme="minorHAnsi" w:hAnsiTheme="minorHAnsi" w:cstheme="minorHAnsi"/>
                <w:b/>
                <w:bCs/>
                <w:i/>
              </w:rPr>
            </w:pPr>
            <w:r w:rsidRPr="00492053">
              <w:rPr>
                <w:rFonts w:asciiTheme="minorHAnsi" w:hAnsiTheme="minorHAnsi" w:cstheme="minorHAnsi"/>
              </w:rPr>
              <w:t>Jakie można wskazać rozwiązania systemowe niwelujące zidentyfikowane i przewidywane problemy we wdrażaniu instrumentów finansowych</w:t>
            </w:r>
            <w:r>
              <w:rPr>
                <w:rFonts w:asciiTheme="minorHAnsi" w:hAnsiTheme="minorHAnsi" w:cstheme="minorHAnsi"/>
              </w:rPr>
              <w:t>?</w:t>
            </w:r>
          </w:p>
          <w:p w:rsidRPr="004F7F74" w:rsidR="001D0C27" w:rsidP="001D0C27" w:rsidRDefault="001D0C27" w14:paraId="40CAB1FA" w14:textId="77777777">
            <w:pPr>
              <w:numPr>
                <w:ilvl w:val="0"/>
                <w:numId w:val="20"/>
              </w:numPr>
              <w:spacing w:after="0"/>
              <w:ind w:left="425" w:hanging="357"/>
              <w:jc w:val="both"/>
              <w:rPr>
                <w:rFonts w:asciiTheme="minorHAnsi" w:hAnsiTheme="minorHAnsi" w:cstheme="minorHAnsi"/>
              </w:rPr>
            </w:pPr>
            <w:r>
              <w:rPr>
                <w:rFonts w:asciiTheme="minorHAnsi" w:hAnsiTheme="minorHAnsi" w:cstheme="minorHAnsi"/>
              </w:rPr>
              <w:t xml:space="preserve">Jaki powinien być </w:t>
            </w:r>
            <w:r w:rsidRPr="004F7F74">
              <w:rPr>
                <w:rFonts w:asciiTheme="minorHAnsi" w:hAnsiTheme="minorHAnsi" w:cstheme="minorHAnsi"/>
              </w:rPr>
              <w:t xml:space="preserve">proponowany wkład z </w:t>
            </w:r>
            <w:r>
              <w:rPr>
                <w:rFonts w:asciiTheme="minorHAnsi" w:hAnsiTheme="minorHAnsi" w:cstheme="minorHAnsi"/>
              </w:rPr>
              <w:t>RPO WSL 2021+</w:t>
            </w:r>
            <w:r w:rsidRPr="004F7F74">
              <w:rPr>
                <w:rFonts w:asciiTheme="minorHAnsi" w:hAnsiTheme="minorHAnsi" w:cstheme="minorHAnsi"/>
              </w:rPr>
              <w:t xml:space="preserve"> do IF i spodziewany efekt dźwigni</w:t>
            </w:r>
            <w:r>
              <w:rPr>
                <w:rFonts w:asciiTheme="minorHAnsi" w:hAnsiTheme="minorHAnsi" w:cstheme="minorHAnsi"/>
              </w:rPr>
              <w:t>?</w:t>
            </w:r>
          </w:p>
          <w:p w:rsidRPr="004F7F74" w:rsidR="001D0C27" w:rsidP="001D0C27" w:rsidRDefault="001D0C27" w14:paraId="3B1AAC59" w14:textId="77777777">
            <w:pPr>
              <w:numPr>
                <w:ilvl w:val="0"/>
                <w:numId w:val="20"/>
              </w:numPr>
              <w:spacing w:after="0"/>
              <w:ind w:left="425" w:hanging="357"/>
              <w:jc w:val="both"/>
              <w:rPr>
                <w:rFonts w:asciiTheme="minorHAnsi" w:hAnsiTheme="minorHAnsi" w:cstheme="minorHAnsi"/>
              </w:rPr>
            </w:pPr>
            <w:r>
              <w:rPr>
                <w:rFonts w:asciiTheme="minorHAnsi" w:hAnsiTheme="minorHAnsi" w:cstheme="minorHAnsi"/>
              </w:rPr>
              <w:t xml:space="preserve">Jakie proponuje się </w:t>
            </w:r>
            <w:r w:rsidRPr="004F7F74">
              <w:rPr>
                <w:rFonts w:asciiTheme="minorHAnsi" w:hAnsiTheme="minorHAnsi" w:cstheme="minorHAnsi"/>
              </w:rPr>
              <w:t>produkty finansowe</w:t>
            </w:r>
            <w:r>
              <w:rPr>
                <w:rFonts w:asciiTheme="minorHAnsi" w:hAnsiTheme="minorHAnsi" w:cstheme="minorHAnsi"/>
              </w:rPr>
              <w:t xml:space="preserve"> dla IF w okresie 2021-2027</w:t>
            </w:r>
            <w:r w:rsidRPr="004F7F74">
              <w:rPr>
                <w:rFonts w:asciiTheme="minorHAnsi" w:hAnsiTheme="minorHAnsi" w:cstheme="minorHAnsi"/>
              </w:rPr>
              <w:t>, w tym ewentualne zapotrzebowanie na zróżnicowane traktowanie inwestorów</w:t>
            </w:r>
            <w:r>
              <w:rPr>
                <w:rFonts w:asciiTheme="minorHAnsi" w:hAnsiTheme="minorHAnsi" w:cstheme="minorHAnsi"/>
              </w:rPr>
              <w:t>?</w:t>
            </w:r>
          </w:p>
          <w:p w:rsidRPr="004F7F74" w:rsidR="001D0C27" w:rsidP="001D0C27" w:rsidRDefault="001D0C27" w14:paraId="095294B9" w14:textId="77777777">
            <w:pPr>
              <w:numPr>
                <w:ilvl w:val="0"/>
                <w:numId w:val="20"/>
              </w:numPr>
              <w:spacing w:after="0"/>
              <w:ind w:left="425" w:hanging="357"/>
              <w:jc w:val="both"/>
              <w:rPr>
                <w:rFonts w:asciiTheme="minorHAnsi" w:hAnsiTheme="minorHAnsi" w:cstheme="minorHAnsi"/>
              </w:rPr>
            </w:pPr>
            <w:r>
              <w:rPr>
                <w:rFonts w:asciiTheme="minorHAnsi" w:hAnsiTheme="minorHAnsi" w:cstheme="minorHAnsi"/>
              </w:rPr>
              <w:t>Jakie proponuje się grupy</w:t>
            </w:r>
            <w:r w:rsidRPr="004F7F74">
              <w:rPr>
                <w:rFonts w:asciiTheme="minorHAnsi" w:hAnsiTheme="minorHAnsi" w:cstheme="minorHAnsi"/>
              </w:rPr>
              <w:t xml:space="preserve"> docelow</w:t>
            </w:r>
            <w:r>
              <w:rPr>
                <w:rFonts w:asciiTheme="minorHAnsi" w:hAnsiTheme="minorHAnsi" w:cstheme="minorHAnsi"/>
              </w:rPr>
              <w:t>e</w:t>
            </w:r>
            <w:r w:rsidRPr="004F7F74">
              <w:rPr>
                <w:rFonts w:asciiTheme="minorHAnsi" w:hAnsiTheme="minorHAnsi" w:cstheme="minorHAnsi"/>
              </w:rPr>
              <w:t xml:space="preserve"> odbiorców ostatecznych</w:t>
            </w:r>
            <w:r>
              <w:rPr>
                <w:rFonts w:asciiTheme="minorHAnsi" w:hAnsiTheme="minorHAnsi" w:cstheme="minorHAnsi"/>
              </w:rPr>
              <w:t xml:space="preserve"> IF w okresie 2021-2027</w:t>
            </w:r>
            <w:r w:rsidRPr="004F7F74">
              <w:rPr>
                <w:rFonts w:asciiTheme="minorHAnsi" w:hAnsiTheme="minorHAnsi" w:cstheme="minorHAnsi"/>
              </w:rPr>
              <w:t>?</w:t>
            </w:r>
          </w:p>
          <w:p w:rsidR="001D0C27" w:rsidP="001D0C27" w:rsidRDefault="001D0C27" w14:paraId="40202E23" w14:textId="77777777">
            <w:pPr>
              <w:numPr>
                <w:ilvl w:val="0"/>
                <w:numId w:val="20"/>
              </w:numPr>
              <w:spacing w:after="0"/>
              <w:ind w:left="425" w:hanging="357"/>
              <w:jc w:val="both"/>
              <w:rPr>
                <w:rFonts w:asciiTheme="minorHAnsi" w:hAnsiTheme="minorHAnsi" w:cstheme="minorHAnsi"/>
              </w:rPr>
            </w:pPr>
            <w:r>
              <w:rPr>
                <w:rFonts w:asciiTheme="minorHAnsi" w:hAnsiTheme="minorHAnsi" w:cstheme="minorHAnsi"/>
              </w:rPr>
              <w:t xml:space="preserve">Jaki jest </w:t>
            </w:r>
            <w:r w:rsidRPr="004F7F74">
              <w:rPr>
                <w:rFonts w:asciiTheme="minorHAnsi" w:hAnsiTheme="minorHAnsi" w:cstheme="minorHAnsi"/>
              </w:rPr>
              <w:t xml:space="preserve">oczekiwany wkład IF w osiąganie celów szczegółowych </w:t>
            </w:r>
            <w:r>
              <w:rPr>
                <w:rFonts w:asciiTheme="minorHAnsi" w:hAnsiTheme="minorHAnsi" w:cstheme="minorHAnsi"/>
              </w:rPr>
              <w:t>RPO WSL 2021+?</w:t>
            </w:r>
          </w:p>
          <w:p w:rsidRPr="00B244AF" w:rsidR="001D0C27" w:rsidP="001D0C27" w:rsidRDefault="001D0C27" w14:paraId="0B42E8FF" w14:textId="77777777">
            <w:pPr>
              <w:numPr>
                <w:ilvl w:val="0"/>
                <w:numId w:val="20"/>
              </w:numPr>
              <w:spacing w:after="0"/>
              <w:ind w:left="425" w:hanging="357"/>
              <w:jc w:val="both"/>
              <w:rPr>
                <w:rFonts w:asciiTheme="minorHAnsi" w:hAnsiTheme="minorHAnsi" w:cstheme="minorHAnsi"/>
                <w:b/>
                <w:bCs/>
                <w:i/>
              </w:rPr>
            </w:pPr>
            <w:r w:rsidRPr="00492053">
              <w:rPr>
                <w:rFonts w:asciiTheme="minorHAnsi" w:hAnsiTheme="minorHAnsi" w:cstheme="minorHAnsi"/>
              </w:rPr>
              <w:t>Jakie identyfikuje się potencjalne problemy we wdrażaniu instrumentów finansowych w perspektywie 2021+?</w:t>
            </w:r>
          </w:p>
          <w:bookmarkEnd w:id="33"/>
          <w:p w:rsidRPr="00895E84" w:rsidR="001D0C27" w:rsidP="001D0C27" w:rsidRDefault="001D0C27" w14:paraId="20F14020" w14:textId="77777777">
            <w:pPr>
              <w:spacing w:after="0"/>
              <w:jc w:val="both"/>
              <w:rPr>
                <w:b/>
                <w:bCs/>
                <w:i/>
              </w:rPr>
            </w:pPr>
          </w:p>
        </w:tc>
      </w:tr>
      <w:tr w:rsidRPr="007C6D7B" w:rsidR="001D0C27" w:rsidTr="001D0C27" w14:paraId="7CAF7415" w14:textId="77777777">
        <w:trPr>
          <w:trHeight w:val="336"/>
        </w:trPr>
        <w:tc>
          <w:tcPr>
            <w:tcW w:w="9214" w:type="dxa"/>
            <w:gridSpan w:val="2"/>
            <w:shd w:val="clear" w:color="auto" w:fill="A6A6A6"/>
          </w:tcPr>
          <w:p w:rsidRPr="00895E84" w:rsidR="001D0C27" w:rsidP="001D0C27" w:rsidRDefault="001D0C27" w14:paraId="4746A832" w14:textId="77777777">
            <w:pPr>
              <w:spacing w:after="0"/>
              <w:rPr>
                <w:b/>
              </w:rPr>
            </w:pPr>
            <w:r w:rsidRPr="00895E84">
              <w:rPr>
                <w:b/>
              </w:rPr>
              <w:t>Ogólny zarys metodologii badania</w:t>
            </w:r>
          </w:p>
        </w:tc>
      </w:tr>
      <w:tr w:rsidRPr="007C6D7B" w:rsidR="001D0C27" w:rsidTr="001D0C27" w14:paraId="4CDD8582" w14:textId="77777777">
        <w:trPr>
          <w:trHeight w:val="336"/>
        </w:trPr>
        <w:tc>
          <w:tcPr>
            <w:tcW w:w="9214" w:type="dxa"/>
            <w:gridSpan w:val="2"/>
            <w:shd w:val="clear" w:color="auto" w:fill="D9D9D9"/>
          </w:tcPr>
          <w:p w:rsidRPr="00895E84" w:rsidR="001D0C27" w:rsidP="001D0C27" w:rsidRDefault="001D0C27" w14:paraId="72053560" w14:textId="77777777">
            <w:pPr>
              <w:spacing w:after="0"/>
              <w:rPr>
                <w:b/>
              </w:rPr>
            </w:pPr>
            <w:r w:rsidRPr="00895E84">
              <w:rPr>
                <w:b/>
              </w:rPr>
              <w:t>Zastosowane podejście metodologiczne</w:t>
            </w:r>
          </w:p>
        </w:tc>
      </w:tr>
      <w:tr w:rsidRPr="007C6D7B" w:rsidR="001D0C27" w:rsidTr="001D0C27" w14:paraId="30D1C8B6" w14:textId="77777777">
        <w:trPr>
          <w:trHeight w:val="336"/>
        </w:trPr>
        <w:tc>
          <w:tcPr>
            <w:tcW w:w="9214" w:type="dxa"/>
            <w:gridSpan w:val="2"/>
          </w:tcPr>
          <w:p w:rsidRPr="00C82AC8" w:rsidR="001D0C27" w:rsidP="001D0C27" w:rsidRDefault="001D0C27" w14:paraId="695799C6" w14:textId="3B25CA60">
            <w:pPr>
              <w:spacing w:after="0"/>
              <w:jc w:val="both"/>
              <w:rPr>
                <w:rFonts w:cs="Tahoma"/>
                <w:bCs/>
              </w:rPr>
            </w:pPr>
            <w:bookmarkStart w:name="_Hlk60131699" w:id="34"/>
            <w:bookmarkStart w:name="_Hlk60131945" w:id="35"/>
            <w:r w:rsidRPr="00C82AC8">
              <w:rPr>
                <w:rFonts w:cs="Tahoma"/>
                <w:bCs/>
              </w:rPr>
              <w:t xml:space="preserve">Badanie wykorzysta zarówno jakościowe jak i ilościowe techniki gromadzenia i analizy danych. Punktem wyjścia będzie analiza logiki wsparcia zarówno w ramach </w:t>
            </w:r>
            <w:r>
              <w:rPr>
                <w:rFonts w:cs="Tahoma"/>
                <w:bCs/>
              </w:rPr>
              <w:t>FE SL</w:t>
            </w:r>
            <w:r w:rsidRPr="00C82AC8">
              <w:rPr>
                <w:rFonts w:cs="Tahoma"/>
                <w:bCs/>
              </w:rPr>
              <w:t xml:space="preserve"> 2021+ jak i w ramach </w:t>
            </w:r>
            <w:r w:rsidRPr="00C82AC8">
              <w:rPr>
                <w:rFonts w:cs="Tahoma"/>
                <w:bCs/>
              </w:rPr>
              <w:lastRenderedPageBreak/>
              <w:t xml:space="preserve">badanych Priorytetów inwestycyjnych RPO 2014-2020. Odtworzenie logiki interwencji (w ramach obu Programów) powinno pokazywać schemat logiczny wsparcia z uwzględnieniem relacji pomiędzy realizowanymi działaniami, a oczekiwanymi efektami oraz przyjęte założenia i warunki ich wdrażania. </w:t>
            </w:r>
          </w:p>
          <w:p w:rsidRPr="00C82AC8" w:rsidR="001D0C27" w:rsidP="001D0C27" w:rsidRDefault="001D0C27" w14:paraId="60B3410E" w14:textId="77777777">
            <w:pPr>
              <w:spacing w:after="0"/>
              <w:jc w:val="both"/>
              <w:rPr>
                <w:rFonts w:cs="Tahoma"/>
                <w:bCs/>
              </w:rPr>
            </w:pPr>
            <w:r w:rsidRPr="00C82AC8">
              <w:rPr>
                <w:rFonts w:cs="Tahoma"/>
                <w:bCs/>
              </w:rPr>
              <w:t>Powyższa – koncepcyjna – faza badania powinna bazować zarówno na analizie danych zastanych, jak również na danych zebranych w drodze badań jakościowych.</w:t>
            </w:r>
          </w:p>
          <w:p w:rsidRPr="00C82AC8" w:rsidR="001D0C27" w:rsidP="001D0C27" w:rsidRDefault="001D0C27" w14:paraId="57D3A727" w14:textId="77777777">
            <w:pPr>
              <w:spacing w:after="0"/>
              <w:jc w:val="both"/>
              <w:rPr>
                <w:rFonts w:cs="Tahoma"/>
                <w:bCs/>
              </w:rPr>
            </w:pPr>
            <w:r w:rsidRPr="00C82AC8">
              <w:rPr>
                <w:rFonts w:cs="Tahoma"/>
                <w:bCs/>
              </w:rPr>
              <w:t>Odtworzona logika powinna uwzględniać perspektywę możliwie szerokiego grona osób, związanych z programowaniem, wdrażaniem i oceną wspartych projektów.</w:t>
            </w:r>
          </w:p>
          <w:p w:rsidRPr="00C82AC8" w:rsidR="001D0C27" w:rsidP="001D0C27" w:rsidRDefault="001D0C27" w14:paraId="6DC060AD" w14:textId="77777777">
            <w:pPr>
              <w:spacing w:after="0"/>
              <w:jc w:val="both"/>
              <w:rPr>
                <w:rFonts w:cs="Tahoma"/>
                <w:bCs/>
              </w:rPr>
            </w:pPr>
            <w:r w:rsidRPr="00C82AC8">
              <w:rPr>
                <w:rFonts w:cs="Tahoma"/>
                <w:bCs/>
              </w:rPr>
              <w:t>Po fazie koncepcyjnej badania, przyjęta logika powinna być poddana weryfikacji pod kątem osiągania założonych celów, z wykorzystaniem m.in. następujących technik badawczych:</w:t>
            </w:r>
          </w:p>
          <w:p w:rsidRPr="00D47CD0" w:rsidR="001D0C27" w:rsidP="001D0C27" w:rsidRDefault="001D0C27" w14:paraId="0849C111" w14:textId="77777777">
            <w:pPr>
              <w:pStyle w:val="Akapitzlist"/>
              <w:numPr>
                <w:ilvl w:val="0"/>
                <w:numId w:val="131"/>
              </w:numPr>
              <w:spacing w:after="0"/>
              <w:jc w:val="both"/>
              <w:rPr>
                <w:rFonts w:cs="Tahoma"/>
                <w:bCs/>
              </w:rPr>
            </w:pPr>
            <w:r w:rsidRPr="00D47CD0">
              <w:rPr>
                <w:rFonts w:cs="Tahoma"/>
                <w:bCs/>
              </w:rPr>
              <w:t>analizy danych zastanych, w tym dokumentów strategicznych, programowych, dokumentacji projektowej oraz danych związanych z realizacją projektów,</w:t>
            </w:r>
          </w:p>
          <w:p w:rsidRPr="00D47CD0" w:rsidR="001D0C27" w:rsidP="001D0C27" w:rsidRDefault="001D0C27" w14:paraId="1080522A" w14:textId="77777777">
            <w:pPr>
              <w:pStyle w:val="Akapitzlist"/>
              <w:numPr>
                <w:ilvl w:val="0"/>
                <w:numId w:val="131"/>
              </w:numPr>
              <w:spacing w:after="0"/>
              <w:jc w:val="both"/>
              <w:rPr>
                <w:rFonts w:cs="Tahoma"/>
                <w:bCs/>
              </w:rPr>
            </w:pPr>
            <w:r w:rsidRPr="00D47CD0">
              <w:rPr>
                <w:rFonts w:cs="Tahoma"/>
                <w:bCs/>
              </w:rPr>
              <w:t>wywiadów z przedstawicielami Instytucji Zarządzającej</w:t>
            </w:r>
            <w:r>
              <w:rPr>
                <w:rFonts w:cs="Tahoma"/>
                <w:bCs/>
              </w:rPr>
              <w:t xml:space="preserve"> i Pośredniczącej RPO WSL</w:t>
            </w:r>
            <w:r w:rsidRPr="00D47CD0">
              <w:rPr>
                <w:rFonts w:cs="Tahoma"/>
                <w:bCs/>
              </w:rPr>
              <w:t>,</w:t>
            </w:r>
          </w:p>
          <w:p w:rsidRPr="00D47CD0" w:rsidR="001D0C27" w:rsidP="001D0C27" w:rsidRDefault="001D0C27" w14:paraId="25DCD673" w14:textId="33D18564">
            <w:pPr>
              <w:pStyle w:val="Akapitzlist"/>
              <w:numPr>
                <w:ilvl w:val="0"/>
                <w:numId w:val="131"/>
              </w:numPr>
              <w:spacing w:after="0"/>
              <w:jc w:val="both"/>
              <w:rPr>
                <w:rFonts w:cs="Tahoma"/>
                <w:bCs/>
              </w:rPr>
            </w:pPr>
            <w:r w:rsidRPr="00D47CD0">
              <w:rPr>
                <w:rFonts w:cs="Tahoma"/>
                <w:bCs/>
              </w:rPr>
              <w:t xml:space="preserve">wywiadów/ ankiet z </w:t>
            </w:r>
            <w:r>
              <w:rPr>
                <w:bCs/>
              </w:rPr>
              <w:t xml:space="preserve">podmiotami wdrażającymi IF, przedstawicielami pośredników finansowych, </w:t>
            </w:r>
            <w:r w:rsidRPr="00D47CD0">
              <w:rPr>
                <w:rFonts w:cs="Tahoma"/>
                <w:bCs/>
              </w:rPr>
              <w:t>ostatecznymi odbiorcami wsparcia</w:t>
            </w:r>
            <w:r>
              <w:rPr>
                <w:rFonts w:cs="Tahoma"/>
                <w:bCs/>
              </w:rPr>
              <w:t xml:space="preserve"> RPO WSL</w:t>
            </w:r>
            <w:r w:rsidRPr="00D47CD0">
              <w:rPr>
                <w:rFonts w:cs="Tahoma"/>
                <w:bCs/>
              </w:rPr>
              <w:t>,</w:t>
            </w:r>
          </w:p>
          <w:p w:rsidRPr="00D47CD0" w:rsidR="001D0C27" w:rsidP="001D0C27" w:rsidRDefault="001D0C27" w14:paraId="54FAA679" w14:textId="2C287684">
            <w:pPr>
              <w:pStyle w:val="Akapitzlist"/>
              <w:numPr>
                <w:ilvl w:val="0"/>
                <w:numId w:val="131"/>
              </w:numPr>
              <w:spacing w:after="0"/>
              <w:jc w:val="both"/>
              <w:rPr>
                <w:rFonts w:cs="Tahoma"/>
                <w:bCs/>
              </w:rPr>
            </w:pPr>
            <w:r w:rsidRPr="00D47CD0">
              <w:rPr>
                <w:rFonts w:cs="Tahoma"/>
                <w:bCs/>
              </w:rPr>
              <w:t>a</w:t>
            </w:r>
            <w:r w:rsidRPr="00E77F32">
              <w:rPr>
                <w:rFonts w:cs="Tahoma"/>
                <w:bCs/>
                <w:szCs w:val="22"/>
              </w:rPr>
              <w:t>nalizy eksperckie Wykonawcy</w:t>
            </w:r>
            <w:r w:rsidRPr="00E77F32">
              <w:rPr>
                <w:rFonts w:cs="Tahoma"/>
                <w:bCs/>
              </w:rPr>
              <w:t>, m.in.</w:t>
            </w:r>
            <w:r w:rsidRPr="00E77F32">
              <w:rPr>
                <w:rFonts w:cs="Tahoma"/>
                <w:bCs/>
                <w:szCs w:val="22"/>
              </w:rPr>
              <w:t xml:space="preserve"> służące pomiarowi/oszacowaniu</w:t>
            </w:r>
            <w:r w:rsidRPr="00E77F32">
              <w:rPr>
                <w:rFonts w:cs="Tahoma"/>
                <w:bCs/>
              </w:rPr>
              <w:t xml:space="preserve"> wkładu IF w osiąganie celów szczegółowych </w:t>
            </w:r>
            <w:r>
              <w:rPr>
                <w:rFonts w:cs="Tahoma"/>
                <w:bCs/>
              </w:rPr>
              <w:t>FE SL</w:t>
            </w:r>
            <w:r w:rsidRPr="00E77F32">
              <w:rPr>
                <w:rFonts w:cs="Tahoma"/>
                <w:bCs/>
              </w:rPr>
              <w:t xml:space="preserve"> 2021+</w:t>
            </w:r>
            <w:r>
              <w:rPr>
                <w:rFonts w:cs="Tahoma"/>
                <w:bCs/>
              </w:rPr>
              <w:t xml:space="preserve"> i efektu dźwigni.</w:t>
            </w:r>
          </w:p>
          <w:bookmarkEnd w:id="34"/>
          <w:p w:rsidRPr="00232500" w:rsidR="001D0C27" w:rsidP="001D0C27" w:rsidRDefault="001D0C27" w14:paraId="2ED15C61" w14:textId="77777777">
            <w:pPr>
              <w:spacing w:after="0"/>
              <w:contextualSpacing/>
              <w:jc w:val="both"/>
              <w:rPr>
                <w:rFonts w:ascii="Times New Roman" w:hAnsi="Times New Roman"/>
                <w:b/>
                <w:bCs/>
                <w:sz w:val="18"/>
                <w:szCs w:val="18"/>
              </w:rPr>
            </w:pPr>
          </w:p>
        </w:tc>
      </w:tr>
      <w:bookmarkEnd w:id="35"/>
      <w:tr w:rsidRPr="007C6D7B" w:rsidR="001D0C27" w:rsidTr="001D0C27" w14:paraId="56FCBEDF" w14:textId="77777777">
        <w:trPr>
          <w:trHeight w:val="336"/>
        </w:trPr>
        <w:tc>
          <w:tcPr>
            <w:tcW w:w="9214" w:type="dxa"/>
            <w:gridSpan w:val="2"/>
            <w:shd w:val="clear" w:color="auto" w:fill="D9D9D9"/>
          </w:tcPr>
          <w:p w:rsidRPr="00895E84" w:rsidR="001D0C27" w:rsidP="001D0C27" w:rsidRDefault="001D0C27" w14:paraId="7B0DAEED" w14:textId="77777777">
            <w:pPr>
              <w:spacing w:after="0"/>
              <w:rPr>
                <w:b/>
              </w:rPr>
            </w:pPr>
            <w:r w:rsidRPr="00895E84">
              <w:rPr>
                <w:b/>
              </w:rPr>
              <w:lastRenderedPageBreak/>
              <w:t>Zakres niezbędnych danych</w:t>
            </w:r>
          </w:p>
        </w:tc>
      </w:tr>
      <w:tr w:rsidRPr="007C6D7B" w:rsidR="001D0C27" w:rsidTr="001D0C27" w14:paraId="26AAB4EA" w14:textId="77777777">
        <w:trPr>
          <w:trHeight w:val="336"/>
        </w:trPr>
        <w:tc>
          <w:tcPr>
            <w:tcW w:w="9214" w:type="dxa"/>
            <w:gridSpan w:val="2"/>
          </w:tcPr>
          <w:p w:rsidRPr="00895E84" w:rsidR="001D0C27" w:rsidP="001D0C27" w:rsidRDefault="001D0C27" w14:paraId="393345C2" w14:textId="77777777">
            <w:pPr>
              <w:numPr>
                <w:ilvl w:val="0"/>
                <w:numId w:val="119"/>
              </w:numPr>
              <w:spacing w:after="0"/>
              <w:ind w:left="425" w:hanging="357"/>
              <w:jc w:val="both"/>
              <w:rPr>
                <w:b/>
                <w:bCs/>
              </w:rPr>
            </w:pPr>
            <w:bookmarkStart w:name="_Hlk60133824" w:id="36"/>
            <w:r>
              <w:rPr>
                <w:bCs/>
              </w:rPr>
              <w:t>z</w:t>
            </w:r>
            <w:r w:rsidRPr="00895E84">
              <w:rPr>
                <w:bCs/>
              </w:rPr>
              <w:t>akres danych w posiadaniu IZ:</w:t>
            </w:r>
          </w:p>
          <w:p w:rsidRPr="00895E84" w:rsidR="001D0C27" w:rsidP="001D0C27" w:rsidRDefault="001D0C27" w14:paraId="7F07E7A8" w14:textId="77777777">
            <w:pPr>
              <w:numPr>
                <w:ilvl w:val="0"/>
                <w:numId w:val="9"/>
              </w:numPr>
              <w:spacing w:after="0"/>
              <w:jc w:val="both"/>
              <w:rPr>
                <w:b/>
                <w:bCs/>
              </w:rPr>
            </w:pPr>
            <w:r>
              <w:rPr>
                <w:bCs/>
              </w:rPr>
              <w:t>d</w:t>
            </w:r>
            <w:r w:rsidRPr="00895E84">
              <w:rPr>
                <w:bCs/>
              </w:rPr>
              <w:t xml:space="preserve">ane monitoringowe pochodzące z </w:t>
            </w:r>
            <w:r>
              <w:t>LSI 2014</w:t>
            </w:r>
            <w:r>
              <w:rPr>
                <w:bCs/>
              </w:rPr>
              <w:t>,</w:t>
            </w:r>
          </w:p>
          <w:p w:rsidRPr="00895E84" w:rsidR="001D0C27" w:rsidP="001D0C27" w:rsidRDefault="001D0C27" w14:paraId="6D4F2378" w14:textId="77777777">
            <w:pPr>
              <w:numPr>
                <w:ilvl w:val="0"/>
                <w:numId w:val="8"/>
              </w:numPr>
              <w:spacing w:after="0"/>
              <w:jc w:val="both"/>
              <w:rPr>
                <w:b/>
                <w:bCs/>
              </w:rPr>
            </w:pPr>
            <w:r>
              <w:rPr>
                <w:bCs/>
              </w:rPr>
              <w:t>i</w:t>
            </w:r>
            <w:r w:rsidRPr="00895E84">
              <w:rPr>
                <w:bCs/>
              </w:rPr>
              <w:t xml:space="preserve">nformacje/dane z projektów pochodzące z </w:t>
            </w:r>
            <w:r>
              <w:t>LSI 2014</w:t>
            </w:r>
            <w:r>
              <w:rPr>
                <w:bCs/>
              </w:rPr>
              <w:t>,</w:t>
            </w:r>
          </w:p>
          <w:p w:rsidRPr="00895E84" w:rsidR="001D0C27" w:rsidP="001D0C27" w:rsidRDefault="001D0C27" w14:paraId="1010B426" w14:textId="275768A4">
            <w:pPr>
              <w:numPr>
                <w:ilvl w:val="0"/>
                <w:numId w:val="8"/>
              </w:numPr>
              <w:spacing w:after="0"/>
              <w:jc w:val="both"/>
              <w:rPr>
                <w:b/>
                <w:bCs/>
              </w:rPr>
            </w:pPr>
            <w:r>
              <w:rPr>
                <w:bCs/>
              </w:rPr>
              <w:t>d</w:t>
            </w:r>
            <w:r w:rsidRPr="00895E84">
              <w:rPr>
                <w:bCs/>
              </w:rPr>
              <w:t xml:space="preserve">ane kontaktowe </w:t>
            </w:r>
            <w:r>
              <w:rPr>
                <w:bCs/>
              </w:rPr>
              <w:t>podmiotów wdrażających IF/przedstawicieli pośredników finansowych</w:t>
            </w:r>
            <w:r w:rsidRPr="00895E84">
              <w:rPr>
                <w:bCs/>
              </w:rPr>
              <w:t>ostatecznych odbiorców wsparcia</w:t>
            </w:r>
            <w:r>
              <w:rPr>
                <w:bCs/>
              </w:rPr>
              <w:t>,</w:t>
            </w:r>
          </w:p>
          <w:p w:rsidRPr="00895E84" w:rsidR="001D0C27" w:rsidP="001D0C27" w:rsidRDefault="001D0C27" w14:paraId="6BDBCB87" w14:textId="77777777">
            <w:pPr>
              <w:numPr>
                <w:ilvl w:val="0"/>
                <w:numId w:val="119"/>
              </w:numPr>
              <w:spacing w:after="0"/>
              <w:ind w:left="425" w:hanging="357"/>
              <w:jc w:val="both"/>
              <w:rPr>
                <w:b/>
                <w:bCs/>
              </w:rPr>
            </w:pPr>
            <w:r>
              <w:rPr>
                <w:bCs/>
              </w:rPr>
              <w:t>d</w:t>
            </w:r>
            <w:r w:rsidRPr="00895E84">
              <w:rPr>
                <w:bCs/>
              </w:rPr>
              <w:t>ane dotyczące ostatecznych odbiorców wsparcia i przyznanego im wsparcia</w:t>
            </w:r>
            <w:r>
              <w:rPr>
                <w:bCs/>
              </w:rPr>
              <w:t>,</w:t>
            </w:r>
          </w:p>
          <w:p w:rsidRPr="00BA1455" w:rsidR="001D0C27" w:rsidP="001D0C27" w:rsidRDefault="001D0C27" w14:paraId="6A1BDCF2" w14:textId="77777777">
            <w:pPr>
              <w:numPr>
                <w:ilvl w:val="0"/>
                <w:numId w:val="119"/>
              </w:numPr>
              <w:spacing w:after="0"/>
              <w:ind w:left="425" w:hanging="357"/>
              <w:jc w:val="both"/>
              <w:rPr>
                <w:b/>
                <w:bCs/>
              </w:rPr>
            </w:pPr>
            <w:r>
              <w:rPr>
                <w:bCs/>
              </w:rPr>
              <w:t>d</w:t>
            </w:r>
            <w:r w:rsidRPr="00895E84">
              <w:rPr>
                <w:bCs/>
              </w:rPr>
              <w:t xml:space="preserve">okumenty </w:t>
            </w:r>
            <w:r>
              <w:rPr>
                <w:bCs/>
              </w:rPr>
              <w:t xml:space="preserve">unijne, </w:t>
            </w:r>
            <w:r w:rsidRPr="00895E84">
              <w:rPr>
                <w:bCs/>
              </w:rPr>
              <w:t>strategiczne i programowe – ogólnodostępne</w:t>
            </w:r>
            <w:r>
              <w:rPr>
                <w:bCs/>
              </w:rPr>
              <w:t>,</w:t>
            </w:r>
          </w:p>
          <w:p w:rsidRPr="00B0794E" w:rsidR="001D0C27" w:rsidP="001D0C27" w:rsidRDefault="001D0C27" w14:paraId="49F82720" w14:textId="77777777">
            <w:pPr>
              <w:numPr>
                <w:ilvl w:val="0"/>
                <w:numId w:val="119"/>
              </w:numPr>
              <w:spacing w:after="0"/>
              <w:ind w:left="425" w:hanging="357"/>
              <w:contextualSpacing/>
              <w:jc w:val="both"/>
              <w:rPr>
                <w:bCs/>
              </w:rPr>
            </w:pPr>
            <w:r w:rsidRPr="00B0794E">
              <w:rPr>
                <w:bCs/>
              </w:rPr>
              <w:t>informacje pochodzące z dotychczas zrealizowanych badań adekwatnych dla celu ewaluacji, w tym w szczególności ustalenia ewaluacji polityki spójności w zakresie instrumentów finansowych, realizowanych na poziomie horyzontalnym</w:t>
            </w:r>
            <w:r>
              <w:rPr>
                <w:bCs/>
              </w:rPr>
              <w:t>,</w:t>
            </w:r>
          </w:p>
          <w:p w:rsidRPr="00895E84" w:rsidR="001D0C27" w:rsidP="001D0C27" w:rsidRDefault="001D0C27" w14:paraId="5001D017" w14:textId="77777777">
            <w:pPr>
              <w:numPr>
                <w:ilvl w:val="0"/>
                <w:numId w:val="119"/>
              </w:numPr>
              <w:spacing w:after="0"/>
              <w:ind w:left="425" w:hanging="357"/>
              <w:contextualSpacing/>
              <w:jc w:val="both"/>
              <w:rPr>
                <w:b/>
                <w:bCs/>
              </w:rPr>
            </w:pPr>
            <w:r>
              <w:rPr>
                <w:bCs/>
              </w:rPr>
              <w:t>o</w:t>
            </w:r>
            <w:r w:rsidRPr="00895E84">
              <w:rPr>
                <w:bCs/>
              </w:rPr>
              <w:t>gólnodostępne dane ze statystyki publicznej</w:t>
            </w:r>
            <w:r>
              <w:rPr>
                <w:bCs/>
              </w:rPr>
              <w:t>,</w:t>
            </w:r>
          </w:p>
          <w:p w:rsidRPr="00895E84" w:rsidR="001D0C27" w:rsidP="001D0C27" w:rsidRDefault="001D0C27" w14:paraId="7098D78C" w14:textId="5F562861">
            <w:pPr>
              <w:numPr>
                <w:ilvl w:val="0"/>
                <w:numId w:val="119"/>
              </w:numPr>
              <w:spacing w:after="0"/>
              <w:ind w:left="425" w:hanging="357"/>
              <w:contextualSpacing/>
              <w:jc w:val="both"/>
              <w:rPr>
                <w:rFonts w:cs="Tahoma"/>
                <w:b/>
                <w:bCs/>
              </w:rPr>
            </w:pPr>
            <w:r>
              <w:rPr>
                <w:rFonts w:cs="Tahoma"/>
                <w:bCs/>
              </w:rPr>
              <w:t>d</w:t>
            </w:r>
            <w:r w:rsidRPr="00895E84">
              <w:rPr>
                <w:rFonts w:cs="Tahoma"/>
                <w:bCs/>
              </w:rPr>
              <w:t xml:space="preserve">ane pozyskane od </w:t>
            </w:r>
            <w:r>
              <w:rPr>
                <w:bCs/>
              </w:rPr>
              <w:t>podmiotów wdrażających IF, przedstawicieli pośredników finansowych</w:t>
            </w:r>
            <w:r w:rsidRPr="00895E84">
              <w:rPr>
                <w:rFonts w:cs="Tahoma"/>
                <w:bCs/>
              </w:rPr>
              <w:t>ostatecznych odbiorców wsparcia i osób wdrażających i</w:t>
            </w:r>
            <w:r>
              <w:rPr>
                <w:rFonts w:cs="Tahoma"/>
                <w:bCs/>
              </w:rPr>
              <w:t> </w:t>
            </w:r>
            <w:r w:rsidRPr="00895E84">
              <w:rPr>
                <w:rFonts w:cs="Tahoma"/>
                <w:bCs/>
              </w:rPr>
              <w:t>programujących RPO WSL</w:t>
            </w:r>
            <w:r>
              <w:rPr>
                <w:rFonts w:cs="Tahoma"/>
                <w:bCs/>
              </w:rPr>
              <w:t>,</w:t>
            </w:r>
          </w:p>
          <w:p w:rsidRPr="00895E84" w:rsidR="001D0C27" w:rsidP="001D0C27" w:rsidRDefault="001D0C27" w14:paraId="329203DB" w14:textId="77777777">
            <w:pPr>
              <w:numPr>
                <w:ilvl w:val="0"/>
                <w:numId w:val="119"/>
              </w:numPr>
              <w:spacing w:after="0"/>
              <w:ind w:left="425" w:hanging="357"/>
            </w:pPr>
            <w:r>
              <w:t>w</w:t>
            </w:r>
            <w:r w:rsidRPr="00895E84">
              <w:t>iedza ekspercka z badanego obszaru.</w:t>
            </w:r>
            <w:bookmarkEnd w:id="36"/>
          </w:p>
        </w:tc>
      </w:tr>
      <w:tr w:rsidRPr="007C6D7B" w:rsidR="001D0C27" w:rsidTr="001D0C27" w14:paraId="420408A4" w14:textId="77777777">
        <w:trPr>
          <w:trHeight w:val="336"/>
        </w:trPr>
        <w:tc>
          <w:tcPr>
            <w:tcW w:w="9214" w:type="dxa"/>
            <w:gridSpan w:val="2"/>
            <w:shd w:val="clear" w:color="auto" w:fill="A6A6A6"/>
          </w:tcPr>
          <w:p w:rsidRPr="00895E84" w:rsidR="001D0C27" w:rsidP="001D0C27" w:rsidRDefault="001D0C27" w14:paraId="7DEB2C00" w14:textId="77777777">
            <w:pPr>
              <w:spacing w:after="0"/>
              <w:rPr>
                <w:b/>
              </w:rPr>
            </w:pPr>
            <w:r w:rsidRPr="00895E84">
              <w:rPr>
                <w:b/>
              </w:rPr>
              <w:t>Organizacja badania</w:t>
            </w:r>
          </w:p>
        </w:tc>
      </w:tr>
      <w:tr w:rsidRPr="007C6D7B" w:rsidR="001D0C27" w:rsidTr="001D0C27" w14:paraId="4C9F7F6C" w14:textId="77777777">
        <w:trPr>
          <w:trHeight w:val="336"/>
        </w:trPr>
        <w:tc>
          <w:tcPr>
            <w:tcW w:w="9214" w:type="dxa"/>
            <w:gridSpan w:val="2"/>
            <w:shd w:val="clear" w:color="auto" w:fill="D9D9D9"/>
          </w:tcPr>
          <w:p w:rsidRPr="00895E84" w:rsidR="001D0C27" w:rsidP="001D0C27" w:rsidRDefault="001D0C27" w14:paraId="2FCC532C" w14:textId="77777777">
            <w:pPr>
              <w:spacing w:after="0"/>
              <w:rPr>
                <w:b/>
              </w:rPr>
            </w:pPr>
            <w:r w:rsidRPr="00895E84">
              <w:rPr>
                <w:b/>
              </w:rPr>
              <w:t>Ramy czasowe realizacji badania</w:t>
            </w:r>
          </w:p>
        </w:tc>
      </w:tr>
      <w:tr w:rsidRPr="007C6D7B" w:rsidR="001D0C27" w:rsidTr="001D0C27" w14:paraId="7026189B" w14:textId="77777777">
        <w:trPr>
          <w:trHeight w:val="336"/>
        </w:trPr>
        <w:tc>
          <w:tcPr>
            <w:tcW w:w="9214" w:type="dxa"/>
            <w:gridSpan w:val="2"/>
          </w:tcPr>
          <w:p w:rsidRPr="00895E84" w:rsidR="001D0C27" w:rsidP="001D0C27" w:rsidRDefault="001D0C27" w14:paraId="1DE8342B" w14:textId="77777777">
            <w:pPr>
              <w:spacing w:after="0"/>
            </w:pPr>
            <w:r w:rsidRPr="00895E84">
              <w:rPr>
                <w:bCs/>
              </w:rPr>
              <w:t xml:space="preserve"> </w:t>
            </w:r>
            <w:r>
              <w:rPr>
                <w:bCs/>
              </w:rPr>
              <w:t xml:space="preserve">IV </w:t>
            </w:r>
            <w:r w:rsidRPr="00895E84">
              <w:rPr>
                <w:bCs/>
              </w:rPr>
              <w:t>kwartał 20</w:t>
            </w:r>
            <w:r>
              <w:rPr>
                <w:bCs/>
              </w:rPr>
              <w:t>21</w:t>
            </w:r>
            <w:r w:rsidRPr="00895E84">
              <w:rPr>
                <w:bCs/>
              </w:rPr>
              <w:t xml:space="preserve"> r.</w:t>
            </w:r>
            <w:r>
              <w:rPr>
                <w:bCs/>
              </w:rPr>
              <w:t xml:space="preserve"> – II kwartał 2022 r.</w:t>
            </w:r>
          </w:p>
        </w:tc>
      </w:tr>
      <w:tr w:rsidRPr="007C6D7B" w:rsidR="001D0C27" w:rsidTr="001D0C27" w14:paraId="69FFC5F1" w14:textId="77777777">
        <w:trPr>
          <w:trHeight w:val="336"/>
        </w:trPr>
        <w:tc>
          <w:tcPr>
            <w:tcW w:w="9214" w:type="dxa"/>
            <w:gridSpan w:val="2"/>
            <w:shd w:val="clear" w:color="auto" w:fill="D9D9D9"/>
          </w:tcPr>
          <w:p w:rsidRPr="00895E84" w:rsidR="001D0C27" w:rsidP="001D0C27" w:rsidRDefault="001D0C27" w14:paraId="008ADAFD" w14:textId="77777777">
            <w:pPr>
              <w:spacing w:after="0"/>
              <w:rPr>
                <w:b/>
              </w:rPr>
            </w:pPr>
            <w:r w:rsidRPr="00895E84">
              <w:rPr>
                <w:b/>
              </w:rPr>
              <w:t>Szacowany koszt badania</w:t>
            </w:r>
          </w:p>
        </w:tc>
      </w:tr>
      <w:tr w:rsidRPr="007C6D7B" w:rsidR="001D0C27" w:rsidTr="001D0C27" w14:paraId="4EFF65D8" w14:textId="77777777">
        <w:trPr>
          <w:trHeight w:val="336"/>
        </w:trPr>
        <w:tc>
          <w:tcPr>
            <w:tcW w:w="9214" w:type="dxa"/>
            <w:gridSpan w:val="2"/>
          </w:tcPr>
          <w:p w:rsidRPr="00895E84" w:rsidR="001D0C27" w:rsidP="001D0C27" w:rsidRDefault="001D0C27" w14:paraId="1459AAF0" w14:textId="53ED83E9">
            <w:pPr>
              <w:spacing w:after="0"/>
            </w:pPr>
            <w:r>
              <w:rPr>
                <w:bCs/>
              </w:rPr>
              <w:t>20</w:t>
            </w:r>
            <w:r w:rsidRPr="00895E84">
              <w:rPr>
                <w:bCs/>
              </w:rPr>
              <w:t>0 000 zł</w:t>
            </w:r>
          </w:p>
        </w:tc>
      </w:tr>
      <w:tr w:rsidRPr="007C6D7B" w:rsidR="001D0C27" w:rsidTr="001D0C27" w14:paraId="2168BC4D" w14:textId="77777777">
        <w:trPr>
          <w:trHeight w:val="336"/>
        </w:trPr>
        <w:tc>
          <w:tcPr>
            <w:tcW w:w="9214" w:type="dxa"/>
            <w:gridSpan w:val="2"/>
            <w:shd w:val="clear" w:color="auto" w:fill="D9D9D9"/>
          </w:tcPr>
          <w:p w:rsidRPr="00895E84" w:rsidR="001D0C27" w:rsidP="001D0C27" w:rsidRDefault="001D0C27" w14:paraId="36F2F333" w14:textId="77777777">
            <w:pPr>
              <w:spacing w:after="0"/>
              <w:rPr>
                <w:b/>
              </w:rPr>
            </w:pPr>
            <w:r w:rsidRPr="00895E84">
              <w:rPr>
                <w:b/>
              </w:rPr>
              <w:t>Podmiot odpowiedzialny za realizację badania</w:t>
            </w:r>
          </w:p>
        </w:tc>
      </w:tr>
      <w:tr w:rsidRPr="007C6D7B" w:rsidR="001D0C27" w:rsidTr="001D0C27" w14:paraId="62A7DCE8" w14:textId="77777777">
        <w:trPr>
          <w:trHeight w:val="336"/>
        </w:trPr>
        <w:tc>
          <w:tcPr>
            <w:tcW w:w="9214" w:type="dxa"/>
            <w:gridSpan w:val="2"/>
          </w:tcPr>
          <w:p w:rsidRPr="00895E84" w:rsidR="001D0C27" w:rsidP="001D0C27" w:rsidRDefault="001D0C27" w14:paraId="4A0CA878" w14:textId="77777777">
            <w:pPr>
              <w:spacing w:after="0"/>
            </w:pPr>
            <w:r w:rsidRPr="00895E84">
              <w:rPr>
                <w:bCs/>
                <w:color w:val="000000"/>
              </w:rPr>
              <w:t>Jednostka Ewaluacyjna RPO WSL</w:t>
            </w:r>
          </w:p>
        </w:tc>
      </w:tr>
      <w:tr w:rsidRPr="007C6D7B" w:rsidR="001D0C27" w:rsidTr="001D0C27" w14:paraId="170076CB" w14:textId="77777777">
        <w:trPr>
          <w:trHeight w:val="336"/>
        </w:trPr>
        <w:tc>
          <w:tcPr>
            <w:tcW w:w="9214" w:type="dxa"/>
            <w:gridSpan w:val="2"/>
            <w:shd w:val="clear" w:color="auto" w:fill="D9D9D9"/>
          </w:tcPr>
          <w:p w:rsidRPr="00895E84" w:rsidR="001D0C27" w:rsidP="001D0C27" w:rsidRDefault="001D0C27" w14:paraId="5CD29DE6" w14:textId="77777777">
            <w:pPr>
              <w:spacing w:after="0"/>
              <w:rPr>
                <w:b/>
              </w:rPr>
            </w:pPr>
            <w:r w:rsidRPr="00895E84">
              <w:rPr>
                <w:b/>
              </w:rPr>
              <w:t>Ewentualne komentarze</w:t>
            </w:r>
          </w:p>
        </w:tc>
      </w:tr>
      <w:tr w:rsidRPr="007C6D7B" w:rsidR="001D0C27" w:rsidTr="001D0C27" w14:paraId="5471DBBC" w14:textId="77777777">
        <w:trPr>
          <w:trHeight w:val="336"/>
        </w:trPr>
        <w:tc>
          <w:tcPr>
            <w:tcW w:w="9214" w:type="dxa"/>
            <w:gridSpan w:val="2"/>
          </w:tcPr>
          <w:p w:rsidRPr="00895E84" w:rsidR="001D0C27" w:rsidP="001D0C27" w:rsidRDefault="001D0C27" w14:paraId="07DA155A" w14:textId="186373E6">
            <w:pPr>
              <w:spacing w:after="0"/>
              <w:jc w:val="both"/>
            </w:pPr>
            <w:r>
              <w:t xml:space="preserve">Podsumowanie wdrażania instrumentów finansowych w okresie 2014-2020 będzie również przedmiotem badania planowanego do realizacji w 2023 r. </w:t>
            </w:r>
          </w:p>
        </w:tc>
      </w:tr>
    </w:tbl>
    <w:p w:rsidRPr="00895E84" w:rsidR="001D0C27" w:rsidP="001D0C27" w:rsidRDefault="001D0C27" w14:paraId="2F07A46C" w14:textId="77777777"/>
    <w:p w:rsidR="001D0C27" w:rsidP="001D0C27" w:rsidRDefault="001D0C27" w14:paraId="2EF3E151" w14:textId="77777777">
      <w:pPr>
        <w:pStyle w:val="Styl4"/>
        <w:ind w:left="426"/>
        <w:jc w:val="both"/>
        <w:sectPr w:rsidR="001D0C27">
          <w:pgSz w:w="11906" w:h="16838" w:orient="portrait"/>
          <w:pgMar w:top="1417" w:right="1417" w:bottom="1417" w:left="1417" w:header="708" w:footer="708" w:gutter="0"/>
          <w:cols w:space="708"/>
          <w:docGrid w:linePitch="360"/>
        </w:sectPr>
      </w:pPr>
    </w:p>
    <w:p w:rsidR="001D0C27" w:rsidP="001D0C27" w:rsidRDefault="001D0C27" w14:paraId="1601289E" w14:textId="2D3D97C3">
      <w:pPr>
        <w:pStyle w:val="Styl4"/>
        <w:ind w:left="426"/>
        <w:jc w:val="both"/>
      </w:pPr>
    </w:p>
    <w:p w:rsidRPr="0009439D" w:rsidR="00F31DE6" w:rsidP="000173D9" w:rsidRDefault="00F31DE6" w14:paraId="6AFA5CBC" w14:textId="6C97C8D9">
      <w:pPr>
        <w:pStyle w:val="Styl4"/>
        <w:numPr>
          <w:ilvl w:val="0"/>
          <w:numId w:val="132"/>
        </w:numPr>
        <w:ind w:left="426"/>
        <w:jc w:val="both"/>
      </w:pPr>
      <w:bookmarkStart w:name="_Toc88545197" w:id="37"/>
      <w:r>
        <w:t>Ewaluacja</w:t>
      </w:r>
      <w:r w:rsidRPr="00895E84">
        <w:t xml:space="preserve"> skuteczności wybranych programów dotyczących diagnostyki i profilaktyki zdrowotnej</w:t>
      </w:r>
      <w:r>
        <w:t>.</w:t>
      </w:r>
      <w:bookmarkEnd w:id="29"/>
      <w:bookmarkEnd w:id="37"/>
      <w:r w:rsidRPr="00895E84">
        <w:t xml:space="preserve">      </w:t>
      </w:r>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F31DE6" w:rsidTr="008B3DB9" w14:paraId="08FF5305" w14:textId="77777777">
        <w:trPr>
          <w:trHeight w:val="354"/>
        </w:trPr>
        <w:tc>
          <w:tcPr>
            <w:tcW w:w="9266" w:type="dxa"/>
            <w:gridSpan w:val="2"/>
            <w:shd w:val="clear" w:color="auto" w:fill="A6A6A6"/>
          </w:tcPr>
          <w:p w:rsidRPr="00895E84" w:rsidR="00F31DE6" w:rsidP="008B3DB9" w:rsidRDefault="00F31DE6" w14:paraId="21C47669" w14:textId="77777777">
            <w:pPr>
              <w:spacing w:after="0"/>
              <w:jc w:val="center"/>
              <w:rPr>
                <w:b/>
              </w:rPr>
            </w:pPr>
            <w:r w:rsidRPr="00895E84">
              <w:rPr>
                <w:b/>
              </w:rPr>
              <w:t>Ogólny opis badania</w:t>
            </w:r>
          </w:p>
        </w:tc>
      </w:tr>
      <w:tr w:rsidRPr="007C6D7B" w:rsidR="00F31DE6" w:rsidTr="008B3DB9" w14:paraId="6B05A9D7" w14:textId="77777777">
        <w:trPr>
          <w:trHeight w:val="336"/>
        </w:trPr>
        <w:tc>
          <w:tcPr>
            <w:tcW w:w="9266" w:type="dxa"/>
            <w:gridSpan w:val="2"/>
            <w:shd w:val="clear" w:color="auto" w:fill="D9D9D9"/>
          </w:tcPr>
          <w:p w:rsidRPr="00895E84" w:rsidR="00F31DE6" w:rsidP="008B3DB9" w:rsidRDefault="00F31DE6" w14:paraId="4620951F" w14:textId="77777777">
            <w:pPr>
              <w:spacing w:after="0"/>
              <w:rPr>
                <w:b/>
              </w:rPr>
            </w:pPr>
            <w:r w:rsidRPr="00895E84">
              <w:rPr>
                <w:b/>
              </w:rPr>
              <w:t xml:space="preserve">Zakres badania (uwzględnienie </w:t>
            </w:r>
            <w:r>
              <w:rPr>
                <w:b/>
              </w:rPr>
              <w:t>O</w:t>
            </w:r>
            <w:r w:rsidRPr="00895E84">
              <w:rPr>
                <w:b/>
              </w:rPr>
              <w:t xml:space="preserve">si </w:t>
            </w:r>
            <w:r>
              <w:rPr>
                <w:b/>
              </w:rPr>
              <w:t>Prioryt</w:t>
            </w:r>
            <w:r w:rsidRPr="00895E84">
              <w:rPr>
                <w:b/>
              </w:rPr>
              <w:t>etowych/</w:t>
            </w:r>
            <w:r>
              <w:rPr>
                <w:b/>
              </w:rPr>
              <w:t>O</w:t>
            </w:r>
            <w:r w:rsidRPr="00895E84">
              <w:rPr>
                <w:b/>
              </w:rPr>
              <w:t>si priorytetowych/</w:t>
            </w:r>
            <w:r>
              <w:rPr>
                <w:b/>
              </w:rPr>
              <w:t>d</w:t>
            </w:r>
            <w:r w:rsidRPr="00895E84">
              <w:rPr>
                <w:b/>
              </w:rPr>
              <w:t>ziałań) oraz fundusz</w:t>
            </w:r>
          </w:p>
        </w:tc>
      </w:tr>
      <w:tr w:rsidRPr="007C6D7B" w:rsidR="00F31DE6" w:rsidTr="008B3DB9" w14:paraId="740D32A4" w14:textId="77777777">
        <w:trPr>
          <w:trHeight w:val="336"/>
        </w:trPr>
        <w:tc>
          <w:tcPr>
            <w:tcW w:w="9266" w:type="dxa"/>
            <w:gridSpan w:val="2"/>
          </w:tcPr>
          <w:p w:rsidRPr="00895E84" w:rsidR="00F31DE6" w:rsidP="008B3DB9" w:rsidRDefault="00F31DE6" w14:paraId="5351864E" w14:textId="77777777">
            <w:pPr>
              <w:spacing w:after="0"/>
            </w:pPr>
            <w:r w:rsidRPr="00895E84">
              <w:t xml:space="preserve">Oś </w:t>
            </w:r>
            <w:r>
              <w:t xml:space="preserve">Priorytetowa VIII </w:t>
            </w:r>
            <w:r w:rsidRPr="00895E84">
              <w:t>REGIONALNE KADRY GOSPODARKI OPARTEJ NA WIEDZY</w:t>
            </w:r>
          </w:p>
          <w:p w:rsidRPr="00895E84" w:rsidR="00F31DE6" w:rsidP="008B3DB9" w:rsidRDefault="00F31DE6" w14:paraId="799A3912" w14:textId="77777777">
            <w:pPr>
              <w:spacing w:after="0"/>
            </w:pPr>
            <w:r w:rsidRPr="00895E84">
              <w:t xml:space="preserve">PI 8vi </w:t>
            </w:r>
            <w:r>
              <w:t xml:space="preserve"> aktywne i zdrowe starzenie się</w:t>
            </w:r>
          </w:p>
          <w:p w:rsidRPr="00895E84" w:rsidR="00F31DE6" w:rsidP="008B3DB9" w:rsidRDefault="00F31DE6" w14:paraId="2C8C6678" w14:textId="77777777">
            <w:pPr>
              <w:spacing w:after="0"/>
            </w:pPr>
            <w:r>
              <w:t>Oś Priorytetowa IX WŁĄCZENIE SPOŁECZNE</w:t>
            </w:r>
          </w:p>
          <w:p w:rsidRPr="00895E84" w:rsidR="00F31DE6" w:rsidP="008B3DB9" w:rsidRDefault="00F31DE6" w14:paraId="2143D80C" w14:textId="77777777">
            <w:pPr>
              <w:spacing w:after="0"/>
            </w:pPr>
            <w:r>
              <w:t>PI 9iv ułatwianie dostępu do niedrogich, trwałych oraz wysokiej jakości usług, w tym opieki zdrowotnej i usług socjalnych świadczonych w interesie ogólnym</w:t>
            </w:r>
          </w:p>
          <w:p w:rsidRPr="00895E84" w:rsidR="00F31DE6" w:rsidP="008B3DB9" w:rsidRDefault="00F31DE6" w14:paraId="42C3FEA7" w14:textId="77777777">
            <w:pPr>
              <w:spacing w:after="0"/>
            </w:pPr>
            <w:r w:rsidRPr="00895E84">
              <w:t>FUNDUSZ: EFS</w:t>
            </w:r>
          </w:p>
        </w:tc>
      </w:tr>
      <w:tr w:rsidRPr="007C6D7B" w:rsidR="00F31DE6" w:rsidTr="008B3DB9" w14:paraId="4BF54CFD" w14:textId="77777777">
        <w:trPr>
          <w:trHeight w:val="336"/>
        </w:trPr>
        <w:tc>
          <w:tcPr>
            <w:tcW w:w="4335" w:type="dxa"/>
            <w:shd w:val="clear" w:color="auto" w:fill="D9D9D9"/>
          </w:tcPr>
          <w:p w:rsidRPr="00895E84" w:rsidR="00F31DE6" w:rsidP="008B3DB9" w:rsidRDefault="00F31DE6" w14:paraId="395CC5F3" w14:textId="77777777">
            <w:pPr>
              <w:spacing w:after="0"/>
              <w:rPr>
                <w:b/>
              </w:rPr>
            </w:pPr>
            <w:r w:rsidRPr="00895E84">
              <w:rPr>
                <w:b/>
              </w:rPr>
              <w:t>Typ badania (wpływu, procesowe)</w:t>
            </w:r>
          </w:p>
        </w:tc>
        <w:tc>
          <w:tcPr>
            <w:tcW w:w="4931" w:type="dxa"/>
          </w:tcPr>
          <w:p w:rsidRPr="00895E84" w:rsidR="00F31DE6" w:rsidP="008B3DB9" w:rsidRDefault="00F31DE6" w14:paraId="3722C53C" w14:textId="77777777">
            <w:pPr>
              <w:spacing w:after="0"/>
            </w:pPr>
            <w:r w:rsidRPr="00895E84">
              <w:t>procesowa/wpływu</w:t>
            </w:r>
          </w:p>
        </w:tc>
      </w:tr>
      <w:tr w:rsidRPr="007C6D7B" w:rsidR="00F31DE6" w:rsidTr="008B3DB9" w14:paraId="2D1103F7" w14:textId="77777777">
        <w:trPr>
          <w:trHeight w:val="336"/>
        </w:trPr>
        <w:tc>
          <w:tcPr>
            <w:tcW w:w="4335" w:type="dxa"/>
            <w:shd w:val="clear" w:color="auto" w:fill="D9D9D9"/>
          </w:tcPr>
          <w:p w:rsidRPr="00895E84" w:rsidR="00F31DE6" w:rsidP="008B3DB9" w:rsidRDefault="00F31DE6" w14:paraId="1C97569C" w14:textId="77777777">
            <w:pPr>
              <w:spacing w:after="0"/>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F31DE6" w:rsidP="008B3DB9" w:rsidRDefault="00F31DE6" w14:paraId="74E26A32" w14:textId="77777777">
            <w:pPr>
              <w:spacing w:after="0"/>
            </w:pPr>
            <w:r w:rsidRPr="00895E84">
              <w:t>on-going</w:t>
            </w:r>
          </w:p>
        </w:tc>
      </w:tr>
      <w:tr w:rsidRPr="007C6D7B" w:rsidR="00F31DE6" w:rsidTr="008B3DB9" w14:paraId="0ECBF74E" w14:textId="77777777">
        <w:trPr>
          <w:trHeight w:val="336"/>
        </w:trPr>
        <w:tc>
          <w:tcPr>
            <w:tcW w:w="9266" w:type="dxa"/>
            <w:gridSpan w:val="2"/>
            <w:shd w:val="clear" w:color="auto" w:fill="D9D9D9"/>
          </w:tcPr>
          <w:p w:rsidRPr="00895E84" w:rsidR="00F31DE6" w:rsidP="008B3DB9" w:rsidRDefault="00F31DE6" w14:paraId="00D1E1B1" w14:textId="77777777">
            <w:pPr>
              <w:spacing w:after="0"/>
              <w:rPr>
                <w:b/>
              </w:rPr>
            </w:pPr>
            <w:r w:rsidRPr="00895E84">
              <w:rPr>
                <w:b/>
              </w:rPr>
              <w:t>Cel badania</w:t>
            </w:r>
          </w:p>
        </w:tc>
      </w:tr>
      <w:tr w:rsidRPr="007C6D7B" w:rsidR="00F31DE6" w:rsidTr="008B3DB9" w14:paraId="0E902ADC" w14:textId="77777777">
        <w:trPr>
          <w:trHeight w:val="336"/>
        </w:trPr>
        <w:tc>
          <w:tcPr>
            <w:tcW w:w="9266" w:type="dxa"/>
            <w:gridSpan w:val="2"/>
          </w:tcPr>
          <w:p w:rsidRPr="00895E84" w:rsidR="00F31DE6" w:rsidP="008B3DB9" w:rsidRDefault="00F31DE6" w14:paraId="41DB2110" w14:textId="77777777">
            <w:pPr>
              <w:spacing w:after="0"/>
              <w:jc w:val="both"/>
            </w:pPr>
            <w:r w:rsidRPr="00895E84">
              <w:t>Badanie ma na celu ocenę skuteczności zaprogramowan</w:t>
            </w:r>
            <w:r>
              <w:t>ego wsparcia w ramach PI</w:t>
            </w:r>
            <w:r w:rsidRPr="00895E84">
              <w:t xml:space="preserve"> 8vi aktywne i zdrowe starzenie się</w:t>
            </w:r>
            <w:r>
              <w:t xml:space="preserve"> oraz PI 9 iv ułatwianie dostępu do niedrogich, trwałych oraz wysokiej jakości usług, w tym opieki zdrowotnej i usług socjalnych świadczonych w interesie ogólnym</w:t>
            </w:r>
            <w:r w:rsidRPr="00895E84">
              <w:t xml:space="preserve">, w tym sprawdzenie możliwości osiągnięcia </w:t>
            </w:r>
            <w:r>
              <w:t xml:space="preserve">ich </w:t>
            </w:r>
            <w:r w:rsidRPr="00895E84">
              <w:t>cel</w:t>
            </w:r>
            <w:r>
              <w:t>ów</w:t>
            </w:r>
            <w:r w:rsidRPr="00895E84">
              <w:t xml:space="preserve"> szczegółow</w:t>
            </w:r>
            <w:r>
              <w:t>ych</w:t>
            </w:r>
            <w:r w:rsidRPr="00895E84">
              <w:t>, umożliwiając</w:t>
            </w:r>
            <w:r>
              <w:t>e</w:t>
            </w:r>
            <w:r w:rsidRPr="00895E84">
              <w:t xml:space="preserve"> podjęcie ewentualnych środków zaradczych pod kątem modyfikacji narzędzi wdrożeniowych zapewni</w:t>
            </w:r>
            <w:r>
              <w:t>ających realizację założonych w </w:t>
            </w:r>
            <w:r w:rsidRPr="00895E84">
              <w:t>RPO WSL 2014-2020 wskaźników.</w:t>
            </w:r>
          </w:p>
        </w:tc>
      </w:tr>
      <w:tr w:rsidRPr="007C6D7B" w:rsidR="00F31DE6" w:rsidTr="008B3DB9" w14:paraId="771FCA06" w14:textId="77777777">
        <w:trPr>
          <w:trHeight w:val="336"/>
        </w:trPr>
        <w:tc>
          <w:tcPr>
            <w:tcW w:w="9266" w:type="dxa"/>
            <w:gridSpan w:val="2"/>
            <w:shd w:val="clear" w:color="auto" w:fill="D9D9D9"/>
          </w:tcPr>
          <w:p w:rsidRPr="00895E84" w:rsidR="00F31DE6" w:rsidP="008B3DB9" w:rsidRDefault="00F31DE6" w14:paraId="4BC8F304" w14:textId="77777777">
            <w:pPr>
              <w:spacing w:after="0"/>
              <w:rPr>
                <w:b/>
              </w:rPr>
            </w:pPr>
            <w:r w:rsidRPr="00895E84">
              <w:rPr>
                <w:b/>
              </w:rPr>
              <w:t>Uzasadnienie badania</w:t>
            </w:r>
          </w:p>
        </w:tc>
      </w:tr>
      <w:tr w:rsidRPr="007C6D7B" w:rsidR="00F31DE6" w:rsidTr="008B3DB9" w14:paraId="5D9F5207" w14:textId="77777777">
        <w:trPr>
          <w:trHeight w:val="336"/>
        </w:trPr>
        <w:tc>
          <w:tcPr>
            <w:tcW w:w="9266" w:type="dxa"/>
            <w:gridSpan w:val="2"/>
          </w:tcPr>
          <w:p w:rsidRPr="00895E84" w:rsidR="00F31DE6" w:rsidP="008B3DB9" w:rsidRDefault="00F31DE6" w14:paraId="199645C3" w14:textId="77777777">
            <w:pPr>
              <w:spacing w:after="0"/>
              <w:jc w:val="both"/>
            </w:pPr>
            <w:r w:rsidRPr="00895E84">
              <w:t xml:space="preserve">W ramach RPO WSL 2014-2020 przewidziano możliwość wdrażania programów zdrowotnych:  </w:t>
            </w:r>
          </w:p>
          <w:p w:rsidRPr="00895E84" w:rsidR="00F31DE6" w:rsidP="008B3DB9" w:rsidRDefault="00F31DE6" w14:paraId="34FF0DCD" w14:textId="77777777">
            <w:pPr>
              <w:numPr>
                <w:ilvl w:val="0"/>
                <w:numId w:val="69"/>
              </w:numPr>
              <w:spacing w:after="0"/>
              <w:contextualSpacing/>
              <w:jc w:val="both"/>
            </w:pPr>
            <w:r w:rsidRPr="00895E84">
              <w:t>dotyczących rehabilitacji leczniczej, ułatwiających powroty do pracy i utrzymanie zatrudnienia we współpracy z pracodawcami;</w:t>
            </w:r>
          </w:p>
          <w:p w:rsidRPr="00895E84" w:rsidR="00F31DE6" w:rsidP="008B3DB9" w:rsidRDefault="00F31DE6" w14:paraId="37C141A6" w14:textId="77777777">
            <w:pPr>
              <w:numPr>
                <w:ilvl w:val="0"/>
                <w:numId w:val="69"/>
              </w:numPr>
              <w:spacing w:after="0"/>
              <w:contextualSpacing/>
              <w:jc w:val="both"/>
            </w:pPr>
            <w:r w:rsidRPr="00895E84">
              <w:t>w kierunku wczesnego wykrywania nowotworów m.in. jelita grubego, piersi, szyjki macicy;</w:t>
            </w:r>
          </w:p>
          <w:p w:rsidRPr="00895E84" w:rsidR="00F31DE6" w:rsidP="008B3DB9" w:rsidRDefault="00F31DE6" w14:paraId="0C003E6C" w14:textId="77777777">
            <w:pPr>
              <w:numPr>
                <w:ilvl w:val="0"/>
                <w:numId w:val="69"/>
              </w:numPr>
              <w:spacing w:after="0"/>
              <w:contextualSpacing/>
              <w:jc w:val="both"/>
            </w:pPr>
            <w:r w:rsidRPr="00895E84">
              <w:t>dotyczących chorób będących istotnym problemem zdrowotnym regionu;</w:t>
            </w:r>
          </w:p>
          <w:p w:rsidRPr="00895E84" w:rsidR="00F31DE6" w:rsidP="008B3DB9" w:rsidRDefault="00F31DE6" w14:paraId="006762CC" w14:textId="77777777">
            <w:pPr>
              <w:numPr>
                <w:ilvl w:val="0"/>
                <w:numId w:val="69"/>
              </w:numPr>
              <w:spacing w:after="0"/>
              <w:contextualSpacing/>
              <w:jc w:val="both"/>
            </w:pPr>
            <w:r w:rsidRPr="00895E84">
              <w:t>ukierunkowanych na eliminowanie zdrowotnych czyn</w:t>
            </w:r>
            <w:r>
              <w:t>ników ryzyka w miejscu pracy, z </w:t>
            </w:r>
            <w:r w:rsidRPr="00895E84">
              <w:t>uwzględnieniem działań szkoleniowych;</w:t>
            </w:r>
          </w:p>
          <w:p w:rsidR="00F31DE6" w:rsidP="008B3DB9" w:rsidRDefault="00F31DE6" w14:paraId="1945CA02" w14:textId="77777777">
            <w:pPr>
              <w:numPr>
                <w:ilvl w:val="0"/>
                <w:numId w:val="69"/>
              </w:numPr>
              <w:spacing w:after="0"/>
              <w:contextualSpacing/>
              <w:jc w:val="both"/>
            </w:pPr>
            <w:r w:rsidRPr="00895E84">
              <w:t>w zakresie przekwalifikowania osób starszych pracujących w trudnych warunkach, pozwalające im na zdobycie kwalifikacji do wykonywania prac, które będą uwzględniały ich umiejętności i stan zdrowia</w:t>
            </w:r>
            <w:r>
              <w:t>;</w:t>
            </w:r>
          </w:p>
          <w:p w:rsidRPr="00C65CB6" w:rsidR="00F31DE6" w:rsidP="008B3DB9" w:rsidRDefault="00F31DE6" w14:paraId="2563746A" w14:textId="77777777">
            <w:pPr>
              <w:pStyle w:val="Default"/>
              <w:numPr>
                <w:ilvl w:val="0"/>
                <w:numId w:val="69"/>
              </w:numPr>
              <w:rPr>
                <w:rFonts w:asciiTheme="minorHAnsi" w:hAnsiTheme="minorHAnsi"/>
                <w:sz w:val="22"/>
                <w:szCs w:val="22"/>
              </w:rPr>
            </w:pPr>
            <w:r>
              <w:rPr>
                <w:rFonts w:asciiTheme="minorHAnsi" w:hAnsiTheme="minorHAnsi"/>
                <w:sz w:val="22"/>
                <w:szCs w:val="22"/>
              </w:rPr>
              <w:t>dotyczących działań</w:t>
            </w:r>
            <w:r w:rsidRPr="00C65CB6">
              <w:rPr>
                <w:rFonts w:asciiTheme="minorHAnsi" w:hAnsiTheme="minorHAnsi"/>
                <w:sz w:val="22"/>
                <w:szCs w:val="22"/>
              </w:rPr>
              <w:t xml:space="preserve"> przeciwdziałając</w:t>
            </w:r>
            <w:r>
              <w:rPr>
                <w:rFonts w:asciiTheme="minorHAnsi" w:hAnsiTheme="minorHAnsi"/>
                <w:sz w:val="22"/>
                <w:szCs w:val="22"/>
              </w:rPr>
              <w:t>ym</w:t>
            </w:r>
            <w:r w:rsidRPr="00C65CB6">
              <w:rPr>
                <w:rFonts w:asciiTheme="minorHAnsi" w:hAnsiTheme="minorHAnsi"/>
                <w:sz w:val="22"/>
                <w:szCs w:val="22"/>
              </w:rPr>
              <w:t xml:space="preserve"> negatywnym procesom demograficznym poprzez zapewnienie dostępu do usług zdrowotnych w zakresie: </w:t>
            </w:r>
          </w:p>
          <w:p w:rsidRPr="00D2650A" w:rsidR="00F31DE6" w:rsidP="008B3DB9" w:rsidRDefault="00F31DE6" w14:paraId="7375C580" w14:textId="77777777">
            <w:pPr>
              <w:pStyle w:val="Akapitzlist"/>
              <w:spacing w:after="0"/>
              <w:ind w:left="986"/>
              <w:jc w:val="both"/>
              <w:rPr>
                <w:sz w:val="22"/>
                <w:szCs w:val="22"/>
              </w:rPr>
            </w:pPr>
            <w:r w:rsidRPr="00D2650A">
              <w:rPr>
                <w:sz w:val="22"/>
                <w:szCs w:val="22"/>
              </w:rPr>
              <w:t xml:space="preserve">- kompleksowej opieki nad matką i dzieckiem, </w:t>
            </w:r>
          </w:p>
          <w:p w:rsidRPr="00D2650A" w:rsidR="00F31DE6" w:rsidP="008B3DB9" w:rsidRDefault="00F31DE6" w14:paraId="0826BE5B" w14:textId="77777777">
            <w:pPr>
              <w:pStyle w:val="Akapitzlist"/>
              <w:spacing w:after="0"/>
              <w:ind w:left="986"/>
              <w:jc w:val="both"/>
              <w:rPr>
                <w:sz w:val="22"/>
                <w:szCs w:val="22"/>
              </w:rPr>
            </w:pPr>
            <w:r w:rsidRPr="00D2650A">
              <w:rPr>
                <w:sz w:val="22"/>
                <w:szCs w:val="22"/>
              </w:rPr>
              <w:t xml:space="preserve">- wczesnej diagnostyki i leczenia wad rozwojowych dzieci, </w:t>
            </w:r>
          </w:p>
          <w:p w:rsidRPr="00D2650A" w:rsidR="00F31DE6" w:rsidP="008B3DB9" w:rsidRDefault="00F31DE6" w14:paraId="51617077" w14:textId="77777777">
            <w:pPr>
              <w:pStyle w:val="Akapitzlist"/>
              <w:spacing w:after="0"/>
              <w:ind w:left="986"/>
              <w:jc w:val="both"/>
              <w:rPr>
                <w:sz w:val="22"/>
                <w:szCs w:val="22"/>
              </w:rPr>
            </w:pPr>
            <w:r w:rsidRPr="00D2650A">
              <w:rPr>
                <w:sz w:val="22"/>
                <w:szCs w:val="22"/>
              </w:rPr>
              <w:t xml:space="preserve">- diagnozowania i leczenia chorób cywilizacyjnych u dzieci i młodzieży zwiększających zagrożenie ubóstwem w przyszłości, </w:t>
            </w:r>
          </w:p>
          <w:p w:rsidRPr="00D2650A" w:rsidR="00F31DE6" w:rsidP="008B3DB9" w:rsidRDefault="00F31DE6" w14:paraId="2224630B" w14:textId="77777777">
            <w:pPr>
              <w:pStyle w:val="Akapitzlist"/>
              <w:spacing w:after="0"/>
              <w:ind w:left="986"/>
              <w:jc w:val="both"/>
              <w:rPr>
                <w:sz w:val="22"/>
                <w:szCs w:val="22"/>
              </w:rPr>
            </w:pPr>
            <w:r w:rsidRPr="00D2650A">
              <w:rPr>
                <w:sz w:val="22"/>
                <w:szCs w:val="22"/>
              </w:rPr>
              <w:t xml:space="preserve">- opracowania i wdrożenia programów rehabilitacji leczniczej dla dzieci zagrożonych niepełnosprawnością i z niepełnosprawnościami, </w:t>
            </w:r>
          </w:p>
          <w:p w:rsidR="00F31DE6" w:rsidP="008B3DB9" w:rsidRDefault="00F31DE6" w14:paraId="68F8605B" w14:textId="77777777">
            <w:pPr>
              <w:spacing w:after="0"/>
              <w:ind w:left="720"/>
              <w:contextualSpacing/>
              <w:jc w:val="both"/>
            </w:pPr>
          </w:p>
          <w:p w:rsidRPr="00895E84" w:rsidR="00F31DE6" w:rsidP="008B3DB9" w:rsidRDefault="00F31DE6" w14:paraId="1B956837" w14:textId="77777777">
            <w:pPr>
              <w:spacing w:after="0"/>
              <w:jc w:val="both"/>
            </w:pPr>
            <w:r w:rsidRPr="00895E84">
              <w:t xml:space="preserve">Realizacja wsparcia </w:t>
            </w:r>
            <w:r>
              <w:t xml:space="preserve">w ramach ww. programów powinna </w:t>
            </w:r>
            <w:r w:rsidRPr="00895E84">
              <w:t>służyć imp</w:t>
            </w:r>
            <w:r>
              <w:t>lementacji narzędzi interwencji </w:t>
            </w:r>
            <w:r w:rsidRPr="00895E84">
              <w:t>EFSI określonych w Policy Paper dla ochrony zdrowia a takż</w:t>
            </w:r>
            <w:r>
              <w:t xml:space="preserve">e korespondować z NPZ, którego </w:t>
            </w:r>
            <w:r w:rsidRPr="00895E84">
              <w:t xml:space="preserve">głównym celem jest poprawa zdrowia i związanej z nim jakości życia ludności oraz zmniejszanie nierówności w zdrowiu, osiąganym poprzez: </w:t>
            </w:r>
          </w:p>
          <w:p w:rsidRPr="00895E84" w:rsidR="00F31DE6" w:rsidP="008B3DB9" w:rsidRDefault="00F31DE6" w14:paraId="4DCBC1B3" w14:textId="77777777">
            <w:pPr>
              <w:numPr>
                <w:ilvl w:val="0"/>
                <w:numId w:val="69"/>
              </w:numPr>
              <w:spacing w:after="0"/>
              <w:contextualSpacing/>
              <w:jc w:val="both"/>
            </w:pPr>
            <w:r w:rsidRPr="00895E84">
              <w:lastRenderedPageBreak/>
              <w:t>kształtowanie prozdrowotnego stylu życia społeczeństwa,</w:t>
            </w:r>
          </w:p>
          <w:p w:rsidRPr="00895E84" w:rsidR="00F31DE6" w:rsidP="008B3DB9" w:rsidRDefault="00F31DE6" w14:paraId="1CD2C0F4" w14:textId="77777777">
            <w:pPr>
              <w:numPr>
                <w:ilvl w:val="0"/>
                <w:numId w:val="69"/>
              </w:numPr>
              <w:spacing w:after="0"/>
              <w:contextualSpacing/>
              <w:jc w:val="both"/>
            </w:pPr>
            <w:r w:rsidRPr="00895E84">
              <w:t>tworzenie środowiska życia, pracy i nauki sprzyjających zdrowiu,</w:t>
            </w:r>
          </w:p>
          <w:p w:rsidRPr="00895E84" w:rsidR="00F31DE6" w:rsidP="008B3DB9" w:rsidRDefault="00F31DE6" w14:paraId="5C410AB5" w14:textId="77777777">
            <w:pPr>
              <w:numPr>
                <w:ilvl w:val="0"/>
                <w:numId w:val="69"/>
              </w:numPr>
              <w:spacing w:after="0"/>
              <w:contextualSpacing/>
              <w:jc w:val="both"/>
            </w:pPr>
            <w:r w:rsidRPr="00895E84">
              <w:t>aktywizację jednostek samorządu terytorialnego i organizacji pozarządowych do działań na rzecz zdrowia.</w:t>
            </w:r>
          </w:p>
          <w:p w:rsidRPr="00895E84" w:rsidR="00F31DE6" w:rsidP="008B3DB9" w:rsidRDefault="00F31DE6" w14:paraId="4644B931" w14:textId="77777777">
            <w:pPr>
              <w:spacing w:after="0"/>
              <w:jc w:val="both"/>
            </w:pPr>
            <w:r w:rsidRPr="00895E84">
              <w:t>W związku z powyższym zadaniem władz regionalnych jest podjęcie działań pozwalających przeciwdziałać negatywnym skutkom trendów epidemiologicznych. W celu uniknięcia sytuacji kreowania wielu programów zdrowotnych o charakterze lo</w:t>
            </w:r>
            <w:r>
              <w:t>kalnym (np. na poziomie gminy i </w:t>
            </w:r>
            <w:r w:rsidRPr="00895E84">
              <w:t>powiatu), wspierane będą Regionalne Profilaktyczne Progr</w:t>
            </w:r>
            <w:r>
              <w:t>amy Zdrowotne, których jednym z </w:t>
            </w:r>
            <w:r w:rsidRPr="00895E84">
              <w:t>elementów wdrożeniowych będą konkursy w ramach RPO WSL , w których udział będą mogli brać lokalni aktorzy polityki zdrowotnej, w tym jednostki samorządu terytorialnego, podmioty lecznicze wykonujące działalność leczniczą, organizacje pozarządowe, których statutowa działalność z</w:t>
            </w:r>
            <w:r>
              <w:t>wiązana jest z </w:t>
            </w:r>
            <w:r w:rsidRPr="00895E84">
              <w:t>promocją zdrowia. Regionalne Profilaktyczne Programy Zdrow</w:t>
            </w:r>
            <w:r>
              <w:t>otne (RPPZ) będą opracowywane w </w:t>
            </w:r>
            <w:r w:rsidRPr="00895E84">
              <w:t>odpowiedzi na zdiagnozowane w regionie problemy zdrow</w:t>
            </w:r>
            <w:r>
              <w:t>otne i będą tworzone zgodnie ze </w:t>
            </w:r>
            <w:r w:rsidRPr="00895E84">
              <w:t>schematem programu zdrowotnego oraz będą opiniowane przez Agencję Oceny Technologii Medycznych</w:t>
            </w:r>
            <w:r>
              <w:t xml:space="preserve"> i Taryfikacji (AOTMiT)</w:t>
            </w:r>
            <w:r w:rsidRPr="00895E84">
              <w:t>.</w:t>
            </w:r>
          </w:p>
          <w:p w:rsidRPr="00895E84" w:rsidR="00F31DE6" w:rsidP="008B3DB9" w:rsidRDefault="00F31DE6" w14:paraId="558154CE" w14:textId="77777777">
            <w:pPr>
              <w:spacing w:after="0"/>
              <w:jc w:val="both"/>
            </w:pPr>
            <w:r w:rsidRPr="00895E84">
              <w:t>Istota powyższych działań tkwi w odpowiednim zaprogramowaniu działań i ze względu na ich wieloaspektowy charakter wymaga bieżącej ewaluacji właściwego ukierunkowania wsparcia. Zachodzi zatem konieczność analizy dotychczasowego wdrażania wskazanego PI w celu oceny osiąganych efektów warunkowanych wymienionymi ograniczeniami, identyfikacji napotkanych trudności we wdrażaniu wsparcia oraz wdrożenia ewentualnych zmian, umożliwiających skuteczniejszą i bardziej efektywną realizację Programu</w:t>
            </w:r>
            <w:r>
              <w:t>.</w:t>
            </w:r>
          </w:p>
        </w:tc>
      </w:tr>
      <w:tr w:rsidRPr="007C6D7B" w:rsidR="00F31DE6" w:rsidTr="008B3DB9" w14:paraId="521DCC8B" w14:textId="77777777">
        <w:trPr>
          <w:trHeight w:val="336"/>
        </w:trPr>
        <w:tc>
          <w:tcPr>
            <w:tcW w:w="9266" w:type="dxa"/>
            <w:gridSpan w:val="2"/>
            <w:shd w:val="clear" w:color="auto" w:fill="D9D9D9"/>
          </w:tcPr>
          <w:p w:rsidRPr="00895E84" w:rsidR="00F31DE6" w:rsidP="008B3DB9" w:rsidRDefault="00F31DE6" w14:paraId="441AC5A9" w14:textId="77777777">
            <w:pPr>
              <w:spacing w:after="0"/>
              <w:rPr>
                <w:b/>
              </w:rPr>
            </w:pPr>
            <w:r w:rsidRPr="00895E84">
              <w:rPr>
                <w:b/>
              </w:rPr>
              <w:t>Kryteria badania</w:t>
            </w:r>
          </w:p>
        </w:tc>
      </w:tr>
      <w:tr w:rsidRPr="007C6D7B" w:rsidR="00F31DE6" w:rsidTr="008B3DB9" w14:paraId="3EC4A980" w14:textId="77777777">
        <w:trPr>
          <w:trHeight w:val="336"/>
        </w:trPr>
        <w:tc>
          <w:tcPr>
            <w:tcW w:w="9266" w:type="dxa"/>
            <w:gridSpan w:val="2"/>
          </w:tcPr>
          <w:p w:rsidRPr="00895E84" w:rsidR="00F31DE6" w:rsidP="008B3DB9" w:rsidRDefault="00F31DE6" w14:paraId="5C3CDCC4" w14:textId="77777777">
            <w:pPr>
              <w:spacing w:after="0"/>
            </w:pPr>
            <w:r w:rsidRPr="00895E84">
              <w:t>Przewidywana skuteczność</w:t>
            </w:r>
          </w:p>
          <w:p w:rsidRPr="00895E84" w:rsidR="00F31DE6" w:rsidP="008B3DB9" w:rsidRDefault="00F31DE6" w14:paraId="25EE371A" w14:textId="77777777">
            <w:pPr>
              <w:spacing w:after="0"/>
            </w:pPr>
            <w:r w:rsidRPr="00895E84">
              <w:t>Dotychczasowa efektywność</w:t>
            </w:r>
          </w:p>
        </w:tc>
      </w:tr>
      <w:tr w:rsidRPr="007C6D7B" w:rsidR="00F31DE6" w:rsidTr="008B3DB9" w14:paraId="47AD0DAE" w14:textId="77777777">
        <w:trPr>
          <w:trHeight w:val="336"/>
        </w:trPr>
        <w:tc>
          <w:tcPr>
            <w:tcW w:w="9266" w:type="dxa"/>
            <w:gridSpan w:val="2"/>
            <w:shd w:val="clear" w:color="auto" w:fill="D9D9D9"/>
          </w:tcPr>
          <w:p w:rsidRPr="00895E84" w:rsidR="00F31DE6" w:rsidP="008B3DB9" w:rsidRDefault="00F31DE6" w14:paraId="19A7712A" w14:textId="77777777">
            <w:pPr>
              <w:spacing w:after="0"/>
              <w:rPr>
                <w:b/>
              </w:rPr>
            </w:pPr>
            <w:r w:rsidRPr="00895E84">
              <w:rPr>
                <w:b/>
              </w:rPr>
              <w:t>Główne pytania ewaluacyjne / obszary problemowe</w:t>
            </w:r>
          </w:p>
        </w:tc>
      </w:tr>
      <w:tr w:rsidRPr="007C6D7B" w:rsidR="00F31DE6" w:rsidTr="008B3DB9" w14:paraId="0A964568" w14:textId="77777777">
        <w:trPr>
          <w:trHeight w:val="336"/>
        </w:trPr>
        <w:tc>
          <w:tcPr>
            <w:tcW w:w="9266" w:type="dxa"/>
            <w:gridSpan w:val="2"/>
          </w:tcPr>
          <w:p w:rsidRPr="00895E84" w:rsidR="00F31DE6" w:rsidP="008B3DB9" w:rsidRDefault="00F31DE6" w14:paraId="54F2B99B" w14:textId="77777777">
            <w:pPr>
              <w:numPr>
                <w:ilvl w:val="0"/>
                <w:numId w:val="70"/>
              </w:numPr>
              <w:spacing w:after="0"/>
              <w:ind w:left="425" w:hanging="357"/>
              <w:contextualSpacing/>
              <w:jc w:val="both"/>
              <w:rPr>
                <w:bCs/>
              </w:rPr>
            </w:pPr>
            <w:r w:rsidRPr="00895E84">
              <w:rPr>
                <w:bCs/>
              </w:rPr>
              <w:t>Czy zaproponowane oraz udzielone dotychczas wsparcie jest skuteczne i zapewnia dotarcie do grup docelowych oraz ich odpowiednią responsywność, tzn. czy i w jakim stopniu umożliwi osiągnięcie cel</w:t>
            </w:r>
            <w:r>
              <w:rPr>
                <w:bCs/>
              </w:rPr>
              <w:t>ów</w:t>
            </w:r>
            <w:r w:rsidRPr="00895E84">
              <w:rPr>
                <w:bCs/>
              </w:rPr>
              <w:t xml:space="preserve"> szczegółow</w:t>
            </w:r>
            <w:r>
              <w:rPr>
                <w:bCs/>
              </w:rPr>
              <w:t>ych interwencji przewidujących wdrażanie programów zdrowotnych:</w:t>
            </w:r>
            <w:r w:rsidRPr="00895E84">
              <w:rPr>
                <w:bCs/>
              </w:rPr>
              <w:t xml:space="preserve"> </w:t>
            </w:r>
            <w:r>
              <w:rPr>
                <w:bCs/>
              </w:rPr>
              <w:t>p</w:t>
            </w:r>
            <w:r w:rsidRPr="00895E84">
              <w:rPr>
                <w:bCs/>
              </w:rPr>
              <w:t>oprawa dostępu</w:t>
            </w:r>
            <w:r>
              <w:rPr>
                <w:bCs/>
              </w:rPr>
              <w:t xml:space="preserve"> do profilaktyki, diagnostyki i </w:t>
            </w:r>
            <w:r w:rsidRPr="00895E84">
              <w:rPr>
                <w:bCs/>
              </w:rPr>
              <w:t>rehabilitacji leczniczej ułatwiającej pozostanie w zatrudnieniu i powrót do pracy</w:t>
            </w:r>
            <w:r>
              <w:rPr>
                <w:bCs/>
              </w:rPr>
              <w:t xml:space="preserve"> oraz wzrost dostępności i usług w regionie</w:t>
            </w:r>
            <w:r w:rsidRPr="00895E84">
              <w:rPr>
                <w:bCs/>
              </w:rPr>
              <w:t>? Czy założon</w:t>
            </w:r>
            <w:r>
              <w:rPr>
                <w:bCs/>
              </w:rPr>
              <w:t>e</w:t>
            </w:r>
            <w:r w:rsidRPr="00895E84">
              <w:rPr>
                <w:bCs/>
              </w:rPr>
              <w:t xml:space="preserve"> cel</w:t>
            </w:r>
            <w:r>
              <w:rPr>
                <w:bCs/>
              </w:rPr>
              <w:t>e</w:t>
            </w:r>
            <w:r w:rsidRPr="00895E84">
              <w:rPr>
                <w:bCs/>
              </w:rPr>
              <w:t xml:space="preserve"> i wartości wskaźników zostaną osiągnięte w zaplanowanym czasie?</w:t>
            </w:r>
          </w:p>
          <w:p w:rsidRPr="00895E84" w:rsidR="00F31DE6" w:rsidP="008B3DB9" w:rsidRDefault="00F31DE6" w14:paraId="7EC750A3" w14:textId="77777777">
            <w:pPr>
              <w:numPr>
                <w:ilvl w:val="0"/>
                <w:numId w:val="70"/>
              </w:numPr>
              <w:spacing w:after="0"/>
              <w:ind w:left="425" w:hanging="357"/>
              <w:contextualSpacing/>
              <w:jc w:val="both"/>
              <w:rPr>
                <w:bCs/>
              </w:rPr>
            </w:pPr>
            <w:r w:rsidRPr="00895E84">
              <w:rPr>
                <w:bCs/>
              </w:rPr>
              <w:t>Jak oceniana jest dotychczasowa efektywność udzielonego wsparcia, rozumiana jako relacja między nakładami, kosztami, zasobami (finansowymi, ludzkimi, administracyjnymi) a</w:t>
            </w:r>
            <w:r>
              <w:rPr>
                <w:bCs/>
              </w:rPr>
              <w:t> </w:t>
            </w:r>
            <w:r w:rsidRPr="00895E84">
              <w:rPr>
                <w:bCs/>
              </w:rPr>
              <w:t>osiągniętymi efektami interwencji?</w:t>
            </w:r>
          </w:p>
          <w:p w:rsidR="00F31DE6" w:rsidP="008B3DB9" w:rsidRDefault="00F31DE6" w14:paraId="3F6D7B8B" w14:textId="77777777">
            <w:pPr>
              <w:numPr>
                <w:ilvl w:val="0"/>
                <w:numId w:val="70"/>
              </w:numPr>
              <w:spacing w:after="0"/>
              <w:ind w:left="357" w:hanging="357"/>
              <w:contextualSpacing/>
              <w:jc w:val="both"/>
              <w:rPr>
                <w:bCs/>
              </w:rPr>
            </w:pPr>
            <w:r w:rsidRPr="00895E84">
              <w:rPr>
                <w:bCs/>
              </w:rPr>
              <w:t>Jakie czynniki przyczyniają się do realizacji założonego celu a jakie bariery utrudniają osiągnięcie zamierzonych efektów?</w:t>
            </w:r>
          </w:p>
          <w:p w:rsidRPr="00895E84" w:rsidR="00F31DE6" w:rsidP="008B3DB9" w:rsidRDefault="00F31DE6" w14:paraId="662966ED" w14:textId="77777777">
            <w:pPr>
              <w:numPr>
                <w:ilvl w:val="0"/>
                <w:numId w:val="70"/>
              </w:numPr>
              <w:spacing w:after="0"/>
              <w:ind w:left="357" w:hanging="357"/>
              <w:contextualSpacing/>
              <w:jc w:val="both"/>
              <w:rPr>
                <w:bCs/>
              </w:rPr>
            </w:pPr>
            <w:r w:rsidRPr="00895E84">
              <w:rPr>
                <w:bCs/>
              </w:rPr>
              <w:t>Czy przyjęte ramy p</w:t>
            </w:r>
            <w:r>
              <w:rPr>
                <w:bCs/>
              </w:rPr>
              <w:t>rofilowania wsparcia w Prioryt</w:t>
            </w:r>
            <w:r w:rsidRPr="00895E84">
              <w:rPr>
                <w:bCs/>
              </w:rPr>
              <w:t>ec</w:t>
            </w:r>
            <w:r>
              <w:rPr>
                <w:bCs/>
              </w:rPr>
              <w:t>ie inwestycyjnym 8vi wskazane w </w:t>
            </w:r>
            <w:r w:rsidRPr="00895E84">
              <w:rPr>
                <w:bCs/>
              </w:rPr>
              <w:t>opisie kierunkowych zasad wyboru projektów RPO oraz w SZOOP pozwolą na osiągniecie celu (w tym założenia przyjęte w obszarze rewitalizacji obszarów zdegra</w:t>
            </w:r>
            <w:r>
              <w:rPr>
                <w:bCs/>
              </w:rPr>
              <w:t>dowanych dla poddziałania 8.3.1 ), czy </w:t>
            </w:r>
            <w:r w:rsidRPr="00895E84">
              <w:rPr>
                <w:bCs/>
              </w:rPr>
              <w:t>potrzebne/rekomendowane są in</w:t>
            </w:r>
            <w:r>
              <w:rPr>
                <w:bCs/>
              </w:rPr>
              <w:t xml:space="preserve">ne, dodatkowe narzędzia, które </w:t>
            </w:r>
            <w:r w:rsidRPr="00895E84">
              <w:rPr>
                <w:bCs/>
              </w:rPr>
              <w:t>mogłyby wpłynąć na efektywność udzielanego wsparcia?</w:t>
            </w:r>
          </w:p>
          <w:p w:rsidRPr="00895E84" w:rsidR="00F31DE6" w:rsidP="008B3DB9" w:rsidRDefault="00F31DE6" w14:paraId="5D5E6D5C" w14:textId="77777777">
            <w:pPr>
              <w:numPr>
                <w:ilvl w:val="0"/>
                <w:numId w:val="70"/>
              </w:numPr>
              <w:spacing w:after="0"/>
              <w:ind w:left="357" w:hanging="357"/>
              <w:contextualSpacing/>
              <w:jc w:val="both"/>
              <w:rPr>
                <w:b/>
                <w:bCs/>
                <w:i/>
              </w:rPr>
            </w:pPr>
            <w:r w:rsidRPr="00895E84">
              <w:rPr>
                <w:bCs/>
              </w:rPr>
              <w:t>Jakie można wskazać rozwiązania niwelujące zidentyfikowane problemy we wdrażaniu zaplanowanego wsparcia?</w:t>
            </w:r>
          </w:p>
        </w:tc>
      </w:tr>
      <w:tr w:rsidRPr="007C6D7B" w:rsidR="00F31DE6" w:rsidTr="008B3DB9" w14:paraId="62D2CB23" w14:textId="77777777">
        <w:trPr>
          <w:trHeight w:val="336"/>
        </w:trPr>
        <w:tc>
          <w:tcPr>
            <w:tcW w:w="9266" w:type="dxa"/>
            <w:gridSpan w:val="2"/>
            <w:shd w:val="clear" w:color="auto" w:fill="A6A6A6"/>
          </w:tcPr>
          <w:p w:rsidRPr="00895E84" w:rsidR="00F31DE6" w:rsidP="008B3DB9" w:rsidRDefault="00F31DE6" w14:paraId="41F1583C" w14:textId="77777777">
            <w:pPr>
              <w:spacing w:after="0"/>
              <w:rPr>
                <w:b/>
              </w:rPr>
            </w:pPr>
            <w:r w:rsidRPr="00895E84">
              <w:rPr>
                <w:b/>
              </w:rPr>
              <w:t>Ogólny zarys metodologii badania</w:t>
            </w:r>
          </w:p>
        </w:tc>
      </w:tr>
      <w:tr w:rsidRPr="007C6D7B" w:rsidR="00F31DE6" w:rsidTr="008B3DB9" w14:paraId="51C1196A" w14:textId="77777777">
        <w:trPr>
          <w:trHeight w:val="336"/>
        </w:trPr>
        <w:tc>
          <w:tcPr>
            <w:tcW w:w="9266" w:type="dxa"/>
            <w:gridSpan w:val="2"/>
            <w:shd w:val="clear" w:color="auto" w:fill="D9D9D9"/>
          </w:tcPr>
          <w:p w:rsidRPr="00895E84" w:rsidR="00F31DE6" w:rsidP="008B3DB9" w:rsidRDefault="00F31DE6" w14:paraId="4BC7F9A5" w14:textId="77777777">
            <w:pPr>
              <w:spacing w:after="0"/>
              <w:rPr>
                <w:b/>
              </w:rPr>
            </w:pPr>
            <w:r w:rsidRPr="00895E84">
              <w:rPr>
                <w:b/>
              </w:rPr>
              <w:lastRenderedPageBreak/>
              <w:t>Zastosowane podejście metodologiczne</w:t>
            </w:r>
          </w:p>
        </w:tc>
      </w:tr>
      <w:tr w:rsidRPr="007C6D7B" w:rsidR="00F31DE6" w:rsidTr="008B3DB9" w14:paraId="48DE7007" w14:textId="77777777">
        <w:trPr>
          <w:trHeight w:val="336"/>
        </w:trPr>
        <w:tc>
          <w:tcPr>
            <w:tcW w:w="9266" w:type="dxa"/>
            <w:gridSpan w:val="2"/>
          </w:tcPr>
          <w:p w:rsidRPr="00895E84" w:rsidR="00F31DE6" w:rsidP="008B3DB9" w:rsidRDefault="00F31DE6" w14:paraId="77F8D59D" w14:textId="77777777">
            <w:pPr>
              <w:jc w:val="both"/>
            </w:pPr>
            <w:r w:rsidRPr="00895E84">
              <w:t>Badanie wykorzysta zarówno jakościowe jak i ilościowe techniki gromadzenia i analizy danych. Punktem wyjścia będzie analiza logiki wspar</w:t>
            </w:r>
            <w:r>
              <w:t>cia w ramach badanego Priorytetu</w:t>
            </w:r>
            <w:r w:rsidRPr="00895E84">
              <w:t xml:space="preserve"> inwestycyjnego. Odtworzenie logiki interwencji powinno pokazywać schemat logiczny wsparcia z uwzględnieniem relacji pomiędzy realizowanymi działaniami, a oczekiwanymi efe</w:t>
            </w:r>
            <w:r>
              <w:t>ktami oraz przyjęte założenia i </w:t>
            </w:r>
            <w:r w:rsidRPr="00895E84">
              <w:t xml:space="preserve">warunki wdrażania Programu. </w:t>
            </w:r>
          </w:p>
          <w:p w:rsidRPr="00895E84" w:rsidR="00F31DE6" w:rsidP="008B3DB9" w:rsidRDefault="00F31DE6" w14:paraId="2027EDA2" w14:textId="77777777">
            <w:r w:rsidRPr="00895E84">
              <w:t>Powyższa – koncepcyjna – faza badania powinna bazować zarówno na analizie danych zastanych, jak również na danych zebranych w drodze badań jakościowych.</w:t>
            </w:r>
          </w:p>
          <w:p w:rsidRPr="00895E84" w:rsidR="00F31DE6" w:rsidP="008B3DB9" w:rsidRDefault="00F31DE6" w14:paraId="36D43499" w14:textId="77777777">
            <w:pPr>
              <w:jc w:val="both"/>
            </w:pPr>
            <w:r w:rsidRPr="00895E84">
              <w:t>Odtworzona logika powinna uwzględniać perspektywę możliwie szer</w:t>
            </w:r>
            <w:r>
              <w:t>okiego grona osób, związanych z </w:t>
            </w:r>
            <w:r w:rsidRPr="00895E84">
              <w:t>programowaniem, wdrażaniem i oceną wspartych projektów.</w:t>
            </w:r>
          </w:p>
          <w:p w:rsidRPr="00895E84" w:rsidR="00F31DE6" w:rsidP="008B3DB9" w:rsidRDefault="00F31DE6" w14:paraId="05F295C5" w14:textId="77777777">
            <w:pPr>
              <w:spacing w:after="0"/>
              <w:jc w:val="both"/>
            </w:pPr>
            <w:r w:rsidRPr="00895E84">
              <w:t>Po fazie koncepcyjnej badania, przyjęta logika powinna być poddana weryfikacji pod kątem osiągania założonego celu, z wykorzystaniem m.in. następujących technik badawczych:</w:t>
            </w:r>
          </w:p>
          <w:p w:rsidRPr="00895E84" w:rsidR="00F31DE6" w:rsidP="008B3DB9" w:rsidRDefault="00F31DE6" w14:paraId="46686548" w14:textId="77777777">
            <w:pPr>
              <w:numPr>
                <w:ilvl w:val="0"/>
                <w:numId w:val="71"/>
              </w:numPr>
              <w:spacing w:after="0"/>
              <w:ind w:left="691" w:hanging="425"/>
              <w:contextualSpacing/>
              <w:jc w:val="both"/>
            </w:pPr>
            <w:r w:rsidRPr="00895E84">
              <w:t>analizy danych zastanych, w tym dokumentów strategicznych, programowych, wytycznych horyzontalnych, dokumentacji proje</w:t>
            </w:r>
            <w:r>
              <w:t>ktowej oraz danych związanych z </w:t>
            </w:r>
            <w:r w:rsidRPr="00895E84">
              <w:t>realizacją projektów</w:t>
            </w:r>
            <w:r>
              <w:t>,</w:t>
            </w:r>
          </w:p>
          <w:p w:rsidRPr="00895E84" w:rsidR="00F31DE6" w:rsidP="008B3DB9" w:rsidRDefault="00F31DE6" w14:paraId="2E025645" w14:textId="77777777">
            <w:pPr>
              <w:numPr>
                <w:ilvl w:val="0"/>
                <w:numId w:val="71"/>
              </w:numPr>
              <w:tabs>
                <w:tab w:val="left" w:pos="-18"/>
              </w:tabs>
              <w:spacing w:after="0"/>
              <w:ind w:left="833" w:hanging="567"/>
              <w:contextualSpacing/>
              <w:jc w:val="both"/>
            </w:pPr>
            <w:r w:rsidRPr="00895E84">
              <w:t>wywiadów z przedstawicielami Instytucji Zarządzającej</w:t>
            </w:r>
            <w:r>
              <w:t>,</w:t>
            </w:r>
          </w:p>
          <w:p w:rsidRPr="00895E84" w:rsidR="00F31DE6" w:rsidP="008B3DB9" w:rsidRDefault="00F31DE6" w14:paraId="2AB46A1D" w14:textId="77777777">
            <w:pPr>
              <w:numPr>
                <w:ilvl w:val="0"/>
                <w:numId w:val="71"/>
              </w:numPr>
              <w:tabs>
                <w:tab w:val="left" w:pos="-18"/>
              </w:tabs>
              <w:spacing w:after="0"/>
              <w:ind w:left="833" w:hanging="567"/>
              <w:contextualSpacing/>
              <w:jc w:val="both"/>
            </w:pPr>
            <w:r w:rsidRPr="00895E84">
              <w:t>wywiadów/ ankiet z beneficjentami Programu</w:t>
            </w:r>
            <w:r>
              <w:t>,</w:t>
            </w:r>
          </w:p>
          <w:p w:rsidRPr="00895E84" w:rsidR="00F31DE6" w:rsidP="008B3DB9" w:rsidRDefault="00F31DE6" w14:paraId="6657943A" w14:textId="77777777">
            <w:pPr>
              <w:numPr>
                <w:ilvl w:val="0"/>
                <w:numId w:val="71"/>
              </w:numPr>
              <w:tabs>
                <w:tab w:val="left" w:pos="-18"/>
              </w:tabs>
              <w:spacing w:after="0"/>
              <w:ind w:left="833" w:hanging="567"/>
              <w:contextualSpacing/>
              <w:jc w:val="both"/>
            </w:pPr>
            <w:r w:rsidRPr="00895E84">
              <w:t>wywiadów z ekspertami z zakresu ochrony zdrowia.</w:t>
            </w:r>
          </w:p>
        </w:tc>
      </w:tr>
      <w:tr w:rsidRPr="007C6D7B" w:rsidR="00F31DE6" w:rsidTr="008B3DB9" w14:paraId="7F0C5A7C" w14:textId="77777777">
        <w:trPr>
          <w:trHeight w:val="336"/>
        </w:trPr>
        <w:tc>
          <w:tcPr>
            <w:tcW w:w="9266" w:type="dxa"/>
            <w:gridSpan w:val="2"/>
            <w:shd w:val="clear" w:color="auto" w:fill="D9D9D9"/>
          </w:tcPr>
          <w:p w:rsidRPr="00895E84" w:rsidR="00F31DE6" w:rsidP="008B3DB9" w:rsidRDefault="00F31DE6" w14:paraId="187C9928" w14:textId="77777777">
            <w:pPr>
              <w:spacing w:after="0"/>
              <w:rPr>
                <w:b/>
              </w:rPr>
            </w:pPr>
            <w:r w:rsidRPr="00895E84">
              <w:rPr>
                <w:b/>
              </w:rPr>
              <w:t>Zakres niezbędnych danych</w:t>
            </w:r>
          </w:p>
        </w:tc>
      </w:tr>
      <w:tr w:rsidRPr="007C6D7B" w:rsidR="00F31DE6" w:rsidTr="008B3DB9" w14:paraId="4337361B" w14:textId="77777777">
        <w:trPr>
          <w:trHeight w:val="336"/>
        </w:trPr>
        <w:tc>
          <w:tcPr>
            <w:tcW w:w="9266" w:type="dxa"/>
            <w:gridSpan w:val="2"/>
          </w:tcPr>
          <w:p w:rsidRPr="00895E84" w:rsidR="00F31DE6" w:rsidP="008B3DB9" w:rsidRDefault="00F31DE6" w14:paraId="17F847C7" w14:textId="77777777">
            <w:pPr>
              <w:numPr>
                <w:ilvl w:val="0"/>
                <w:numId w:val="118"/>
              </w:numPr>
              <w:spacing w:after="0"/>
              <w:ind w:left="425" w:hanging="357"/>
            </w:pPr>
            <w:r>
              <w:t>z</w:t>
            </w:r>
            <w:r w:rsidRPr="00895E84">
              <w:t>akres danych w posiadaniu IZ:</w:t>
            </w:r>
          </w:p>
          <w:p w:rsidRPr="00895E84" w:rsidR="00F31DE6" w:rsidP="008B3DB9" w:rsidRDefault="00F31DE6" w14:paraId="2AE6532B" w14:textId="77777777">
            <w:pPr>
              <w:numPr>
                <w:ilvl w:val="0"/>
                <w:numId w:val="72"/>
              </w:numPr>
              <w:tabs>
                <w:tab w:val="left" w:pos="833"/>
              </w:tabs>
              <w:spacing w:after="0"/>
              <w:ind w:left="833" w:hanging="425"/>
              <w:contextualSpacing/>
              <w:jc w:val="both"/>
            </w:pPr>
            <w:r>
              <w:t>d</w:t>
            </w:r>
            <w:r w:rsidRPr="00895E84">
              <w:t xml:space="preserve">ane monitoringowe pochodzące z </w:t>
            </w:r>
            <w:r>
              <w:t>LSI 2014</w:t>
            </w:r>
            <w:r w:rsidRPr="00895E84">
              <w:t>/centralnego systemu teleinformatycznego</w:t>
            </w:r>
            <w:r>
              <w:t>,</w:t>
            </w:r>
          </w:p>
          <w:p w:rsidRPr="00895E84" w:rsidR="00F31DE6" w:rsidP="008B3DB9" w:rsidRDefault="00F31DE6" w14:paraId="61116319" w14:textId="77777777">
            <w:pPr>
              <w:numPr>
                <w:ilvl w:val="0"/>
                <w:numId w:val="72"/>
              </w:numPr>
              <w:tabs>
                <w:tab w:val="left" w:pos="833"/>
              </w:tabs>
              <w:spacing w:after="0"/>
              <w:ind w:left="833" w:hanging="425"/>
              <w:contextualSpacing/>
              <w:jc w:val="both"/>
            </w:pPr>
            <w:r>
              <w:t xml:space="preserve">informacje/dane </w:t>
            </w:r>
            <w:r w:rsidRPr="00895E84">
              <w:t xml:space="preserve">z projektów pochodzące z </w:t>
            </w:r>
            <w:r>
              <w:t>LSI 2014,</w:t>
            </w:r>
          </w:p>
          <w:p w:rsidRPr="00895E84" w:rsidR="00F31DE6" w:rsidP="008B3DB9" w:rsidRDefault="00F31DE6" w14:paraId="7313A50C" w14:textId="77777777">
            <w:pPr>
              <w:numPr>
                <w:ilvl w:val="0"/>
                <w:numId w:val="72"/>
              </w:numPr>
              <w:tabs>
                <w:tab w:val="left" w:pos="833"/>
              </w:tabs>
              <w:spacing w:after="0"/>
              <w:ind w:left="833" w:hanging="425"/>
              <w:contextualSpacing/>
              <w:jc w:val="both"/>
            </w:pPr>
            <w:r>
              <w:t>d</w:t>
            </w:r>
            <w:r w:rsidRPr="00895E84">
              <w:t>ane kontaktowe beneficjentów</w:t>
            </w:r>
            <w:r>
              <w:t>,</w:t>
            </w:r>
          </w:p>
          <w:p w:rsidRPr="00895E84" w:rsidR="00F31DE6" w:rsidP="008B3DB9" w:rsidRDefault="00F31DE6" w14:paraId="53AFBDEF" w14:textId="77777777">
            <w:pPr>
              <w:numPr>
                <w:ilvl w:val="0"/>
                <w:numId w:val="118"/>
              </w:numPr>
              <w:spacing w:after="0"/>
              <w:ind w:left="425" w:hanging="357"/>
              <w:jc w:val="both"/>
            </w:pPr>
            <w:r>
              <w:t>d</w:t>
            </w:r>
            <w:r w:rsidRPr="00895E84">
              <w:t>okumenty strategiczne i programowe – ogólnodostępne</w:t>
            </w:r>
            <w:r>
              <w:t>,</w:t>
            </w:r>
          </w:p>
          <w:p w:rsidRPr="00895E84" w:rsidR="00F31DE6" w:rsidP="008B3DB9" w:rsidRDefault="00F31DE6" w14:paraId="18166E57" w14:textId="77777777">
            <w:pPr>
              <w:numPr>
                <w:ilvl w:val="0"/>
                <w:numId w:val="118"/>
              </w:numPr>
              <w:spacing w:after="0"/>
              <w:ind w:left="425" w:hanging="357"/>
              <w:jc w:val="both"/>
            </w:pPr>
            <w:r>
              <w:t>o</w:t>
            </w:r>
            <w:r w:rsidRPr="00895E84">
              <w:t>gólnodostępne dane ze statystyki publicznej</w:t>
            </w:r>
            <w:r>
              <w:t>,</w:t>
            </w:r>
          </w:p>
          <w:p w:rsidRPr="00895E84" w:rsidR="00F31DE6" w:rsidP="008B3DB9" w:rsidRDefault="00F31DE6" w14:paraId="2F93C464" w14:textId="77777777">
            <w:pPr>
              <w:numPr>
                <w:ilvl w:val="0"/>
                <w:numId w:val="118"/>
              </w:numPr>
              <w:spacing w:after="0"/>
              <w:ind w:left="425" w:hanging="357"/>
              <w:jc w:val="both"/>
            </w:pPr>
            <w:r>
              <w:t>d</w:t>
            </w:r>
            <w:r w:rsidRPr="00895E84">
              <w:t>ane pozyskane od beneficjentów i osób wdrażających i programujących RPO WSL</w:t>
            </w:r>
            <w:r>
              <w:t>,</w:t>
            </w:r>
          </w:p>
          <w:p w:rsidRPr="00895E84" w:rsidR="00F31DE6" w:rsidP="008B3DB9" w:rsidRDefault="00F31DE6" w14:paraId="52E2006D" w14:textId="77777777">
            <w:pPr>
              <w:numPr>
                <w:ilvl w:val="0"/>
                <w:numId w:val="118"/>
              </w:numPr>
              <w:spacing w:after="0"/>
              <w:ind w:left="425" w:hanging="357"/>
              <w:jc w:val="both"/>
            </w:pPr>
            <w:r>
              <w:t>w</w:t>
            </w:r>
            <w:r w:rsidRPr="00895E84">
              <w:t>iedza ekspercka z badanego obszaru</w:t>
            </w:r>
            <w:r>
              <w:t>.</w:t>
            </w:r>
            <w:r w:rsidRPr="00895E84">
              <w:t xml:space="preserve"> </w:t>
            </w:r>
          </w:p>
        </w:tc>
      </w:tr>
      <w:tr w:rsidRPr="007C6D7B" w:rsidR="00F31DE6" w:rsidTr="008B3DB9" w14:paraId="45394C15" w14:textId="77777777">
        <w:trPr>
          <w:trHeight w:val="336"/>
        </w:trPr>
        <w:tc>
          <w:tcPr>
            <w:tcW w:w="9266" w:type="dxa"/>
            <w:gridSpan w:val="2"/>
            <w:shd w:val="clear" w:color="auto" w:fill="A6A6A6"/>
          </w:tcPr>
          <w:p w:rsidRPr="00895E84" w:rsidR="00F31DE6" w:rsidP="008B3DB9" w:rsidRDefault="00F31DE6" w14:paraId="382381DA" w14:textId="77777777">
            <w:pPr>
              <w:spacing w:after="0"/>
              <w:rPr>
                <w:b/>
              </w:rPr>
            </w:pPr>
            <w:r w:rsidRPr="00895E84">
              <w:rPr>
                <w:b/>
              </w:rPr>
              <w:t>Organizacja badania</w:t>
            </w:r>
          </w:p>
        </w:tc>
      </w:tr>
      <w:tr w:rsidRPr="007C6D7B" w:rsidR="00F31DE6" w:rsidTr="008B3DB9" w14:paraId="2862F8FA" w14:textId="77777777">
        <w:trPr>
          <w:trHeight w:val="336"/>
        </w:trPr>
        <w:tc>
          <w:tcPr>
            <w:tcW w:w="9266" w:type="dxa"/>
            <w:gridSpan w:val="2"/>
            <w:shd w:val="clear" w:color="auto" w:fill="D9D9D9"/>
          </w:tcPr>
          <w:p w:rsidRPr="00895E84" w:rsidR="00F31DE6" w:rsidP="008B3DB9" w:rsidRDefault="00F31DE6" w14:paraId="42288AD6" w14:textId="77777777">
            <w:pPr>
              <w:spacing w:after="0"/>
              <w:rPr>
                <w:b/>
              </w:rPr>
            </w:pPr>
            <w:r w:rsidRPr="00895E84">
              <w:rPr>
                <w:b/>
              </w:rPr>
              <w:t>Ramy czasowe realizacji badania</w:t>
            </w:r>
          </w:p>
        </w:tc>
      </w:tr>
      <w:tr w:rsidRPr="007C6D7B" w:rsidR="00F31DE6" w:rsidTr="008B3DB9" w14:paraId="422877EE" w14:textId="77777777">
        <w:trPr>
          <w:trHeight w:val="336"/>
        </w:trPr>
        <w:tc>
          <w:tcPr>
            <w:tcW w:w="9266" w:type="dxa"/>
            <w:gridSpan w:val="2"/>
            <w:shd w:val="clear" w:color="auto" w:fill="auto"/>
          </w:tcPr>
          <w:p w:rsidRPr="00895E84" w:rsidR="00F31DE6" w:rsidP="008B3DB9" w:rsidRDefault="00F31DE6" w14:paraId="77F6625D" w14:textId="77777777">
            <w:pPr>
              <w:spacing w:after="0"/>
              <w:rPr>
                <w:b/>
              </w:rPr>
            </w:pPr>
            <w:r>
              <w:rPr>
                <w:bCs/>
              </w:rPr>
              <w:t>II-III kwartał 2022 r.</w:t>
            </w:r>
          </w:p>
        </w:tc>
      </w:tr>
      <w:tr w:rsidRPr="007C6D7B" w:rsidR="00F31DE6" w:rsidTr="008B3DB9" w14:paraId="4A07BD9C" w14:textId="77777777">
        <w:trPr>
          <w:trHeight w:val="336"/>
        </w:trPr>
        <w:tc>
          <w:tcPr>
            <w:tcW w:w="9266" w:type="dxa"/>
            <w:gridSpan w:val="2"/>
            <w:shd w:val="clear" w:color="auto" w:fill="D9D9D9"/>
          </w:tcPr>
          <w:p w:rsidRPr="00895E84" w:rsidR="00F31DE6" w:rsidP="008B3DB9" w:rsidRDefault="00F31DE6" w14:paraId="258DBFE7" w14:textId="77777777">
            <w:pPr>
              <w:spacing w:after="0"/>
              <w:rPr>
                <w:b/>
              </w:rPr>
            </w:pPr>
            <w:r>
              <w:rPr>
                <w:bCs/>
              </w:rPr>
              <w:t xml:space="preserve"> </w:t>
            </w:r>
            <w:r w:rsidRPr="00895E84">
              <w:rPr>
                <w:b/>
              </w:rPr>
              <w:t>Szacowany koszt badania</w:t>
            </w:r>
          </w:p>
        </w:tc>
      </w:tr>
      <w:tr w:rsidRPr="007C6D7B" w:rsidR="00F31DE6" w:rsidTr="008B3DB9" w14:paraId="323FA1BA" w14:textId="77777777">
        <w:trPr>
          <w:trHeight w:val="336"/>
        </w:trPr>
        <w:tc>
          <w:tcPr>
            <w:tcW w:w="9266" w:type="dxa"/>
            <w:gridSpan w:val="2"/>
          </w:tcPr>
          <w:p w:rsidRPr="00895E84" w:rsidR="00F31DE6" w:rsidP="008B3DB9" w:rsidRDefault="00F31DE6" w14:paraId="2601E875" w14:textId="77777777">
            <w:pPr>
              <w:spacing w:after="0"/>
            </w:pPr>
            <w:r w:rsidRPr="00895E84">
              <w:t>1</w:t>
            </w:r>
            <w:r>
              <w:t>3</w:t>
            </w:r>
            <w:r w:rsidRPr="00895E84">
              <w:t>0 000 zł</w:t>
            </w:r>
          </w:p>
        </w:tc>
      </w:tr>
      <w:tr w:rsidRPr="007C6D7B" w:rsidR="00F31DE6" w:rsidTr="008B3DB9" w14:paraId="109AB28B" w14:textId="77777777">
        <w:trPr>
          <w:trHeight w:val="336"/>
        </w:trPr>
        <w:tc>
          <w:tcPr>
            <w:tcW w:w="9266" w:type="dxa"/>
            <w:gridSpan w:val="2"/>
            <w:shd w:val="clear" w:color="auto" w:fill="D9D9D9"/>
          </w:tcPr>
          <w:p w:rsidRPr="00895E84" w:rsidR="00F31DE6" w:rsidP="008B3DB9" w:rsidRDefault="00F31DE6" w14:paraId="4E2C3283" w14:textId="77777777">
            <w:pPr>
              <w:spacing w:after="0"/>
              <w:rPr>
                <w:b/>
              </w:rPr>
            </w:pPr>
            <w:r w:rsidRPr="00895E84">
              <w:rPr>
                <w:b/>
              </w:rPr>
              <w:t>Podmiot odpowiedzialny za realizację badania</w:t>
            </w:r>
          </w:p>
        </w:tc>
      </w:tr>
      <w:tr w:rsidRPr="007C6D7B" w:rsidR="00F31DE6" w:rsidTr="008B3DB9" w14:paraId="0097091C" w14:textId="77777777">
        <w:trPr>
          <w:trHeight w:val="336"/>
        </w:trPr>
        <w:tc>
          <w:tcPr>
            <w:tcW w:w="9266" w:type="dxa"/>
            <w:gridSpan w:val="2"/>
          </w:tcPr>
          <w:p w:rsidRPr="00895E84" w:rsidR="00F31DE6" w:rsidP="008B3DB9" w:rsidRDefault="00F31DE6" w14:paraId="19C04801" w14:textId="77777777">
            <w:pPr>
              <w:spacing w:after="0"/>
            </w:pPr>
            <w:r w:rsidRPr="00895E84">
              <w:t>Jednostka Ewaluacyjna RPO WSL</w:t>
            </w:r>
          </w:p>
        </w:tc>
      </w:tr>
      <w:tr w:rsidRPr="007C6D7B" w:rsidR="00F31DE6" w:rsidTr="008B3DB9" w14:paraId="23D7D914" w14:textId="77777777">
        <w:trPr>
          <w:trHeight w:val="336"/>
        </w:trPr>
        <w:tc>
          <w:tcPr>
            <w:tcW w:w="9266" w:type="dxa"/>
            <w:gridSpan w:val="2"/>
            <w:shd w:val="clear" w:color="auto" w:fill="D9D9D9"/>
          </w:tcPr>
          <w:p w:rsidRPr="00895E84" w:rsidR="00F31DE6" w:rsidP="008B3DB9" w:rsidRDefault="00F31DE6" w14:paraId="3D453A3C" w14:textId="77777777">
            <w:pPr>
              <w:spacing w:after="0"/>
              <w:rPr>
                <w:b/>
              </w:rPr>
            </w:pPr>
            <w:r w:rsidRPr="00895E84">
              <w:rPr>
                <w:b/>
              </w:rPr>
              <w:t>Ewentualne komentarze</w:t>
            </w:r>
          </w:p>
        </w:tc>
      </w:tr>
      <w:tr w:rsidRPr="007C6D7B" w:rsidR="00F31DE6" w:rsidTr="008B3DB9" w14:paraId="3063B73B" w14:textId="77777777">
        <w:trPr>
          <w:trHeight w:val="336"/>
        </w:trPr>
        <w:tc>
          <w:tcPr>
            <w:tcW w:w="9266" w:type="dxa"/>
            <w:gridSpan w:val="2"/>
          </w:tcPr>
          <w:p w:rsidRPr="00D03ABB" w:rsidR="00F31DE6" w:rsidP="008B3DB9" w:rsidRDefault="00F31DE6" w14:paraId="2AAFABEF" w14:textId="77777777">
            <w:pPr>
              <w:spacing w:after="0"/>
            </w:pPr>
            <w:r w:rsidRPr="001F3E23">
              <w:t xml:space="preserve">Badanie dotyczące </w:t>
            </w:r>
            <w:r w:rsidRPr="00895E84">
              <w:t xml:space="preserve">skuteczności wybranych programów dotyczących diagnostyki i profilaktyki zdrowotnej </w:t>
            </w:r>
            <w:r w:rsidRPr="001F3E23">
              <w:t>będzie reali</w:t>
            </w:r>
            <w:r>
              <w:t>zowane dwukrotnie: w latach 2021 oraz 2023</w:t>
            </w:r>
            <w:r w:rsidRPr="001F3E23">
              <w:t>.</w:t>
            </w:r>
          </w:p>
        </w:tc>
      </w:tr>
    </w:tbl>
    <w:p w:rsidRPr="00895E84" w:rsidR="00F31DE6" w:rsidP="00F31DE6" w:rsidRDefault="00F31DE6" w14:paraId="7C79303E" w14:textId="77777777">
      <w:pPr>
        <w:rPr>
          <w:b/>
        </w:rPr>
      </w:pPr>
    </w:p>
    <w:p w:rsidR="00FD7EF6" w:rsidP="007B791F" w:rsidRDefault="00FD7EF6" w14:paraId="503CA43F" w14:textId="77777777">
      <w:pPr>
        <w:pStyle w:val="Styl4"/>
        <w:sectPr w:rsidR="00FD7EF6">
          <w:pgSz w:w="11906" w:h="16838" w:orient="portrait"/>
          <w:pgMar w:top="1417" w:right="1417" w:bottom="1417" w:left="1417" w:header="708" w:footer="708" w:gutter="0"/>
          <w:cols w:space="708"/>
          <w:docGrid w:linePitch="360"/>
        </w:sectPr>
      </w:pPr>
    </w:p>
    <w:p w:rsidRPr="0009439D" w:rsidR="00637C16" w:rsidP="000173D9" w:rsidRDefault="00637C16" w14:paraId="4175EA1D" w14:textId="77777777">
      <w:pPr>
        <w:pStyle w:val="Styl4"/>
        <w:numPr>
          <w:ilvl w:val="0"/>
          <w:numId w:val="132"/>
        </w:numPr>
        <w:ind w:left="426"/>
        <w:jc w:val="both"/>
      </w:pPr>
      <w:bookmarkStart w:name="_Toc88545198" w:id="38"/>
      <w:r>
        <w:lastRenderedPageBreak/>
        <w:t>Ewaluacja dotycząca e</w:t>
      </w:r>
      <w:r w:rsidRPr="00895E84">
        <w:t>fektywnoś</w:t>
      </w:r>
      <w:r>
        <w:t>ci</w:t>
      </w:r>
      <w:r w:rsidRPr="00895E84">
        <w:t xml:space="preserve"> wsparcia projektów EFS w obszarze profilaktyki i</w:t>
      </w:r>
      <w:r>
        <w:t> </w:t>
      </w:r>
      <w:r w:rsidRPr="00895E84">
        <w:t>diagnostyki zdrowotnej w ramach RPO WSL 2014-2020</w:t>
      </w:r>
      <w:bookmarkEnd w:id="38"/>
    </w:p>
    <w:tbl>
      <w:tblPr>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04"/>
        <w:gridCol w:w="4740"/>
      </w:tblGrid>
      <w:tr w:rsidRPr="007C6D7B" w:rsidR="00637C16" w:rsidTr="00873166" w14:paraId="09649E4C" w14:textId="77777777">
        <w:trPr>
          <w:trHeight w:val="354"/>
        </w:trPr>
        <w:tc>
          <w:tcPr>
            <w:tcW w:w="9124" w:type="dxa"/>
            <w:gridSpan w:val="2"/>
            <w:shd w:val="clear" w:color="auto" w:fill="A6A6A6"/>
          </w:tcPr>
          <w:p w:rsidRPr="00895E84" w:rsidR="00637C16" w:rsidP="00637C16" w:rsidRDefault="00637C16" w14:paraId="63A34395" w14:textId="77777777">
            <w:pPr>
              <w:spacing w:after="0"/>
              <w:jc w:val="center"/>
              <w:rPr>
                <w:b/>
              </w:rPr>
            </w:pPr>
            <w:r w:rsidRPr="00895E84">
              <w:rPr>
                <w:b/>
              </w:rPr>
              <w:t>Ogólny opis badania</w:t>
            </w:r>
          </w:p>
        </w:tc>
      </w:tr>
      <w:tr w:rsidRPr="007C6D7B" w:rsidR="00637C16" w:rsidTr="00873166" w14:paraId="11EBDAA4" w14:textId="77777777">
        <w:trPr>
          <w:trHeight w:val="336"/>
        </w:trPr>
        <w:tc>
          <w:tcPr>
            <w:tcW w:w="9124" w:type="dxa"/>
            <w:gridSpan w:val="2"/>
            <w:shd w:val="clear" w:color="auto" w:fill="D9D9D9"/>
          </w:tcPr>
          <w:p w:rsidRPr="00895E84" w:rsidR="00637C16" w:rsidP="00637C16" w:rsidRDefault="00637C16" w14:paraId="7419840D" w14:textId="77777777">
            <w:pPr>
              <w:spacing w:after="0"/>
              <w:rPr>
                <w:b/>
              </w:rPr>
            </w:pPr>
            <w:r w:rsidRPr="00895E84">
              <w:rPr>
                <w:b/>
              </w:rPr>
              <w:t xml:space="preserve">Zakres badania (uwzględnienie </w:t>
            </w:r>
            <w:r>
              <w:rPr>
                <w:b/>
              </w:rPr>
              <w:t>Osi Prioryt</w:t>
            </w:r>
            <w:r w:rsidRPr="00895E84">
              <w:rPr>
                <w:b/>
              </w:rPr>
              <w:t>etowych/działań) oraz fundusz</w:t>
            </w:r>
          </w:p>
        </w:tc>
      </w:tr>
      <w:tr w:rsidRPr="007C6D7B" w:rsidR="00637C16" w:rsidTr="00873166" w14:paraId="5BB94F0A" w14:textId="77777777">
        <w:trPr>
          <w:trHeight w:val="336"/>
        </w:trPr>
        <w:tc>
          <w:tcPr>
            <w:tcW w:w="9124" w:type="dxa"/>
            <w:gridSpan w:val="2"/>
          </w:tcPr>
          <w:p w:rsidRPr="00895E84" w:rsidR="00637C16" w:rsidP="00637C16" w:rsidRDefault="00637C16" w14:paraId="202F790E" w14:textId="77777777">
            <w:pPr>
              <w:spacing w:after="0"/>
            </w:pPr>
            <w:r w:rsidRPr="00895E84">
              <w:t xml:space="preserve">Oś </w:t>
            </w:r>
            <w:r>
              <w:t>Prioryt</w:t>
            </w:r>
            <w:r w:rsidRPr="00895E84">
              <w:t>etowa</w:t>
            </w:r>
            <w:r>
              <w:t xml:space="preserve"> VIII </w:t>
            </w:r>
            <w:r w:rsidRPr="00895E84">
              <w:t>REGIONALNE KADRY GOSPODARKI OPARTEJ NA WIEDZY</w:t>
            </w:r>
          </w:p>
          <w:p w:rsidR="00637C16" w:rsidP="00637C16" w:rsidRDefault="00637C16" w14:paraId="5843DFC2" w14:textId="77777777">
            <w:pPr>
              <w:spacing w:after="0"/>
            </w:pPr>
            <w:r w:rsidRPr="00895E84">
              <w:t>PI 8vi  aktywne i zdrowe starzenie się.</w:t>
            </w:r>
          </w:p>
          <w:p w:rsidRPr="00895E84" w:rsidR="00461698" w:rsidP="00637C16" w:rsidRDefault="00461698" w14:paraId="3EEBEEDE" w14:textId="77777777">
            <w:pPr>
              <w:spacing w:after="0"/>
            </w:pPr>
            <w:r>
              <w:t>Oś Priorytetowa IX WŁĄCZENIE SPOŁECZNE</w:t>
            </w:r>
          </w:p>
          <w:p w:rsidRPr="00895E84" w:rsidR="000755A9" w:rsidP="002865B4" w:rsidRDefault="000755A9" w14:paraId="7C3788DF" w14:textId="77777777">
            <w:r>
              <w:t>PI 9iv ułatwianie dostępu do niedrogich, trwałych oraz wysokiej jakości usług, w tym opieki zdrowotnej i usług socjalnych świadczonych w interesie ogólnym</w:t>
            </w:r>
          </w:p>
          <w:p w:rsidRPr="00895E84" w:rsidR="00637C16" w:rsidP="00637C16" w:rsidRDefault="00637C16" w14:paraId="798AC520" w14:textId="77777777">
            <w:pPr>
              <w:spacing w:after="0"/>
            </w:pPr>
            <w:r w:rsidRPr="00895E84">
              <w:t>FUNDUSZ: EFS</w:t>
            </w:r>
          </w:p>
        </w:tc>
      </w:tr>
      <w:tr w:rsidRPr="007C6D7B" w:rsidR="00637C16" w:rsidTr="00873166" w14:paraId="737A7078" w14:textId="77777777">
        <w:trPr>
          <w:trHeight w:val="336"/>
        </w:trPr>
        <w:tc>
          <w:tcPr>
            <w:tcW w:w="4335" w:type="dxa"/>
            <w:shd w:val="clear" w:color="auto" w:fill="D9D9D9"/>
          </w:tcPr>
          <w:p w:rsidRPr="00895E84" w:rsidR="00637C16" w:rsidP="00637C16" w:rsidRDefault="00637C16" w14:paraId="6F1A1A8E" w14:textId="77777777">
            <w:pPr>
              <w:spacing w:after="0"/>
              <w:rPr>
                <w:b/>
              </w:rPr>
            </w:pPr>
            <w:r w:rsidRPr="00895E84">
              <w:rPr>
                <w:b/>
              </w:rPr>
              <w:t>Typ badania (wpływu, procesowe)</w:t>
            </w:r>
          </w:p>
        </w:tc>
        <w:tc>
          <w:tcPr>
            <w:tcW w:w="4789" w:type="dxa"/>
          </w:tcPr>
          <w:p w:rsidRPr="00895E84" w:rsidR="00637C16" w:rsidP="00637C16" w:rsidRDefault="00637C16" w14:paraId="5779B751" w14:textId="77777777">
            <w:pPr>
              <w:spacing w:after="0"/>
            </w:pPr>
            <w:r w:rsidRPr="00895E84">
              <w:t>wpływu</w:t>
            </w:r>
          </w:p>
        </w:tc>
      </w:tr>
      <w:tr w:rsidRPr="007C6D7B" w:rsidR="00637C16" w:rsidTr="00873166" w14:paraId="3E97DF95" w14:textId="77777777">
        <w:trPr>
          <w:trHeight w:val="336"/>
        </w:trPr>
        <w:tc>
          <w:tcPr>
            <w:tcW w:w="4335" w:type="dxa"/>
            <w:shd w:val="clear" w:color="auto" w:fill="D9D9D9"/>
          </w:tcPr>
          <w:p w:rsidRPr="00895E84" w:rsidR="00637C16" w:rsidP="00637C16" w:rsidRDefault="00637C16" w14:paraId="3B39A7D3" w14:textId="77777777">
            <w:pPr>
              <w:spacing w:after="0"/>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789" w:type="dxa"/>
          </w:tcPr>
          <w:p w:rsidRPr="00895E84" w:rsidR="00637C16" w:rsidP="00637C16" w:rsidRDefault="00637C16" w14:paraId="2DE829C9" w14:textId="77777777">
            <w:pPr>
              <w:spacing w:after="0"/>
            </w:pPr>
            <w:r>
              <w:t xml:space="preserve">ex </w:t>
            </w:r>
            <w:r w:rsidRPr="00895E84">
              <w:t>post</w:t>
            </w:r>
          </w:p>
        </w:tc>
      </w:tr>
      <w:tr w:rsidRPr="007C6D7B" w:rsidR="00637C16" w:rsidTr="00873166" w14:paraId="5554AE18" w14:textId="77777777">
        <w:trPr>
          <w:trHeight w:val="336"/>
        </w:trPr>
        <w:tc>
          <w:tcPr>
            <w:tcW w:w="9124" w:type="dxa"/>
            <w:gridSpan w:val="2"/>
            <w:shd w:val="clear" w:color="auto" w:fill="D9D9D9"/>
          </w:tcPr>
          <w:p w:rsidRPr="00895E84" w:rsidR="00637C16" w:rsidP="00637C16" w:rsidRDefault="00637C16" w14:paraId="63692F9E" w14:textId="77777777">
            <w:pPr>
              <w:spacing w:after="0"/>
              <w:rPr>
                <w:b/>
              </w:rPr>
            </w:pPr>
            <w:r w:rsidRPr="00895E84">
              <w:rPr>
                <w:b/>
              </w:rPr>
              <w:t>Cel badania</w:t>
            </w:r>
          </w:p>
        </w:tc>
      </w:tr>
      <w:tr w:rsidRPr="007C6D7B" w:rsidR="00637C16" w:rsidTr="00873166" w14:paraId="4244CDAF" w14:textId="77777777">
        <w:trPr>
          <w:trHeight w:val="336"/>
        </w:trPr>
        <w:tc>
          <w:tcPr>
            <w:tcW w:w="9124" w:type="dxa"/>
            <w:gridSpan w:val="2"/>
          </w:tcPr>
          <w:p w:rsidRPr="00895E84" w:rsidR="00637C16" w:rsidP="00637C16" w:rsidRDefault="00637C16" w14:paraId="2CA7A590" w14:textId="77777777">
            <w:pPr>
              <w:spacing w:after="0"/>
              <w:jc w:val="both"/>
            </w:pPr>
            <w:r w:rsidRPr="00895E84">
              <w:t xml:space="preserve">Badanie ma na celu sprawdzenie efektów (zarówno tych zamierzonych jak i niezaplanowanych) wsparcia udzielonego w ramach </w:t>
            </w:r>
            <w:r w:rsidR="000755A9">
              <w:t>PI</w:t>
            </w:r>
            <w:r w:rsidRPr="00895E84">
              <w:t xml:space="preserve"> 8vi ak</w:t>
            </w:r>
            <w:r>
              <w:t>tywne i zdrowe starzenie się</w:t>
            </w:r>
            <w:r w:rsidR="000755A9">
              <w:t xml:space="preserve"> oraz PI 9iv ułatwianie dostępu do niedrogich, trwałych oraz wysokiej jakości usług, w tym opieki zdrowotnej i usług socjalnych świadczonych w interesie ogólnym</w:t>
            </w:r>
            <w:r>
              <w:t>, w </w:t>
            </w:r>
            <w:r w:rsidRPr="00895E84">
              <w:t>tym stopnia osiągnięcia następujących celów szczegółowych:</w:t>
            </w:r>
          </w:p>
          <w:p w:rsidR="000755A9" w:rsidP="00BA1455" w:rsidRDefault="00637C16" w14:paraId="36874CCC" w14:textId="77777777">
            <w:pPr>
              <w:numPr>
                <w:ilvl w:val="0"/>
                <w:numId w:val="73"/>
              </w:numPr>
              <w:spacing w:after="0"/>
              <w:jc w:val="both"/>
            </w:pPr>
            <w:r w:rsidRPr="00895E84">
              <w:t>poprawa dostępu do profilaktyki, diagnostyki i rehabilitacji leczniczej ułatwiającej pozostanie w zatrudnieniu i powrót do pracy</w:t>
            </w:r>
          </w:p>
          <w:p w:rsidRPr="002865B4" w:rsidR="00637C16" w:rsidP="00BA1455" w:rsidRDefault="00481E55" w14:paraId="7F99EC85" w14:textId="77777777">
            <w:pPr>
              <w:numPr>
                <w:ilvl w:val="0"/>
                <w:numId w:val="73"/>
              </w:numPr>
              <w:ind w:left="714" w:hanging="357"/>
              <w:jc w:val="both"/>
              <w:rPr>
                <w:sz w:val="16"/>
              </w:rPr>
            </w:pPr>
            <w:r>
              <w:t>wzrost dostępności do usług zdrowotnych w regionie.</w:t>
            </w:r>
          </w:p>
          <w:p w:rsidRPr="00895E84" w:rsidR="00637C16" w:rsidP="00637C16" w:rsidRDefault="00637C16" w14:paraId="4F13B648" w14:textId="77777777">
            <w:pPr>
              <w:spacing w:after="0"/>
              <w:jc w:val="both"/>
            </w:pPr>
            <w:r w:rsidRPr="00895E84">
              <w:t>Wskazane zostaną czynniki, które przyczyniły się do o</w:t>
            </w:r>
            <w:r>
              <w:t>siągnięcia zamierzonych efektów</w:t>
            </w:r>
            <w:r w:rsidRPr="00895E84">
              <w:t xml:space="preserve"> oraz bariery, które to utrudniły.</w:t>
            </w:r>
          </w:p>
        </w:tc>
      </w:tr>
      <w:tr w:rsidRPr="007C6D7B" w:rsidR="00637C16" w:rsidTr="00873166" w14:paraId="0C33A809" w14:textId="77777777">
        <w:trPr>
          <w:trHeight w:val="336"/>
        </w:trPr>
        <w:tc>
          <w:tcPr>
            <w:tcW w:w="9124" w:type="dxa"/>
            <w:gridSpan w:val="2"/>
            <w:shd w:val="clear" w:color="auto" w:fill="D9D9D9"/>
          </w:tcPr>
          <w:p w:rsidRPr="00895E84" w:rsidR="00637C16" w:rsidP="00637C16" w:rsidRDefault="00637C16" w14:paraId="64939122" w14:textId="77777777">
            <w:pPr>
              <w:spacing w:after="0"/>
              <w:rPr>
                <w:b/>
              </w:rPr>
            </w:pPr>
            <w:r w:rsidRPr="00895E84">
              <w:rPr>
                <w:b/>
              </w:rPr>
              <w:t>Uzasadnienie badania</w:t>
            </w:r>
          </w:p>
        </w:tc>
      </w:tr>
      <w:tr w:rsidRPr="007C6D7B" w:rsidR="00637C16" w:rsidTr="00873166" w14:paraId="6E1D977B" w14:textId="77777777">
        <w:trPr>
          <w:trHeight w:val="336"/>
        </w:trPr>
        <w:tc>
          <w:tcPr>
            <w:tcW w:w="9124" w:type="dxa"/>
            <w:gridSpan w:val="2"/>
          </w:tcPr>
          <w:p w:rsidRPr="00514015" w:rsidR="00A43162" w:rsidP="00514015" w:rsidRDefault="00637C16" w14:paraId="34C21D37" w14:textId="77777777">
            <w:pPr>
              <w:spacing w:after="0"/>
              <w:jc w:val="both"/>
            </w:pPr>
            <w:r w:rsidRPr="00895E84">
              <w:t xml:space="preserve">Konieczność </w:t>
            </w:r>
            <w:r w:rsidR="00A43162">
              <w:t xml:space="preserve">przeprowadzenia badania wynika z zapisów </w:t>
            </w:r>
            <w:r w:rsidRPr="00A43162" w:rsidR="00A43162">
              <w:t>Wytycznych</w:t>
            </w:r>
            <w:r w:rsidRPr="00514015" w:rsidR="00A43162">
              <w:t xml:space="preserve"> w zakresie realizacji przedsięwzięć z udziałem środków Europejskiego Funduszu Społecznego w obszarze zdrowia na lata 2014-2020</w:t>
            </w:r>
            <w:r w:rsidR="00A43162">
              <w:t xml:space="preserve">. Zgodnie z przedmiotowym dokumentem </w:t>
            </w:r>
            <w:r w:rsidRPr="00C33DC0" w:rsidR="00A43162">
              <w:rPr>
                <w:rFonts w:eastAsia="Times New Roman" w:cs="Arial" w:asciiTheme="minorHAnsi" w:hAnsiTheme="minorHAnsi"/>
                <w:lang w:eastAsia="pl-PL"/>
              </w:rPr>
              <w:t>IZ RPO zapewnia, że rezultaty i produkty wdroż</w:t>
            </w:r>
            <w:r w:rsidR="00A43162">
              <w:rPr>
                <w:rFonts w:eastAsia="Times New Roman" w:cs="Arial" w:asciiTheme="minorHAnsi" w:hAnsiTheme="minorHAnsi"/>
                <w:lang w:eastAsia="pl-PL"/>
              </w:rPr>
              <w:t>enia regionalnych programów zdrowotnych</w:t>
            </w:r>
            <w:r w:rsidRPr="00C33DC0" w:rsidR="00A43162">
              <w:rPr>
                <w:rFonts w:eastAsia="Times New Roman" w:cs="Arial" w:asciiTheme="minorHAnsi" w:hAnsiTheme="minorHAnsi"/>
                <w:lang w:eastAsia="pl-PL"/>
              </w:rPr>
              <w:t xml:space="preserve"> zostaną poddane ewaluacji</w:t>
            </w:r>
            <w:r w:rsidRPr="00A43162" w:rsidR="00A43162">
              <w:t>.</w:t>
            </w:r>
          </w:p>
          <w:p w:rsidRPr="00895E84" w:rsidR="00637C16" w:rsidP="00637C16" w:rsidRDefault="00637C16" w14:paraId="15E78673" w14:textId="77777777">
            <w:pPr>
              <w:spacing w:after="0"/>
              <w:jc w:val="both"/>
            </w:pPr>
          </w:p>
        </w:tc>
      </w:tr>
      <w:tr w:rsidRPr="007C6D7B" w:rsidR="00637C16" w:rsidTr="00873166" w14:paraId="157F2868" w14:textId="77777777">
        <w:trPr>
          <w:trHeight w:val="336"/>
        </w:trPr>
        <w:tc>
          <w:tcPr>
            <w:tcW w:w="9124" w:type="dxa"/>
            <w:gridSpan w:val="2"/>
            <w:shd w:val="clear" w:color="auto" w:fill="D9D9D9"/>
          </w:tcPr>
          <w:p w:rsidRPr="00895E84" w:rsidR="00637C16" w:rsidP="00637C16" w:rsidRDefault="00637C16" w14:paraId="0049423F" w14:textId="77777777">
            <w:pPr>
              <w:spacing w:after="0"/>
              <w:rPr>
                <w:b/>
              </w:rPr>
            </w:pPr>
            <w:r w:rsidRPr="00895E84">
              <w:rPr>
                <w:b/>
              </w:rPr>
              <w:t>Kryteria badania</w:t>
            </w:r>
          </w:p>
        </w:tc>
      </w:tr>
      <w:tr w:rsidRPr="007C6D7B" w:rsidR="00637C16" w:rsidTr="00873166" w14:paraId="34E28915" w14:textId="77777777">
        <w:trPr>
          <w:trHeight w:val="336"/>
        </w:trPr>
        <w:tc>
          <w:tcPr>
            <w:tcW w:w="9124" w:type="dxa"/>
            <w:gridSpan w:val="2"/>
          </w:tcPr>
          <w:p w:rsidRPr="00895E84" w:rsidR="00637C16" w:rsidP="00637C16" w:rsidRDefault="00637C16" w14:paraId="4A3DD621" w14:textId="77777777">
            <w:pPr>
              <w:spacing w:after="0"/>
            </w:pPr>
            <w:r w:rsidRPr="00895E84">
              <w:t>Skuteczność</w:t>
            </w:r>
          </w:p>
          <w:p w:rsidRPr="00895E84" w:rsidR="00637C16" w:rsidP="00637C16" w:rsidRDefault="00637C16" w14:paraId="414C889C" w14:textId="77777777">
            <w:pPr>
              <w:spacing w:after="0"/>
            </w:pPr>
            <w:r w:rsidRPr="00895E84">
              <w:t>Użyteczność</w:t>
            </w:r>
          </w:p>
          <w:p w:rsidRPr="00895E84" w:rsidR="00637C16" w:rsidP="00637C16" w:rsidRDefault="00637C16" w14:paraId="3021A5CF" w14:textId="77777777">
            <w:pPr>
              <w:spacing w:after="0"/>
            </w:pPr>
            <w:r w:rsidRPr="00895E84">
              <w:t>Efektywność</w:t>
            </w:r>
          </w:p>
          <w:p w:rsidRPr="00895E84" w:rsidR="00637C16" w:rsidP="00637C16" w:rsidRDefault="00637C16" w14:paraId="15E2C793" w14:textId="77777777">
            <w:pPr>
              <w:spacing w:after="0"/>
            </w:pPr>
            <w:r w:rsidRPr="00895E84">
              <w:t>Trwałość</w:t>
            </w:r>
          </w:p>
          <w:p w:rsidRPr="00895E84" w:rsidR="00637C16" w:rsidP="00637C16" w:rsidRDefault="00637C16" w14:paraId="380F0FEB" w14:textId="77777777">
            <w:pPr>
              <w:spacing w:after="0"/>
            </w:pPr>
            <w:r w:rsidRPr="00895E84">
              <w:t>Komplementarność</w:t>
            </w:r>
          </w:p>
        </w:tc>
      </w:tr>
      <w:tr w:rsidRPr="007C6D7B" w:rsidR="00637C16" w:rsidTr="00873166" w14:paraId="49751C2A" w14:textId="77777777">
        <w:trPr>
          <w:trHeight w:val="336"/>
        </w:trPr>
        <w:tc>
          <w:tcPr>
            <w:tcW w:w="9124" w:type="dxa"/>
            <w:gridSpan w:val="2"/>
            <w:shd w:val="clear" w:color="auto" w:fill="D9D9D9"/>
          </w:tcPr>
          <w:p w:rsidRPr="00895E84" w:rsidR="00637C16" w:rsidP="00637C16" w:rsidRDefault="00637C16" w14:paraId="71B1B4E1" w14:textId="77777777">
            <w:pPr>
              <w:spacing w:after="0"/>
              <w:rPr>
                <w:b/>
              </w:rPr>
            </w:pPr>
            <w:r w:rsidRPr="00895E84">
              <w:rPr>
                <w:b/>
              </w:rPr>
              <w:t>Główne pytania ewaluacyjne / obszary problemowe</w:t>
            </w:r>
          </w:p>
        </w:tc>
      </w:tr>
      <w:tr w:rsidRPr="007C6D7B" w:rsidR="00637C16" w:rsidTr="00873166" w14:paraId="5ED9164E" w14:textId="77777777">
        <w:trPr>
          <w:trHeight w:val="336"/>
        </w:trPr>
        <w:tc>
          <w:tcPr>
            <w:tcW w:w="9124" w:type="dxa"/>
            <w:gridSpan w:val="2"/>
          </w:tcPr>
          <w:p w:rsidRPr="00895E84" w:rsidR="00637C16" w:rsidP="00BA1455" w:rsidRDefault="00637C16" w14:paraId="2CC65DFC" w14:textId="77777777">
            <w:pPr>
              <w:numPr>
                <w:ilvl w:val="0"/>
                <w:numId w:val="11"/>
              </w:numPr>
              <w:spacing w:after="0"/>
              <w:ind w:left="425" w:hanging="357"/>
              <w:jc w:val="both"/>
              <w:rPr>
                <w:b/>
                <w:bCs/>
                <w:i/>
              </w:rPr>
            </w:pPr>
            <w:r w:rsidRPr="00895E84">
              <w:rPr>
                <w:bCs/>
              </w:rPr>
              <w:t xml:space="preserve">Czy udzielone wsparcie było skuteczne, tzn. czy i w jakim stopniu przyczyniło się do osiągnięcia celu szczegółowego: </w:t>
            </w:r>
          </w:p>
          <w:p w:rsidR="00637C16" w:rsidP="00BA1455" w:rsidRDefault="00637C16" w14:paraId="51106782" w14:textId="77777777">
            <w:pPr>
              <w:numPr>
                <w:ilvl w:val="0"/>
                <w:numId w:val="93"/>
              </w:numPr>
              <w:spacing w:after="0"/>
              <w:ind w:left="686" w:hanging="357"/>
              <w:jc w:val="both"/>
              <w:rPr>
                <w:bCs/>
              </w:rPr>
            </w:pPr>
            <w:r w:rsidRPr="00895E84">
              <w:rPr>
                <w:bCs/>
              </w:rPr>
              <w:t>poprawa dostępu do profilaktyki, diagnostyki i rehabilitacji leczniczej ułatwiającej pozostanie w zatrudnieniu i powrót do pracy</w:t>
            </w:r>
            <w:r w:rsidR="002865B4">
              <w:rPr>
                <w:bCs/>
              </w:rPr>
              <w:t>,</w:t>
            </w:r>
            <w:r w:rsidRPr="00895E84">
              <w:rPr>
                <w:bCs/>
              </w:rPr>
              <w:t xml:space="preserve"> </w:t>
            </w:r>
          </w:p>
          <w:p w:rsidRPr="002865B4" w:rsidR="002865B4" w:rsidP="00BA1455" w:rsidRDefault="002865B4" w14:paraId="7D5FD3B2" w14:textId="77777777">
            <w:pPr>
              <w:numPr>
                <w:ilvl w:val="0"/>
                <w:numId w:val="93"/>
              </w:numPr>
              <w:spacing w:after="0"/>
              <w:ind w:left="692" w:hanging="357"/>
              <w:rPr>
                <w:bCs/>
              </w:rPr>
            </w:pPr>
            <w:r w:rsidRPr="002865B4">
              <w:rPr>
                <w:bCs/>
              </w:rPr>
              <w:t>wzrost dostępności do usług zdrowotnych w regionie</w:t>
            </w:r>
            <w:r>
              <w:rPr>
                <w:bCs/>
              </w:rPr>
              <w:t>?</w:t>
            </w:r>
          </w:p>
          <w:p w:rsidRPr="00895E84" w:rsidR="00637C16" w:rsidP="00BA1455" w:rsidRDefault="00637C16" w14:paraId="60493BF6" w14:textId="77777777">
            <w:pPr>
              <w:numPr>
                <w:ilvl w:val="0"/>
                <w:numId w:val="11"/>
              </w:numPr>
              <w:spacing w:after="0"/>
              <w:ind w:left="425" w:hanging="357"/>
              <w:jc w:val="both"/>
              <w:rPr>
                <w:bCs/>
              </w:rPr>
            </w:pPr>
            <w:r w:rsidRPr="00895E84">
              <w:rPr>
                <w:bCs/>
              </w:rPr>
              <w:lastRenderedPageBreak/>
              <w:t>Jak oceniana jest użyteczność udzielonego wsparcia, rozumiana jako ca</w:t>
            </w:r>
            <w:r w:rsidRPr="00895E84">
              <w:rPr>
                <w:rFonts w:hint="eastAsia"/>
                <w:bCs/>
              </w:rPr>
              <w:t>ł</w:t>
            </w:r>
            <w:r w:rsidRPr="00895E84">
              <w:rPr>
                <w:bCs/>
              </w:rPr>
              <w:t>o</w:t>
            </w:r>
            <w:r w:rsidRPr="00895E84">
              <w:rPr>
                <w:rFonts w:hint="eastAsia"/>
                <w:bCs/>
              </w:rPr>
              <w:t>ść</w:t>
            </w:r>
            <w:r w:rsidRPr="00895E84">
              <w:rPr>
                <w:bCs/>
              </w:rPr>
              <w:t xml:space="preserve"> rzeczywistych efektów wywo</w:t>
            </w:r>
            <w:r w:rsidRPr="00895E84">
              <w:rPr>
                <w:rFonts w:hint="eastAsia"/>
                <w:bCs/>
              </w:rPr>
              <w:t>ł</w:t>
            </w:r>
            <w:r w:rsidRPr="00895E84">
              <w:rPr>
                <w:bCs/>
              </w:rPr>
              <w:t>anych przez interwencj</w:t>
            </w:r>
            <w:r w:rsidRPr="00895E84">
              <w:rPr>
                <w:rFonts w:hint="eastAsia"/>
                <w:bCs/>
              </w:rPr>
              <w:t>ę</w:t>
            </w:r>
            <w:r w:rsidRPr="00895E84">
              <w:rPr>
                <w:bCs/>
              </w:rPr>
              <w:t xml:space="preserve"> (zarówno tych planowanych, jak i nieplanowanych, tzw. ubocznych), w odniesieniu do wyzwa</w:t>
            </w:r>
            <w:r w:rsidRPr="00895E84">
              <w:rPr>
                <w:rFonts w:hint="eastAsia"/>
                <w:bCs/>
              </w:rPr>
              <w:t>ń</w:t>
            </w:r>
            <w:r w:rsidRPr="00895E84">
              <w:rPr>
                <w:bCs/>
              </w:rPr>
              <w:t xml:space="preserve"> spo</w:t>
            </w:r>
            <w:r w:rsidRPr="00895E84">
              <w:rPr>
                <w:rFonts w:hint="eastAsia"/>
                <w:bCs/>
              </w:rPr>
              <w:t>ł</w:t>
            </w:r>
            <w:r w:rsidRPr="00895E84">
              <w:rPr>
                <w:bCs/>
              </w:rPr>
              <w:t>eczno-ekonomicznych?</w:t>
            </w:r>
          </w:p>
          <w:p w:rsidRPr="00895E84" w:rsidR="00637C16" w:rsidP="00BA1455" w:rsidRDefault="00637C16" w14:paraId="748E4693" w14:textId="77777777">
            <w:pPr>
              <w:numPr>
                <w:ilvl w:val="0"/>
                <w:numId w:val="11"/>
              </w:numPr>
              <w:spacing w:after="0"/>
              <w:ind w:left="425" w:hanging="357"/>
              <w:jc w:val="both"/>
              <w:rPr>
                <w:b/>
                <w:bCs/>
                <w:i/>
              </w:rPr>
            </w:pPr>
            <w:r w:rsidRPr="00895E84">
              <w:rPr>
                <w:bCs/>
              </w:rPr>
              <w:t>Jakie czynniki przyczyniły się do realizacji założonych celów a jakie bariery utrudniły osiągni</w:t>
            </w:r>
            <w:r>
              <w:rPr>
                <w:bCs/>
              </w:rPr>
              <w:t>ę</w:t>
            </w:r>
            <w:r w:rsidRPr="00895E84">
              <w:rPr>
                <w:bCs/>
              </w:rPr>
              <w:t>cie zamierzonych efektów?</w:t>
            </w:r>
          </w:p>
          <w:p w:rsidRPr="00895E84" w:rsidR="00637C16" w:rsidP="00BA1455" w:rsidRDefault="00637C16" w14:paraId="1136590F" w14:textId="77777777">
            <w:pPr>
              <w:numPr>
                <w:ilvl w:val="0"/>
                <w:numId w:val="11"/>
              </w:numPr>
              <w:spacing w:after="0"/>
              <w:ind w:left="425" w:hanging="357"/>
              <w:jc w:val="both"/>
              <w:rPr>
                <w:bCs/>
              </w:rPr>
            </w:pPr>
            <w:r w:rsidRPr="00895E84">
              <w:rPr>
                <w:bCs/>
              </w:rPr>
              <w:t>Jak oceniana jest efektywność udzielonego wsparcia, rozumiana jako relacja mi</w:t>
            </w:r>
            <w:r w:rsidRPr="00895E84">
              <w:rPr>
                <w:rFonts w:hint="eastAsia"/>
                <w:bCs/>
              </w:rPr>
              <w:t>ę</w:t>
            </w:r>
            <w:r w:rsidRPr="00895E84">
              <w:rPr>
                <w:bCs/>
              </w:rPr>
              <w:t>dzy nak</w:t>
            </w:r>
            <w:r w:rsidRPr="00895E84">
              <w:rPr>
                <w:rFonts w:hint="eastAsia"/>
                <w:bCs/>
              </w:rPr>
              <w:t>ł</w:t>
            </w:r>
            <w:r w:rsidRPr="00895E84">
              <w:rPr>
                <w:bCs/>
              </w:rPr>
              <w:t>adami, kosztami, zasobami (finansowymi, ludzkimi, administracyjnymi) a osi</w:t>
            </w:r>
            <w:r w:rsidRPr="00895E84">
              <w:rPr>
                <w:rFonts w:hint="eastAsia"/>
                <w:bCs/>
              </w:rPr>
              <w:t>ą</w:t>
            </w:r>
            <w:r w:rsidRPr="00895E84">
              <w:rPr>
                <w:bCs/>
              </w:rPr>
              <w:t>gni</w:t>
            </w:r>
            <w:r w:rsidRPr="00895E84">
              <w:rPr>
                <w:rFonts w:hint="eastAsia"/>
                <w:bCs/>
              </w:rPr>
              <w:t>ę</w:t>
            </w:r>
            <w:r w:rsidRPr="00895E84">
              <w:rPr>
                <w:bCs/>
              </w:rPr>
              <w:t>tymi efektami interwencji?</w:t>
            </w:r>
          </w:p>
          <w:p w:rsidRPr="00895E84" w:rsidR="00637C16" w:rsidP="00BA1455" w:rsidRDefault="00637C16" w14:paraId="6D035E67" w14:textId="77777777">
            <w:pPr>
              <w:numPr>
                <w:ilvl w:val="0"/>
                <w:numId w:val="11"/>
              </w:numPr>
              <w:spacing w:after="0"/>
              <w:ind w:left="425" w:hanging="357"/>
              <w:jc w:val="both"/>
              <w:rPr>
                <w:b/>
                <w:bCs/>
                <w:i/>
              </w:rPr>
            </w:pPr>
            <w:r w:rsidRPr="00895E84">
              <w:rPr>
                <w:bCs/>
              </w:rPr>
              <w:t>Jaka jest trwałość osiągniętych zmian?</w:t>
            </w:r>
          </w:p>
          <w:p w:rsidRPr="00895E84" w:rsidR="00637C16" w:rsidP="00E673F0" w:rsidRDefault="00637C16" w14:paraId="354979F9" w14:textId="77777777">
            <w:pPr>
              <w:spacing w:after="0"/>
              <w:ind w:left="425"/>
              <w:jc w:val="both"/>
              <w:rPr>
                <w:b/>
                <w:bCs/>
                <w:i/>
              </w:rPr>
            </w:pPr>
          </w:p>
        </w:tc>
      </w:tr>
      <w:tr w:rsidRPr="007C6D7B" w:rsidR="00637C16" w:rsidTr="00873166" w14:paraId="3F1B98AB" w14:textId="77777777">
        <w:trPr>
          <w:trHeight w:val="336"/>
        </w:trPr>
        <w:tc>
          <w:tcPr>
            <w:tcW w:w="9124" w:type="dxa"/>
            <w:gridSpan w:val="2"/>
            <w:shd w:val="clear" w:color="auto" w:fill="A6A6A6"/>
          </w:tcPr>
          <w:p w:rsidRPr="00895E84" w:rsidR="00637C16" w:rsidP="00637C16" w:rsidRDefault="00637C16" w14:paraId="493987CD" w14:textId="77777777">
            <w:pPr>
              <w:spacing w:after="0"/>
              <w:rPr>
                <w:b/>
              </w:rPr>
            </w:pPr>
            <w:r w:rsidRPr="00895E84">
              <w:rPr>
                <w:b/>
              </w:rPr>
              <w:t>Ogólny zarys metodologii badania</w:t>
            </w:r>
          </w:p>
        </w:tc>
      </w:tr>
      <w:tr w:rsidRPr="007C6D7B" w:rsidR="00637C16" w:rsidTr="00873166" w14:paraId="7F497B76" w14:textId="77777777">
        <w:trPr>
          <w:trHeight w:val="336"/>
        </w:trPr>
        <w:tc>
          <w:tcPr>
            <w:tcW w:w="9124" w:type="dxa"/>
            <w:gridSpan w:val="2"/>
            <w:shd w:val="clear" w:color="auto" w:fill="D9D9D9"/>
          </w:tcPr>
          <w:p w:rsidRPr="00895E84" w:rsidR="00637C16" w:rsidP="00637C16" w:rsidRDefault="00637C16" w14:paraId="20BC9FC1" w14:textId="77777777">
            <w:pPr>
              <w:spacing w:after="0"/>
              <w:rPr>
                <w:b/>
              </w:rPr>
            </w:pPr>
            <w:r w:rsidRPr="00895E84">
              <w:rPr>
                <w:b/>
              </w:rPr>
              <w:t>Zastosowane podejście metodologiczne</w:t>
            </w:r>
          </w:p>
        </w:tc>
      </w:tr>
      <w:tr w:rsidRPr="007C6D7B" w:rsidR="00637C16" w:rsidTr="00873166" w14:paraId="5A9B457B" w14:textId="77777777">
        <w:trPr>
          <w:trHeight w:val="336"/>
        </w:trPr>
        <w:tc>
          <w:tcPr>
            <w:tcW w:w="9124" w:type="dxa"/>
            <w:gridSpan w:val="2"/>
          </w:tcPr>
          <w:p w:rsidRPr="00895E84" w:rsidR="00637C16" w:rsidP="002865B4" w:rsidRDefault="00637C16" w14:paraId="41126197" w14:textId="77777777">
            <w:pPr>
              <w:jc w:val="both"/>
            </w:pPr>
            <w:r w:rsidRPr="00895E84">
              <w:t xml:space="preserve">Badanie wykorzysta zarówno jakościowe jak i ilościowe techniki gromadzenia i analizy danych. Punktem wyjścia będzie analiza logiki wsparcia w ramach badanego </w:t>
            </w:r>
            <w:r>
              <w:t>Prioryt</w:t>
            </w:r>
            <w:r w:rsidRPr="00895E84">
              <w:t xml:space="preserve">etu </w:t>
            </w:r>
            <w:r>
              <w:t>I</w:t>
            </w:r>
            <w:r w:rsidRPr="00895E84">
              <w:t>nwestycyjnego. Odtworzenie logiki interwencji powinno pokazywać schemat logiczny wsparcia z</w:t>
            </w:r>
            <w:r>
              <w:t> </w:t>
            </w:r>
            <w:r w:rsidRPr="00895E84">
              <w:t>uwzględnieniem relacji pomiędzy zrealizowanymi działaniami a założonymi celami. Powyższa – koncepcyjna – faza badania powinna bazować zarówno na analizie danych zastanych, jak również na danych zebranych w drodze badań jakościowych.</w:t>
            </w:r>
          </w:p>
          <w:p w:rsidRPr="00895E84" w:rsidR="00637C16" w:rsidP="00637C16" w:rsidRDefault="00637C16" w14:paraId="7936C447" w14:textId="77777777">
            <w:pPr>
              <w:spacing w:after="0"/>
              <w:jc w:val="both"/>
            </w:pPr>
            <w:r w:rsidRPr="00895E84">
              <w:t>Przyjęta logika powinna być poddana weryfikacji pod kątem osiągania założonego celu, z</w:t>
            </w:r>
            <w:r>
              <w:t> </w:t>
            </w:r>
            <w:r w:rsidRPr="00895E84">
              <w:t>wykorzystaniem m.in. następujących technik badawczych:</w:t>
            </w:r>
          </w:p>
          <w:p w:rsidRPr="00895E84" w:rsidR="00637C16" w:rsidP="00BA1455" w:rsidRDefault="00637C16" w14:paraId="4514E39C" w14:textId="77777777">
            <w:pPr>
              <w:numPr>
                <w:ilvl w:val="0"/>
                <w:numId w:val="74"/>
              </w:numPr>
              <w:spacing w:after="0"/>
              <w:ind w:hanging="454"/>
            </w:pPr>
            <w:r w:rsidRPr="00895E84">
              <w:t>analizy danych zastanych, w tym dokumentów strategicznych, programowych, dokumentacji projektowej oraz danych związanych z realizacją projektów</w:t>
            </w:r>
            <w:r>
              <w:t>,</w:t>
            </w:r>
          </w:p>
          <w:p w:rsidRPr="00895E84" w:rsidR="00637C16" w:rsidP="00BA1455" w:rsidRDefault="00637C16" w14:paraId="4D6CAF6A" w14:textId="77777777">
            <w:pPr>
              <w:numPr>
                <w:ilvl w:val="0"/>
                <w:numId w:val="74"/>
              </w:numPr>
              <w:spacing w:after="0"/>
              <w:ind w:hanging="454"/>
            </w:pPr>
            <w:r w:rsidRPr="00895E84">
              <w:t>wywiadów z przedstawicielami Instytucji Zarządzającej</w:t>
            </w:r>
            <w:r>
              <w:t>,</w:t>
            </w:r>
          </w:p>
          <w:p w:rsidRPr="00895E84" w:rsidR="00637C16" w:rsidP="00BA1455" w:rsidRDefault="00637C16" w14:paraId="5D9243E2" w14:textId="77777777">
            <w:pPr>
              <w:numPr>
                <w:ilvl w:val="0"/>
                <w:numId w:val="74"/>
              </w:numPr>
              <w:spacing w:after="0"/>
              <w:ind w:hanging="454"/>
            </w:pPr>
            <w:r w:rsidRPr="00895E84">
              <w:t>wywiadów z ekspertami z zakresu ochrony zdrowia</w:t>
            </w:r>
            <w:r>
              <w:t>,</w:t>
            </w:r>
          </w:p>
          <w:p w:rsidRPr="00895E84" w:rsidR="00637C16" w:rsidP="00BA1455" w:rsidRDefault="00637C16" w14:paraId="4F430ECA" w14:textId="77777777">
            <w:pPr>
              <w:numPr>
                <w:ilvl w:val="0"/>
                <w:numId w:val="74"/>
              </w:numPr>
              <w:spacing w:after="0"/>
              <w:ind w:hanging="454"/>
            </w:pPr>
            <w:r w:rsidRPr="00895E84">
              <w:t>studiów przypadku.</w:t>
            </w:r>
          </w:p>
        </w:tc>
      </w:tr>
      <w:tr w:rsidRPr="007C6D7B" w:rsidR="00637C16" w:rsidTr="00873166" w14:paraId="5C332DE6" w14:textId="77777777">
        <w:trPr>
          <w:trHeight w:val="336"/>
        </w:trPr>
        <w:tc>
          <w:tcPr>
            <w:tcW w:w="9124" w:type="dxa"/>
            <w:gridSpan w:val="2"/>
            <w:shd w:val="clear" w:color="auto" w:fill="D9D9D9"/>
          </w:tcPr>
          <w:p w:rsidRPr="00895E84" w:rsidR="00637C16" w:rsidP="00637C16" w:rsidRDefault="00637C16" w14:paraId="11C56151" w14:textId="77777777">
            <w:pPr>
              <w:spacing w:after="0"/>
              <w:rPr>
                <w:b/>
              </w:rPr>
            </w:pPr>
            <w:r w:rsidRPr="00895E84">
              <w:rPr>
                <w:b/>
              </w:rPr>
              <w:t>Zakres niezbędnych danych</w:t>
            </w:r>
          </w:p>
        </w:tc>
      </w:tr>
      <w:tr w:rsidRPr="007C6D7B" w:rsidR="00637C16" w:rsidTr="00873166" w14:paraId="6D2FAC9F" w14:textId="77777777">
        <w:trPr>
          <w:trHeight w:val="336"/>
        </w:trPr>
        <w:tc>
          <w:tcPr>
            <w:tcW w:w="9124" w:type="dxa"/>
            <w:gridSpan w:val="2"/>
          </w:tcPr>
          <w:p w:rsidRPr="00895E84" w:rsidR="00637C16" w:rsidP="00BA1455" w:rsidRDefault="00637C16" w14:paraId="3274C9B7" w14:textId="77777777">
            <w:pPr>
              <w:numPr>
                <w:ilvl w:val="0"/>
                <w:numId w:val="122"/>
              </w:numPr>
              <w:spacing w:after="0"/>
              <w:ind w:left="425" w:hanging="357"/>
              <w:jc w:val="both"/>
            </w:pPr>
            <w:r>
              <w:t>z</w:t>
            </w:r>
            <w:r w:rsidRPr="00895E84">
              <w:t>akres danych w posiadaniu IZ/IP:</w:t>
            </w:r>
          </w:p>
          <w:p w:rsidRPr="00895E84" w:rsidR="00637C16" w:rsidP="00BA1455" w:rsidRDefault="00637C16" w14:paraId="456B404E" w14:textId="77777777">
            <w:pPr>
              <w:numPr>
                <w:ilvl w:val="0"/>
                <w:numId w:val="9"/>
              </w:numPr>
              <w:spacing w:after="0"/>
              <w:ind w:hanging="454"/>
              <w:jc w:val="both"/>
            </w:pPr>
            <w:r>
              <w:t>d</w:t>
            </w:r>
            <w:r w:rsidRPr="00895E84">
              <w:t xml:space="preserve">ane monitoringowe pochodzące z </w:t>
            </w:r>
            <w:r>
              <w:t>LSI 2014</w:t>
            </w:r>
            <w:r w:rsidRPr="00895E84">
              <w:t>/centralnego systemu teleinformatycznego</w:t>
            </w:r>
            <w:r>
              <w:t>,</w:t>
            </w:r>
          </w:p>
          <w:p w:rsidRPr="00895E84" w:rsidR="00637C16" w:rsidP="00BA1455" w:rsidRDefault="00637C16" w14:paraId="3E8ECD79" w14:textId="77777777">
            <w:pPr>
              <w:numPr>
                <w:ilvl w:val="0"/>
                <w:numId w:val="8"/>
              </w:numPr>
              <w:spacing w:after="0"/>
              <w:ind w:hanging="454"/>
              <w:jc w:val="both"/>
            </w:pPr>
            <w:r>
              <w:t>i</w:t>
            </w:r>
            <w:r w:rsidRPr="00895E84">
              <w:t xml:space="preserve">nformacje/dane z projektów pochodzące z </w:t>
            </w:r>
            <w:r>
              <w:t>LSI 2014,</w:t>
            </w:r>
          </w:p>
          <w:p w:rsidRPr="00895E84" w:rsidR="00637C16" w:rsidP="00BA1455" w:rsidRDefault="00637C16" w14:paraId="076D6C55" w14:textId="77777777">
            <w:pPr>
              <w:numPr>
                <w:ilvl w:val="0"/>
                <w:numId w:val="122"/>
              </w:numPr>
              <w:spacing w:after="0"/>
              <w:ind w:left="425" w:hanging="357"/>
              <w:jc w:val="both"/>
            </w:pPr>
            <w:r>
              <w:t>d</w:t>
            </w:r>
            <w:r w:rsidRPr="00895E84">
              <w:t>okumenty strategiczne i programowe – ogólnodostępne</w:t>
            </w:r>
            <w:r>
              <w:t>,</w:t>
            </w:r>
          </w:p>
          <w:p w:rsidRPr="00895E84" w:rsidR="00637C16" w:rsidP="00BA1455" w:rsidRDefault="00637C16" w14:paraId="0BE1B666" w14:textId="77777777">
            <w:pPr>
              <w:numPr>
                <w:ilvl w:val="0"/>
                <w:numId w:val="122"/>
              </w:numPr>
              <w:spacing w:after="0"/>
              <w:ind w:left="425" w:hanging="357"/>
              <w:jc w:val="both"/>
            </w:pPr>
            <w:r>
              <w:t>o</w:t>
            </w:r>
            <w:r w:rsidRPr="00895E84">
              <w:t>gólnodostępne dane ze statystyki publicznej</w:t>
            </w:r>
            <w:r>
              <w:t>,</w:t>
            </w:r>
          </w:p>
          <w:p w:rsidRPr="00895E84" w:rsidR="00637C16" w:rsidP="00BA1455" w:rsidRDefault="00637C16" w14:paraId="6D1F1F66" w14:textId="77777777">
            <w:pPr>
              <w:numPr>
                <w:ilvl w:val="0"/>
                <w:numId w:val="122"/>
              </w:numPr>
              <w:spacing w:after="0"/>
              <w:ind w:left="425" w:hanging="357"/>
              <w:jc w:val="both"/>
            </w:pPr>
            <w:r>
              <w:t>d</w:t>
            </w:r>
            <w:r w:rsidRPr="00895E84">
              <w:t>ane pozyskane od beneficjentów i osób wdrażających i programujących RPO WSL</w:t>
            </w:r>
            <w:r>
              <w:t>,</w:t>
            </w:r>
          </w:p>
          <w:p w:rsidRPr="00895E84" w:rsidR="00637C16" w:rsidP="00BA1455" w:rsidRDefault="00637C16" w14:paraId="5E047CAC" w14:textId="77777777">
            <w:pPr>
              <w:numPr>
                <w:ilvl w:val="0"/>
                <w:numId w:val="122"/>
              </w:numPr>
              <w:spacing w:after="0"/>
              <w:ind w:left="425" w:hanging="357"/>
              <w:jc w:val="both"/>
            </w:pPr>
            <w:r>
              <w:t>w</w:t>
            </w:r>
            <w:r w:rsidRPr="00895E84">
              <w:t>iedza ekspercka z badanego obszaru</w:t>
            </w:r>
            <w:r>
              <w:t>.</w:t>
            </w:r>
          </w:p>
        </w:tc>
      </w:tr>
      <w:tr w:rsidRPr="007C6D7B" w:rsidR="00637C16" w:rsidTr="00873166" w14:paraId="2C82C8C1" w14:textId="77777777">
        <w:trPr>
          <w:trHeight w:val="336"/>
        </w:trPr>
        <w:tc>
          <w:tcPr>
            <w:tcW w:w="9124" w:type="dxa"/>
            <w:gridSpan w:val="2"/>
            <w:shd w:val="clear" w:color="auto" w:fill="A6A6A6"/>
          </w:tcPr>
          <w:p w:rsidRPr="00895E84" w:rsidR="00637C16" w:rsidP="00637C16" w:rsidRDefault="00637C16" w14:paraId="58FE3D4E" w14:textId="77777777">
            <w:pPr>
              <w:spacing w:after="0"/>
              <w:rPr>
                <w:b/>
              </w:rPr>
            </w:pPr>
            <w:r w:rsidRPr="00895E84">
              <w:rPr>
                <w:b/>
              </w:rPr>
              <w:t>Organizacja badania</w:t>
            </w:r>
          </w:p>
        </w:tc>
      </w:tr>
      <w:tr w:rsidRPr="007C6D7B" w:rsidR="00637C16" w:rsidTr="00873166" w14:paraId="658594B7" w14:textId="77777777">
        <w:trPr>
          <w:trHeight w:val="336"/>
        </w:trPr>
        <w:tc>
          <w:tcPr>
            <w:tcW w:w="9124" w:type="dxa"/>
            <w:gridSpan w:val="2"/>
            <w:shd w:val="clear" w:color="auto" w:fill="D9D9D9"/>
          </w:tcPr>
          <w:p w:rsidRPr="00895E84" w:rsidR="00637C16" w:rsidP="00637C16" w:rsidRDefault="00637C16" w14:paraId="305C71C6" w14:textId="77777777">
            <w:pPr>
              <w:spacing w:after="0"/>
              <w:rPr>
                <w:b/>
              </w:rPr>
            </w:pPr>
            <w:r w:rsidRPr="00895E84">
              <w:rPr>
                <w:b/>
              </w:rPr>
              <w:t>Ramy czasowe realizacji badania</w:t>
            </w:r>
          </w:p>
        </w:tc>
      </w:tr>
      <w:tr w:rsidRPr="007C6D7B" w:rsidR="00637C16" w:rsidTr="00873166" w14:paraId="3631FBB5" w14:textId="77777777">
        <w:trPr>
          <w:trHeight w:val="336"/>
        </w:trPr>
        <w:tc>
          <w:tcPr>
            <w:tcW w:w="9124" w:type="dxa"/>
            <w:gridSpan w:val="2"/>
          </w:tcPr>
          <w:p w:rsidRPr="00895E84" w:rsidR="00637C16" w:rsidP="00637C16" w:rsidRDefault="00637C16" w14:paraId="50A71DE0" w14:textId="77777777">
            <w:pPr>
              <w:spacing w:after="0"/>
            </w:pPr>
            <w:r w:rsidRPr="00895E84">
              <w:t>I-II kwartał 2023 r.</w:t>
            </w:r>
          </w:p>
        </w:tc>
      </w:tr>
      <w:tr w:rsidRPr="007C6D7B" w:rsidR="00637C16" w:rsidTr="00873166" w14:paraId="1FE44420" w14:textId="77777777">
        <w:trPr>
          <w:trHeight w:val="336"/>
        </w:trPr>
        <w:tc>
          <w:tcPr>
            <w:tcW w:w="9124" w:type="dxa"/>
            <w:gridSpan w:val="2"/>
            <w:shd w:val="clear" w:color="auto" w:fill="D9D9D9"/>
          </w:tcPr>
          <w:p w:rsidRPr="00895E84" w:rsidR="00637C16" w:rsidP="00637C16" w:rsidRDefault="00637C16" w14:paraId="369226B8" w14:textId="77777777">
            <w:pPr>
              <w:spacing w:after="0"/>
              <w:rPr>
                <w:b/>
              </w:rPr>
            </w:pPr>
            <w:r w:rsidRPr="00895E84">
              <w:rPr>
                <w:b/>
              </w:rPr>
              <w:t>Szacowany koszt badania</w:t>
            </w:r>
          </w:p>
        </w:tc>
      </w:tr>
      <w:tr w:rsidRPr="007C6D7B" w:rsidR="00637C16" w:rsidTr="00873166" w14:paraId="5992F180" w14:textId="77777777">
        <w:trPr>
          <w:trHeight w:val="336"/>
        </w:trPr>
        <w:tc>
          <w:tcPr>
            <w:tcW w:w="9124" w:type="dxa"/>
            <w:gridSpan w:val="2"/>
          </w:tcPr>
          <w:p w:rsidRPr="00895E84" w:rsidR="00637C16" w:rsidP="00637C16" w:rsidRDefault="00637C16" w14:paraId="13164CF4" w14:textId="77777777">
            <w:pPr>
              <w:spacing w:after="0"/>
            </w:pPr>
            <w:r w:rsidRPr="00895E84">
              <w:t>2</w:t>
            </w:r>
            <w:r w:rsidR="00F36F2A">
              <w:t>0</w:t>
            </w:r>
            <w:r w:rsidRPr="00895E84">
              <w:t>0 000 zł</w:t>
            </w:r>
          </w:p>
        </w:tc>
      </w:tr>
      <w:tr w:rsidRPr="007C6D7B" w:rsidR="00637C16" w:rsidTr="00873166" w14:paraId="55CEA110" w14:textId="77777777">
        <w:trPr>
          <w:trHeight w:val="336"/>
        </w:trPr>
        <w:tc>
          <w:tcPr>
            <w:tcW w:w="9124" w:type="dxa"/>
            <w:gridSpan w:val="2"/>
            <w:shd w:val="clear" w:color="auto" w:fill="D9D9D9"/>
          </w:tcPr>
          <w:p w:rsidRPr="00895E84" w:rsidR="00637C16" w:rsidP="00637C16" w:rsidRDefault="00637C16" w14:paraId="75479290" w14:textId="77777777">
            <w:pPr>
              <w:spacing w:after="0"/>
              <w:rPr>
                <w:b/>
              </w:rPr>
            </w:pPr>
            <w:r w:rsidRPr="00895E84">
              <w:rPr>
                <w:b/>
              </w:rPr>
              <w:t>Podmiot odpowiedzialny za realizację badania</w:t>
            </w:r>
          </w:p>
        </w:tc>
      </w:tr>
      <w:tr w:rsidRPr="007C6D7B" w:rsidR="00637C16" w:rsidTr="00873166" w14:paraId="3DEF66AB" w14:textId="77777777">
        <w:trPr>
          <w:trHeight w:val="336"/>
        </w:trPr>
        <w:tc>
          <w:tcPr>
            <w:tcW w:w="9124" w:type="dxa"/>
            <w:gridSpan w:val="2"/>
          </w:tcPr>
          <w:p w:rsidRPr="00895E84" w:rsidR="00637C16" w:rsidP="00637C16" w:rsidRDefault="00637C16" w14:paraId="7305BB4D" w14:textId="77777777">
            <w:pPr>
              <w:spacing w:after="0"/>
            </w:pPr>
            <w:r w:rsidRPr="00895E84">
              <w:t>Jednostka Ewaluacyjna RPO WSL</w:t>
            </w:r>
          </w:p>
        </w:tc>
      </w:tr>
      <w:tr w:rsidRPr="007C6D7B" w:rsidR="00637C16" w:rsidTr="00873166" w14:paraId="26F3BF37" w14:textId="77777777">
        <w:trPr>
          <w:trHeight w:val="336"/>
        </w:trPr>
        <w:tc>
          <w:tcPr>
            <w:tcW w:w="9124" w:type="dxa"/>
            <w:gridSpan w:val="2"/>
            <w:shd w:val="clear" w:color="auto" w:fill="D9D9D9"/>
          </w:tcPr>
          <w:p w:rsidRPr="00895E84" w:rsidR="00637C16" w:rsidP="00637C16" w:rsidRDefault="00637C16" w14:paraId="244284F7" w14:textId="77777777">
            <w:pPr>
              <w:spacing w:after="0"/>
              <w:rPr>
                <w:b/>
              </w:rPr>
            </w:pPr>
            <w:r w:rsidRPr="00895E84">
              <w:rPr>
                <w:b/>
              </w:rPr>
              <w:t>Ewentualne komentarze</w:t>
            </w:r>
          </w:p>
        </w:tc>
      </w:tr>
      <w:tr w:rsidRPr="007C6D7B" w:rsidR="00637C16" w:rsidTr="00873166" w14:paraId="19878B4C" w14:textId="77777777">
        <w:trPr>
          <w:trHeight w:val="336"/>
        </w:trPr>
        <w:tc>
          <w:tcPr>
            <w:tcW w:w="9124" w:type="dxa"/>
            <w:gridSpan w:val="2"/>
          </w:tcPr>
          <w:p w:rsidRPr="00895E84" w:rsidR="00637C16" w:rsidP="00637C16" w:rsidRDefault="00637C16" w14:paraId="6FFB5F65" w14:textId="77777777">
            <w:pPr>
              <w:spacing w:after="0"/>
            </w:pPr>
          </w:p>
        </w:tc>
      </w:tr>
    </w:tbl>
    <w:p w:rsidRPr="00C16484" w:rsidR="00FD7EF6" w:rsidP="000173D9" w:rsidRDefault="00FD7EF6" w14:paraId="7FF7A1C5" w14:textId="77777777">
      <w:pPr>
        <w:pStyle w:val="Styl4"/>
        <w:numPr>
          <w:ilvl w:val="0"/>
          <w:numId w:val="132"/>
        </w:numPr>
        <w:ind w:left="426"/>
        <w:jc w:val="both"/>
      </w:pPr>
      <w:bookmarkStart w:name="_Toc88545199" w:id="39"/>
      <w:r>
        <w:lastRenderedPageBreak/>
        <w:t>Ewaluacja</w:t>
      </w:r>
      <w:r w:rsidRPr="00895E84">
        <w:t xml:space="preserve"> uzyskanych wartości wskaźników rezultatu długoterminowego EFS oraz wskaźników rezultatu EFS w ramach RPO WSL na lata 2014-2020</w:t>
      </w:r>
      <w:bookmarkEnd w:id="39"/>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193370" w:rsidTr="00340507" w14:paraId="345A293E" w14:textId="77777777">
        <w:trPr>
          <w:trHeight w:val="354"/>
        </w:trPr>
        <w:tc>
          <w:tcPr>
            <w:tcW w:w="9266" w:type="dxa"/>
            <w:gridSpan w:val="2"/>
            <w:tcBorders>
              <w:top w:val="single" w:color="auto" w:sz="4" w:space="0"/>
              <w:left w:val="single" w:color="auto" w:sz="4" w:space="0"/>
              <w:bottom w:val="single" w:color="auto" w:sz="4" w:space="0"/>
              <w:right w:val="single" w:color="auto" w:sz="4" w:space="0"/>
            </w:tcBorders>
            <w:shd w:val="clear" w:color="auto" w:fill="A6A6A6"/>
          </w:tcPr>
          <w:p w:rsidRPr="00895E84" w:rsidR="00FD7EF6" w:rsidP="0019419C" w:rsidRDefault="00FD7EF6" w14:paraId="5A06077D" w14:textId="77777777">
            <w:pPr>
              <w:spacing w:after="0"/>
              <w:jc w:val="center"/>
              <w:rPr>
                <w:b/>
              </w:rPr>
            </w:pPr>
            <w:r w:rsidRPr="00895E84">
              <w:rPr>
                <w:b/>
              </w:rPr>
              <w:t>Ogólny opis badania</w:t>
            </w:r>
          </w:p>
        </w:tc>
      </w:tr>
      <w:tr w:rsidRPr="007C6D7B" w:rsidR="00193370" w:rsidTr="00340507" w14:paraId="7B28C200" w14:textId="77777777">
        <w:trPr>
          <w:trHeight w:val="354"/>
        </w:trPr>
        <w:tc>
          <w:tcPr>
            <w:tcW w:w="9266" w:type="dxa"/>
            <w:gridSpan w:val="2"/>
            <w:tcBorders>
              <w:top w:val="single" w:color="auto" w:sz="4" w:space="0"/>
              <w:left w:val="single" w:color="auto" w:sz="4" w:space="0"/>
              <w:bottom w:val="single" w:color="auto" w:sz="4" w:space="0"/>
              <w:right w:val="single" w:color="auto" w:sz="4" w:space="0"/>
            </w:tcBorders>
            <w:shd w:val="clear" w:color="auto" w:fill="D9D9D9"/>
          </w:tcPr>
          <w:p w:rsidRPr="00895E84" w:rsidR="00FD7EF6" w:rsidP="0019419C" w:rsidRDefault="00FD7EF6" w14:paraId="01ECF968" w14:textId="77777777">
            <w:pPr>
              <w:spacing w:after="0"/>
              <w:jc w:val="both"/>
            </w:pPr>
            <w:r w:rsidRPr="00895E84">
              <w:t xml:space="preserve">Zakres badania (uwzględnienie </w:t>
            </w:r>
            <w:r w:rsidR="00A71F62">
              <w:t>Osi Prioryt</w:t>
            </w:r>
            <w:r w:rsidRPr="00895E84">
              <w:t>etowych/działań) oraz fundusz</w:t>
            </w:r>
          </w:p>
        </w:tc>
      </w:tr>
      <w:tr w:rsidRPr="007C6D7B" w:rsidR="00193370" w:rsidTr="00340507" w14:paraId="71EC1BD9" w14:textId="77777777">
        <w:trPr>
          <w:trHeight w:val="354"/>
        </w:trPr>
        <w:tc>
          <w:tcPr>
            <w:tcW w:w="9266" w:type="dxa"/>
            <w:gridSpan w:val="2"/>
            <w:tcBorders>
              <w:top w:val="single" w:color="auto" w:sz="4" w:space="0"/>
              <w:left w:val="single" w:color="auto" w:sz="4" w:space="0"/>
              <w:bottom w:val="single" w:color="auto" w:sz="4" w:space="0"/>
              <w:right w:val="single" w:color="auto" w:sz="4" w:space="0"/>
            </w:tcBorders>
            <w:shd w:val="clear" w:color="auto" w:fill="FFFFFF"/>
          </w:tcPr>
          <w:p w:rsidRPr="00895E84" w:rsidR="00FD7EF6" w:rsidP="0019419C" w:rsidRDefault="00FD7EF6" w14:paraId="65A7752F" w14:textId="77777777">
            <w:pPr>
              <w:spacing w:after="0"/>
              <w:jc w:val="both"/>
            </w:pPr>
            <w:r w:rsidRPr="00895E84">
              <w:t xml:space="preserve">Oś </w:t>
            </w:r>
            <w:r w:rsidR="00A71F62">
              <w:t>Prioryt</w:t>
            </w:r>
            <w:r w:rsidRPr="00895E84">
              <w:t>etowa VII REGIONALNY RYNEK PRACY</w:t>
            </w:r>
          </w:p>
          <w:p w:rsidRPr="00895E84" w:rsidR="00FD7EF6" w:rsidP="0019419C" w:rsidRDefault="00FD7EF6" w14:paraId="64476E4E" w14:textId="77777777">
            <w:pPr>
              <w:spacing w:after="0"/>
              <w:jc w:val="both"/>
            </w:pPr>
            <w:r w:rsidRPr="00895E84">
              <w:t>PI 8i dostęp do zatrudnienia dla osób poszukujących pracy i biernych zawodowo, w tym długotrwale bezrobotnych oraz oddalonych od rynku pracy, także poprzez lokalne inicjatywy na rzecz zatrudnienia oraz wspieranie mobilności pracowników</w:t>
            </w:r>
          </w:p>
          <w:p w:rsidRPr="00895E84" w:rsidR="00FD7EF6" w:rsidP="0019419C" w:rsidRDefault="00FD7EF6" w14:paraId="235F8532" w14:textId="77777777">
            <w:pPr>
              <w:spacing w:after="0"/>
              <w:jc w:val="both"/>
            </w:pPr>
            <w:r w:rsidRPr="00895E84">
              <w:t>PI 8v przystosowanie pracowników, przedsiębiorstw i przedsiębiorców do zmian</w:t>
            </w:r>
          </w:p>
          <w:p w:rsidRPr="00895E84" w:rsidR="00FD7EF6" w:rsidP="0019419C" w:rsidRDefault="00FD7EF6" w14:paraId="2285A75B" w14:textId="77777777">
            <w:pPr>
              <w:spacing w:after="0"/>
              <w:jc w:val="both"/>
            </w:pPr>
          </w:p>
          <w:p w:rsidRPr="00895E84" w:rsidR="00FD7EF6" w:rsidP="0019419C" w:rsidRDefault="00FD7EF6" w14:paraId="7C721FE0" w14:textId="77777777">
            <w:pPr>
              <w:spacing w:after="0"/>
              <w:jc w:val="both"/>
            </w:pPr>
            <w:r w:rsidRPr="00895E84">
              <w:t xml:space="preserve">Oś </w:t>
            </w:r>
            <w:r w:rsidR="00A71F62">
              <w:t>Prioryt</w:t>
            </w:r>
            <w:r w:rsidRPr="00895E84">
              <w:t>etowa VIII REGIONALNE KADRY GOSPODARKI OPARTEJ NA WIEDZY</w:t>
            </w:r>
          </w:p>
          <w:p w:rsidRPr="00895E84" w:rsidR="00FD7EF6" w:rsidP="0019419C" w:rsidRDefault="00FD7EF6" w14:paraId="413DE211" w14:textId="77777777">
            <w:pPr>
              <w:spacing w:after="0"/>
              <w:jc w:val="both"/>
            </w:pPr>
            <w:r w:rsidRPr="00895E84">
              <w:t>PI 8iv równość mężczyzn i kobiet we wszystkich dziedzinach, w tym dostęp do zatrudnienia, rozwój kariery, godzenie życia zawodowego i prywatnego oraz promowanie równości wynagrodzeń za tę samą pracę</w:t>
            </w:r>
          </w:p>
          <w:p w:rsidRPr="00895E84" w:rsidR="00FD7EF6" w:rsidP="0019419C" w:rsidRDefault="00FD7EF6" w14:paraId="7E166C3B" w14:textId="77777777">
            <w:pPr>
              <w:jc w:val="both"/>
            </w:pPr>
            <w:r w:rsidRPr="00895E84">
              <w:t>PI 8v przystosowanie pracowników, przedsiębiorstw i przedsiębior</w:t>
            </w:r>
            <w:r>
              <w:t>ców</w:t>
            </w:r>
            <w:r w:rsidRPr="00895E84">
              <w:t xml:space="preserve"> do zmian</w:t>
            </w:r>
          </w:p>
          <w:p w:rsidRPr="00895E84" w:rsidR="00FD7EF6" w:rsidP="0019419C" w:rsidRDefault="00FD7EF6" w14:paraId="3D430D44" w14:textId="77777777">
            <w:pPr>
              <w:spacing w:after="0"/>
              <w:jc w:val="both"/>
            </w:pPr>
            <w:r w:rsidRPr="00895E84">
              <w:t xml:space="preserve">Oś  </w:t>
            </w:r>
            <w:r w:rsidR="00A71F62">
              <w:t>Prioryt</w:t>
            </w:r>
            <w:r w:rsidRPr="00895E84">
              <w:t>etowa IX WŁĄCZENIE SPOŁECZNE</w:t>
            </w:r>
          </w:p>
          <w:p w:rsidRPr="00895E84" w:rsidR="00FD7EF6" w:rsidP="0019419C" w:rsidRDefault="00FD7EF6" w14:paraId="5060D107" w14:textId="77777777">
            <w:pPr>
              <w:jc w:val="both"/>
            </w:pPr>
            <w:r w:rsidRPr="00895E84">
              <w:t>PI 9v wspieranie przedsiębiorczości społecznej i integracji zawodowej w przedsiębiorstwach społecznych oraz ekonomii społecznej i solidarnej w celu ułatwiania dostępu do zatrudnienia</w:t>
            </w:r>
          </w:p>
          <w:p w:rsidRPr="00895E84" w:rsidR="00FD7EF6" w:rsidP="0019419C" w:rsidRDefault="00FD7EF6" w14:paraId="2D3FE5E4" w14:textId="77777777">
            <w:pPr>
              <w:spacing w:after="0"/>
              <w:jc w:val="both"/>
            </w:pPr>
            <w:r w:rsidRPr="00895E84">
              <w:t xml:space="preserve">Oś </w:t>
            </w:r>
            <w:r w:rsidR="00A71F62">
              <w:t>Prioryt</w:t>
            </w:r>
            <w:r w:rsidRPr="00895E84">
              <w:t>etowa XI WZMOCNIENIE POTENCJAŁU EDUKACYJNEGO</w:t>
            </w:r>
          </w:p>
          <w:p w:rsidRPr="00895E84" w:rsidR="00FD7EF6" w:rsidP="0019419C" w:rsidRDefault="00FD7EF6" w14:paraId="07632855" w14:textId="77777777">
            <w:pPr>
              <w:spacing w:after="0"/>
              <w:jc w:val="both"/>
            </w:pPr>
            <w:r w:rsidRPr="00895E84">
              <w:t>PI 10i ograniczenie i zapobieganie przedwczesnemu kończeniu nauki szkolnej oraz zapewnienie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p w:rsidRPr="00895E84" w:rsidR="00FD7EF6" w:rsidP="0019419C" w:rsidRDefault="00FD7EF6" w14:paraId="020F09D1" w14:textId="77777777">
            <w:pPr>
              <w:spacing w:after="0"/>
              <w:jc w:val="both"/>
            </w:pPr>
          </w:p>
          <w:p w:rsidRPr="00895E84" w:rsidR="00FD7EF6" w:rsidP="0019419C" w:rsidRDefault="00FD7EF6" w14:paraId="15F84E9A" w14:textId="77777777">
            <w:pPr>
              <w:spacing w:after="0"/>
              <w:jc w:val="both"/>
            </w:pPr>
            <w:r w:rsidRPr="00895E84">
              <w:t>FUNDUSZ: EFS</w:t>
            </w:r>
          </w:p>
        </w:tc>
      </w:tr>
      <w:tr w:rsidRPr="007C6D7B" w:rsidR="00FD7EF6" w:rsidTr="00340507" w14:paraId="4FF896E2" w14:textId="77777777">
        <w:trPr>
          <w:trHeight w:val="336"/>
        </w:trPr>
        <w:tc>
          <w:tcPr>
            <w:tcW w:w="4335" w:type="dxa"/>
            <w:shd w:val="clear" w:color="auto" w:fill="D9D9D9"/>
          </w:tcPr>
          <w:p w:rsidRPr="00895E84" w:rsidR="00FD7EF6" w:rsidP="0019419C" w:rsidRDefault="00FD7EF6" w14:paraId="09F543A1" w14:textId="77777777">
            <w:pPr>
              <w:spacing w:after="0"/>
              <w:jc w:val="both"/>
              <w:rPr>
                <w:b/>
              </w:rPr>
            </w:pPr>
            <w:r w:rsidRPr="00895E84">
              <w:rPr>
                <w:b/>
              </w:rPr>
              <w:t>Typ badania (wpływu, procesowe)</w:t>
            </w:r>
          </w:p>
        </w:tc>
        <w:tc>
          <w:tcPr>
            <w:tcW w:w="4931" w:type="dxa"/>
          </w:tcPr>
          <w:p w:rsidRPr="00895E84" w:rsidR="00FD7EF6" w:rsidP="0019419C" w:rsidRDefault="00FD7EF6" w14:paraId="21302B44" w14:textId="77777777">
            <w:pPr>
              <w:spacing w:after="0"/>
              <w:jc w:val="both"/>
            </w:pPr>
            <w:r w:rsidRPr="00895E84">
              <w:t>procesowa</w:t>
            </w:r>
          </w:p>
        </w:tc>
      </w:tr>
      <w:tr w:rsidRPr="007C6D7B" w:rsidR="00FD7EF6" w:rsidTr="00340507" w14:paraId="36D420D4" w14:textId="77777777">
        <w:trPr>
          <w:trHeight w:val="336"/>
        </w:trPr>
        <w:tc>
          <w:tcPr>
            <w:tcW w:w="4335" w:type="dxa"/>
            <w:shd w:val="clear" w:color="auto" w:fill="D9D9D9"/>
          </w:tcPr>
          <w:p w:rsidRPr="00895E84" w:rsidR="00FD7EF6" w:rsidP="0019419C" w:rsidRDefault="00FD7EF6" w14:paraId="0EC14B60"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FD7EF6" w:rsidP="0019419C" w:rsidRDefault="00FD7EF6" w14:paraId="28754B3D" w14:textId="77777777">
            <w:pPr>
              <w:spacing w:after="0"/>
              <w:jc w:val="both"/>
            </w:pPr>
            <w:r w:rsidRPr="00895E84">
              <w:t>on-going</w:t>
            </w:r>
          </w:p>
        </w:tc>
      </w:tr>
      <w:tr w:rsidRPr="007C6D7B" w:rsidR="00FD7EF6" w:rsidTr="00340507" w14:paraId="1F15EAFD" w14:textId="77777777">
        <w:trPr>
          <w:trHeight w:val="336"/>
        </w:trPr>
        <w:tc>
          <w:tcPr>
            <w:tcW w:w="9266" w:type="dxa"/>
            <w:gridSpan w:val="2"/>
            <w:shd w:val="clear" w:color="auto" w:fill="D9D9D9"/>
          </w:tcPr>
          <w:p w:rsidRPr="00895E84" w:rsidR="00FD7EF6" w:rsidP="0019419C" w:rsidRDefault="00FD7EF6" w14:paraId="02FC2B4D" w14:textId="77777777">
            <w:pPr>
              <w:spacing w:after="0"/>
              <w:jc w:val="both"/>
              <w:rPr>
                <w:b/>
              </w:rPr>
            </w:pPr>
            <w:r w:rsidRPr="00895E84">
              <w:rPr>
                <w:b/>
              </w:rPr>
              <w:t>Cel badania</w:t>
            </w:r>
          </w:p>
        </w:tc>
      </w:tr>
      <w:tr w:rsidRPr="007C6D7B" w:rsidR="00FD7EF6" w:rsidTr="00340507" w14:paraId="2BE8DFF6" w14:textId="77777777">
        <w:trPr>
          <w:trHeight w:val="336"/>
        </w:trPr>
        <w:tc>
          <w:tcPr>
            <w:tcW w:w="9266" w:type="dxa"/>
            <w:gridSpan w:val="2"/>
          </w:tcPr>
          <w:p w:rsidRPr="00895E84" w:rsidR="00FD7EF6" w:rsidP="00C34E09" w:rsidRDefault="00FD7EF6" w14:paraId="26E4A05D" w14:textId="77777777">
            <w:pPr>
              <w:spacing w:after="0"/>
              <w:jc w:val="both"/>
            </w:pPr>
            <w:r w:rsidRPr="00895E84">
              <w:t>W ramach badania zostaną oszacowane wskaźniki rezultatu długoterminowego EFS w oparciu o populacje uczestników projektów, którzy ukończyli udział w projektach od 1 stycznia 2021 do 31</w:t>
            </w:r>
            <w:r>
              <w:t> </w:t>
            </w:r>
            <w:r w:rsidRPr="00895E84">
              <w:t>grudnia 2022</w:t>
            </w:r>
            <w:r w:rsidRPr="00895E84">
              <w:rPr>
                <w:i/>
              </w:rPr>
              <w:t xml:space="preserve"> </w:t>
            </w:r>
            <w:r w:rsidRPr="00895E84">
              <w:t>r</w:t>
            </w:r>
            <w:r w:rsidRPr="00895E84">
              <w:rPr>
                <w:i/>
              </w:rPr>
              <w:t>.</w:t>
            </w:r>
            <w:r w:rsidRPr="00895E84">
              <w:t>oraz przedsiębiorstwa społeczne, które stworzyły miejsca pracy od</w:t>
            </w:r>
            <w:r>
              <w:t> </w:t>
            </w:r>
            <w:r w:rsidRPr="00895E84">
              <w:t>1 stycznia 2019 do 31 grudnia 2020 r. W ramach ewaluacji zostaną również oszacowane wskaźniki rezultatu EFS, których monitoro</w:t>
            </w:r>
            <w:r>
              <w:t>wanie wymaga realizacji badań (</w:t>
            </w:r>
            <w:r w:rsidRPr="00895E84">
              <w:t>m.in. w ramach populacji miejsc opieki nad dziećmi w wieku do lat 3, miejsc wychowania przedszkolnego, które uzyskały wsparcie od</w:t>
            </w:r>
            <w:r>
              <w:t> </w:t>
            </w:r>
            <w:r w:rsidRPr="00895E84">
              <w:t>1 lipca 2019 r. do 30 czerwca 2021 r.).</w:t>
            </w:r>
          </w:p>
        </w:tc>
      </w:tr>
      <w:tr w:rsidRPr="007C6D7B" w:rsidR="00FD7EF6" w:rsidTr="00340507" w14:paraId="2113BF9B" w14:textId="77777777">
        <w:trPr>
          <w:trHeight w:val="336"/>
        </w:trPr>
        <w:tc>
          <w:tcPr>
            <w:tcW w:w="9266" w:type="dxa"/>
            <w:gridSpan w:val="2"/>
            <w:shd w:val="clear" w:color="auto" w:fill="D9D9D9"/>
          </w:tcPr>
          <w:p w:rsidRPr="00895E84" w:rsidR="00FD7EF6" w:rsidP="0019419C" w:rsidRDefault="00FD7EF6" w14:paraId="1FE4A17B" w14:textId="77777777">
            <w:pPr>
              <w:spacing w:after="0"/>
              <w:jc w:val="both"/>
              <w:rPr>
                <w:b/>
              </w:rPr>
            </w:pPr>
            <w:r w:rsidRPr="00895E84">
              <w:rPr>
                <w:b/>
              </w:rPr>
              <w:t>Uzasadnienie badania</w:t>
            </w:r>
          </w:p>
        </w:tc>
      </w:tr>
      <w:tr w:rsidRPr="007C6D7B" w:rsidR="00FD7EF6" w:rsidTr="00340507" w14:paraId="6274E621" w14:textId="77777777">
        <w:trPr>
          <w:trHeight w:val="336"/>
        </w:trPr>
        <w:tc>
          <w:tcPr>
            <w:tcW w:w="9266" w:type="dxa"/>
            <w:gridSpan w:val="2"/>
          </w:tcPr>
          <w:p w:rsidRPr="00895E84" w:rsidR="00FD7EF6" w:rsidP="0019419C" w:rsidRDefault="00FD7EF6" w14:paraId="0DAA6192" w14:textId="77777777">
            <w:pPr>
              <w:spacing w:after="0"/>
              <w:jc w:val="both"/>
            </w:pPr>
            <w:r w:rsidRPr="00895E84">
              <w:t xml:space="preserve">Obowiązek oszacowania wartości wskaźników wynika z zapisów RPO WSL na lata 2014-2020. W ramach badania oszacowane </w:t>
            </w:r>
            <w:r>
              <w:t xml:space="preserve">zostaną </w:t>
            </w:r>
            <w:r w:rsidRPr="00895E84">
              <w:t>następujące wskaźniki:</w:t>
            </w:r>
          </w:p>
          <w:p w:rsidRPr="00895E84" w:rsidR="00FD7EF6" w:rsidP="00BA1455" w:rsidRDefault="00FD7EF6" w14:paraId="5C6DE3B9" w14:textId="77777777">
            <w:pPr>
              <w:numPr>
                <w:ilvl w:val="0"/>
                <w:numId w:val="67"/>
              </w:numPr>
              <w:spacing w:after="0"/>
              <w:ind w:hanging="454"/>
              <w:contextualSpacing/>
              <w:jc w:val="both"/>
            </w:pPr>
            <w:r w:rsidRPr="00895E84">
              <w:t>Liczba osób znajdujących się w lepszej sytuacji na rynku pracy 6 miesięcy po opuszczeniu programu;</w:t>
            </w:r>
          </w:p>
          <w:p w:rsidRPr="00895E84" w:rsidR="00FD7EF6" w:rsidP="00BA1455" w:rsidRDefault="00FD7EF6" w14:paraId="7EC60732" w14:textId="77777777">
            <w:pPr>
              <w:numPr>
                <w:ilvl w:val="0"/>
                <w:numId w:val="67"/>
              </w:numPr>
              <w:spacing w:after="0"/>
              <w:ind w:hanging="454"/>
              <w:contextualSpacing/>
              <w:jc w:val="both"/>
            </w:pPr>
            <w:r w:rsidRPr="00895E84">
              <w:lastRenderedPageBreak/>
              <w:t>Liczba miejsc pracy istniejących co najmniej 30 miesięcy, utworzonych w przedsiębiorstwach społecznych;</w:t>
            </w:r>
          </w:p>
          <w:p w:rsidRPr="00895E84" w:rsidR="00FD7EF6" w:rsidP="00BA1455" w:rsidRDefault="00FD7EF6" w14:paraId="0E0F04F3" w14:textId="77777777">
            <w:pPr>
              <w:numPr>
                <w:ilvl w:val="0"/>
                <w:numId w:val="67"/>
              </w:numPr>
              <w:spacing w:after="0"/>
              <w:ind w:hanging="454"/>
              <w:contextualSpacing/>
              <w:jc w:val="both"/>
            </w:pPr>
            <w:r w:rsidRPr="00895E84">
              <w:t>Liczba miejsc wychowania przedszkolnego, które funkcjonują 2 lata po uzyskaniu dofinansowania ze środków EFS;</w:t>
            </w:r>
          </w:p>
          <w:p w:rsidRPr="00895E84" w:rsidR="00FD7EF6" w:rsidP="00BA1455" w:rsidRDefault="00FD7EF6" w14:paraId="713D9473" w14:textId="77777777">
            <w:pPr>
              <w:numPr>
                <w:ilvl w:val="0"/>
                <w:numId w:val="67"/>
              </w:numPr>
              <w:spacing w:after="0"/>
              <w:ind w:hanging="454"/>
              <w:contextualSpacing/>
              <w:jc w:val="both"/>
            </w:pPr>
            <w:r w:rsidRPr="00895E84">
              <w:t>Liczba utworzonych miejsc opieki nad dziećmi w wieku do lat 3, które funkcjonują 2 lata po</w:t>
            </w:r>
            <w:r>
              <w:t> </w:t>
            </w:r>
            <w:r w:rsidRPr="00895E84">
              <w:t>uzyskaniu dofinansowania ze środków EFS.</w:t>
            </w:r>
          </w:p>
        </w:tc>
      </w:tr>
      <w:tr w:rsidRPr="007C6D7B" w:rsidR="00FD7EF6" w:rsidTr="00340507" w14:paraId="4B13E369" w14:textId="77777777">
        <w:trPr>
          <w:trHeight w:val="336"/>
        </w:trPr>
        <w:tc>
          <w:tcPr>
            <w:tcW w:w="9266" w:type="dxa"/>
            <w:gridSpan w:val="2"/>
            <w:shd w:val="clear" w:color="auto" w:fill="D9D9D9"/>
          </w:tcPr>
          <w:p w:rsidRPr="00895E84" w:rsidR="00FD7EF6" w:rsidP="0019419C" w:rsidRDefault="00FD7EF6" w14:paraId="39AD5EA0" w14:textId="77777777">
            <w:pPr>
              <w:spacing w:after="0"/>
              <w:jc w:val="both"/>
              <w:rPr>
                <w:b/>
              </w:rPr>
            </w:pPr>
            <w:r w:rsidRPr="00895E84">
              <w:rPr>
                <w:b/>
              </w:rPr>
              <w:t>Kryteria badania</w:t>
            </w:r>
          </w:p>
        </w:tc>
      </w:tr>
      <w:tr w:rsidRPr="007C6D7B" w:rsidR="00FD7EF6" w:rsidTr="00340507" w14:paraId="22B4C865" w14:textId="77777777">
        <w:trPr>
          <w:trHeight w:val="336"/>
        </w:trPr>
        <w:tc>
          <w:tcPr>
            <w:tcW w:w="9266" w:type="dxa"/>
            <w:gridSpan w:val="2"/>
          </w:tcPr>
          <w:p w:rsidRPr="00895E84" w:rsidR="00FD7EF6" w:rsidP="0019419C" w:rsidRDefault="00FD7EF6" w14:paraId="55081154" w14:textId="77777777">
            <w:pPr>
              <w:spacing w:after="0"/>
              <w:jc w:val="both"/>
            </w:pPr>
            <w:r w:rsidRPr="00895E84">
              <w:t xml:space="preserve">Skuteczność </w:t>
            </w:r>
          </w:p>
          <w:p w:rsidRPr="00895E84" w:rsidR="00FD7EF6" w:rsidP="0019419C" w:rsidRDefault="00FD7EF6" w14:paraId="318DA9B8" w14:textId="77777777">
            <w:pPr>
              <w:spacing w:after="0"/>
              <w:jc w:val="both"/>
            </w:pPr>
            <w:r w:rsidRPr="00895E84">
              <w:t>Trwałość</w:t>
            </w:r>
          </w:p>
        </w:tc>
      </w:tr>
      <w:tr w:rsidRPr="007C6D7B" w:rsidR="00FD7EF6" w:rsidTr="00340507" w14:paraId="071117D6" w14:textId="77777777">
        <w:trPr>
          <w:trHeight w:val="336"/>
        </w:trPr>
        <w:tc>
          <w:tcPr>
            <w:tcW w:w="9266" w:type="dxa"/>
            <w:gridSpan w:val="2"/>
            <w:shd w:val="clear" w:color="auto" w:fill="D9D9D9"/>
          </w:tcPr>
          <w:p w:rsidRPr="00895E84" w:rsidR="00FD7EF6" w:rsidP="0019419C" w:rsidRDefault="00FD7EF6" w14:paraId="0C788849" w14:textId="77777777">
            <w:pPr>
              <w:spacing w:after="0"/>
              <w:jc w:val="both"/>
              <w:rPr>
                <w:b/>
              </w:rPr>
            </w:pPr>
            <w:r w:rsidRPr="00895E84">
              <w:rPr>
                <w:b/>
              </w:rPr>
              <w:t>Główne pytania ewaluacyjne / obszary problemowe</w:t>
            </w:r>
          </w:p>
        </w:tc>
      </w:tr>
      <w:tr w:rsidRPr="007C6D7B" w:rsidR="00FD7EF6" w:rsidTr="00340507" w14:paraId="40AFA948" w14:textId="77777777">
        <w:trPr>
          <w:trHeight w:val="336"/>
        </w:trPr>
        <w:tc>
          <w:tcPr>
            <w:tcW w:w="9266" w:type="dxa"/>
            <w:gridSpan w:val="2"/>
          </w:tcPr>
          <w:p w:rsidRPr="00895E84" w:rsidR="00FD7EF6" w:rsidP="00BA1455" w:rsidRDefault="00FD7EF6" w14:paraId="35CC32E0" w14:textId="77777777">
            <w:pPr>
              <w:numPr>
                <w:ilvl w:val="0"/>
                <w:numId w:val="23"/>
              </w:numPr>
              <w:spacing w:after="0"/>
              <w:ind w:left="425" w:hanging="357"/>
              <w:contextualSpacing/>
              <w:jc w:val="both"/>
            </w:pPr>
            <w:r w:rsidRPr="00895E84">
              <w:t>Jaka jest liczba osób znajdujących się w lepszej sytuacji na rynku pracy 6 miesięcy po</w:t>
            </w:r>
            <w:r>
              <w:t> </w:t>
            </w:r>
            <w:r w:rsidRPr="00895E84">
              <w:t>opuszczeniu programu?</w:t>
            </w:r>
          </w:p>
          <w:p w:rsidRPr="00895E84" w:rsidR="00FD7EF6" w:rsidP="00BA1455" w:rsidRDefault="00FD7EF6" w14:paraId="75C895CF" w14:textId="77777777">
            <w:pPr>
              <w:numPr>
                <w:ilvl w:val="0"/>
                <w:numId w:val="23"/>
              </w:numPr>
              <w:spacing w:after="0"/>
              <w:ind w:left="425" w:hanging="357"/>
              <w:contextualSpacing/>
              <w:jc w:val="both"/>
            </w:pPr>
            <w:r w:rsidRPr="00895E84">
              <w:t>Jaka jest liczba miejsc pracy istniejących co najmniej 30 miesięcy, utworzonych w przedsiębiorstwach społecznych?</w:t>
            </w:r>
          </w:p>
          <w:p w:rsidRPr="00895E84" w:rsidR="00FD7EF6" w:rsidP="00E673F0" w:rsidRDefault="00FD7EF6" w14:paraId="2B282F9F" w14:textId="77777777">
            <w:pPr>
              <w:spacing w:after="0"/>
              <w:ind w:left="425"/>
              <w:contextualSpacing/>
              <w:jc w:val="both"/>
            </w:pPr>
          </w:p>
          <w:p w:rsidRPr="00895E84" w:rsidR="00FD7EF6" w:rsidP="00BA1455" w:rsidRDefault="00FD7EF6" w14:paraId="3FB79F55" w14:textId="77777777">
            <w:pPr>
              <w:numPr>
                <w:ilvl w:val="0"/>
                <w:numId w:val="23"/>
              </w:numPr>
              <w:spacing w:after="0"/>
              <w:ind w:left="425" w:hanging="357"/>
              <w:contextualSpacing/>
              <w:jc w:val="both"/>
            </w:pPr>
            <w:r w:rsidRPr="00895E84">
              <w:t>Jaka jest liczba miejsc wychowania przedszkolnego, które funkcjonują 2 lata po uzyskaniu dofinansowania ze środków EFS?</w:t>
            </w:r>
          </w:p>
          <w:p w:rsidRPr="00895E84" w:rsidR="00FD7EF6" w:rsidP="00BA1455" w:rsidRDefault="00FD7EF6" w14:paraId="02685F0B" w14:textId="77777777">
            <w:pPr>
              <w:numPr>
                <w:ilvl w:val="0"/>
                <w:numId w:val="23"/>
              </w:numPr>
              <w:spacing w:after="0"/>
              <w:ind w:left="425" w:hanging="357"/>
              <w:contextualSpacing/>
              <w:jc w:val="both"/>
            </w:pPr>
            <w:r w:rsidRPr="00895E84">
              <w:t>Jaka jest liczba utworzonych miejsc opieki nad dziećmi w wieku do lat 3, które funkcjonują 2 lata po uzyskaniu dofinansowania ze środków EFS?</w:t>
            </w:r>
          </w:p>
          <w:p w:rsidRPr="00895E84" w:rsidR="00FD7EF6" w:rsidP="00BA1455" w:rsidRDefault="00FD7EF6" w14:paraId="7912D055" w14:textId="77777777">
            <w:pPr>
              <w:numPr>
                <w:ilvl w:val="0"/>
                <w:numId w:val="23"/>
              </w:numPr>
              <w:spacing w:after="0"/>
              <w:ind w:left="425" w:hanging="357"/>
              <w:contextualSpacing/>
              <w:jc w:val="both"/>
            </w:pPr>
            <w:r w:rsidRPr="00895E84">
              <w:t>Jak ocenia się możliwość osiągniecia wartości docelowych ww. wskaźników?</w:t>
            </w:r>
          </w:p>
          <w:p w:rsidRPr="00895E84" w:rsidR="00FD7EF6" w:rsidP="00BA1455" w:rsidRDefault="00FD7EF6" w14:paraId="61CF3495" w14:textId="77777777">
            <w:pPr>
              <w:numPr>
                <w:ilvl w:val="0"/>
                <w:numId w:val="23"/>
              </w:numPr>
              <w:spacing w:after="0"/>
              <w:ind w:left="425" w:hanging="357"/>
              <w:contextualSpacing/>
              <w:jc w:val="both"/>
            </w:pPr>
            <w:r w:rsidRPr="00895E84">
              <w:t>Jakie czynniki mogą wpłynąć na nieosiągnięcie wartości docelowych wskaźników?</w:t>
            </w:r>
          </w:p>
          <w:p w:rsidRPr="00895E84" w:rsidR="00FD7EF6" w:rsidP="00BA1455" w:rsidRDefault="00FD7EF6" w14:paraId="652111AB" w14:textId="77777777">
            <w:pPr>
              <w:numPr>
                <w:ilvl w:val="0"/>
                <w:numId w:val="23"/>
              </w:numPr>
              <w:spacing w:after="0"/>
              <w:ind w:left="425" w:hanging="357"/>
              <w:contextualSpacing/>
              <w:jc w:val="both"/>
            </w:pPr>
            <w:r w:rsidRPr="00895E84">
              <w:t>Jakie należy przedsięwziąć środki zaradcze aby zapobiec ewentualnym problemom w osiągnięciu wartości docelowych wskaźników?</w:t>
            </w:r>
          </w:p>
        </w:tc>
      </w:tr>
      <w:tr w:rsidRPr="007C6D7B" w:rsidR="00FD7EF6" w:rsidTr="00340507" w14:paraId="081314A3" w14:textId="77777777">
        <w:trPr>
          <w:trHeight w:val="336"/>
        </w:trPr>
        <w:tc>
          <w:tcPr>
            <w:tcW w:w="9266" w:type="dxa"/>
            <w:gridSpan w:val="2"/>
            <w:shd w:val="clear" w:color="auto" w:fill="A6A6A6"/>
          </w:tcPr>
          <w:p w:rsidRPr="00895E84" w:rsidR="00FD7EF6" w:rsidP="0019419C" w:rsidRDefault="00FD7EF6" w14:paraId="2DFE1908" w14:textId="77777777">
            <w:pPr>
              <w:spacing w:after="0"/>
              <w:jc w:val="center"/>
              <w:rPr>
                <w:b/>
              </w:rPr>
            </w:pPr>
            <w:r w:rsidRPr="00895E84">
              <w:rPr>
                <w:b/>
              </w:rPr>
              <w:t>Ogólny zarys metodologii badania</w:t>
            </w:r>
          </w:p>
        </w:tc>
      </w:tr>
      <w:tr w:rsidRPr="007C6D7B" w:rsidR="00FD7EF6" w:rsidTr="00340507" w14:paraId="5322ABF9" w14:textId="77777777">
        <w:trPr>
          <w:trHeight w:val="336"/>
        </w:trPr>
        <w:tc>
          <w:tcPr>
            <w:tcW w:w="9266" w:type="dxa"/>
            <w:gridSpan w:val="2"/>
            <w:shd w:val="clear" w:color="auto" w:fill="D9D9D9"/>
          </w:tcPr>
          <w:p w:rsidRPr="00895E84" w:rsidR="00FD7EF6" w:rsidP="0019419C" w:rsidRDefault="00FD7EF6" w14:paraId="5F0B64B0" w14:textId="77777777">
            <w:pPr>
              <w:spacing w:after="0"/>
              <w:jc w:val="both"/>
              <w:rPr>
                <w:b/>
              </w:rPr>
            </w:pPr>
            <w:r w:rsidRPr="00895E84">
              <w:rPr>
                <w:b/>
              </w:rPr>
              <w:t>Zastosowane podejście metodologiczne</w:t>
            </w:r>
          </w:p>
        </w:tc>
      </w:tr>
      <w:tr w:rsidRPr="007C6D7B" w:rsidR="00FD7EF6" w:rsidTr="00340507" w14:paraId="54C4BA33" w14:textId="77777777">
        <w:trPr>
          <w:trHeight w:val="336"/>
        </w:trPr>
        <w:tc>
          <w:tcPr>
            <w:tcW w:w="9266" w:type="dxa"/>
            <w:gridSpan w:val="2"/>
          </w:tcPr>
          <w:p w:rsidRPr="00895E84" w:rsidR="00FD7EF6" w:rsidP="0019419C" w:rsidRDefault="00FD7EF6" w14:paraId="742C48D8" w14:textId="77777777">
            <w:pPr>
              <w:spacing w:after="0"/>
              <w:jc w:val="both"/>
            </w:pPr>
            <w:r w:rsidRPr="00895E84">
              <w:t>W przypadku wskaźników rezultatu długoterminowego EFS zostanie wykorzystane podejście ilościowe określone w Wytycznych w zakresie monitorowania postępu rzeczowego realizacji programów operacyjnych na lata 2014-2020. W przypadku pozostałych wskaźników dominować będzie również podejście ilościowe (wywiady kwestionariuszowe lub ankiety).</w:t>
            </w:r>
          </w:p>
          <w:p w:rsidRPr="00895E84" w:rsidR="00FD7EF6" w:rsidP="0019419C" w:rsidRDefault="00FD7EF6" w14:paraId="61F37B0E" w14:textId="77777777">
            <w:pPr>
              <w:spacing w:after="0"/>
              <w:jc w:val="both"/>
            </w:pPr>
            <w:r w:rsidRPr="00895E84">
              <w:t>W ramach badania wykorzystane będą również dane zastane (dokumentacja projektowa oraz dane ze statystyki publicznej).</w:t>
            </w:r>
          </w:p>
        </w:tc>
      </w:tr>
      <w:tr w:rsidRPr="007C6D7B" w:rsidR="00FD7EF6" w:rsidTr="00340507" w14:paraId="11B4AD89" w14:textId="77777777">
        <w:trPr>
          <w:trHeight w:val="336"/>
        </w:trPr>
        <w:tc>
          <w:tcPr>
            <w:tcW w:w="9266" w:type="dxa"/>
            <w:gridSpan w:val="2"/>
            <w:shd w:val="clear" w:color="auto" w:fill="D9D9D9"/>
          </w:tcPr>
          <w:p w:rsidRPr="00895E84" w:rsidR="00FD7EF6" w:rsidP="0019419C" w:rsidRDefault="00FD7EF6" w14:paraId="1A2828DF" w14:textId="77777777">
            <w:pPr>
              <w:spacing w:after="0"/>
              <w:jc w:val="both"/>
              <w:rPr>
                <w:b/>
              </w:rPr>
            </w:pPr>
            <w:r w:rsidRPr="00895E84">
              <w:rPr>
                <w:b/>
              </w:rPr>
              <w:t>Zakres niezbędnych danych</w:t>
            </w:r>
          </w:p>
        </w:tc>
      </w:tr>
      <w:tr w:rsidRPr="007C6D7B" w:rsidR="00FD7EF6" w:rsidTr="00340507" w14:paraId="7A4C68F8" w14:textId="77777777">
        <w:trPr>
          <w:trHeight w:val="336"/>
        </w:trPr>
        <w:tc>
          <w:tcPr>
            <w:tcW w:w="9266" w:type="dxa"/>
            <w:gridSpan w:val="2"/>
          </w:tcPr>
          <w:p w:rsidRPr="00895E84" w:rsidR="00FD7EF6" w:rsidP="00BA1455" w:rsidRDefault="00FD7EF6" w14:paraId="5B720EED" w14:textId="77777777">
            <w:pPr>
              <w:numPr>
                <w:ilvl w:val="0"/>
                <w:numId w:val="110"/>
              </w:numPr>
              <w:spacing w:after="0"/>
              <w:ind w:left="425" w:hanging="357"/>
              <w:jc w:val="both"/>
            </w:pPr>
            <w:r>
              <w:t>z</w:t>
            </w:r>
            <w:r w:rsidRPr="00895E84">
              <w:t>akres danych w posiadaniu IZ/IP:</w:t>
            </w:r>
          </w:p>
          <w:p w:rsidRPr="00895E84" w:rsidR="00FD7EF6" w:rsidP="00BA1455" w:rsidRDefault="00FD7EF6" w14:paraId="41B36FBE" w14:textId="77777777">
            <w:pPr>
              <w:numPr>
                <w:ilvl w:val="0"/>
                <w:numId w:val="25"/>
              </w:numPr>
              <w:spacing w:after="0"/>
              <w:ind w:left="686" w:hanging="357"/>
              <w:contextualSpacing/>
              <w:jc w:val="both"/>
            </w:pPr>
            <w:r w:rsidRPr="00895E84">
              <w:t xml:space="preserve">Dane kontaktowe uczestników projektów podane w </w:t>
            </w:r>
            <w:r w:rsidR="004D1C53">
              <w:t>LSI 2014</w:t>
            </w:r>
            <w:r w:rsidRPr="00895E84">
              <w:t>/centralnym systemie teleinformatycznym</w:t>
            </w:r>
          </w:p>
          <w:p w:rsidRPr="00895E84" w:rsidR="00FD7EF6" w:rsidP="00BA1455" w:rsidRDefault="00FD7EF6" w14:paraId="1BD2971B" w14:textId="77777777">
            <w:pPr>
              <w:numPr>
                <w:ilvl w:val="0"/>
                <w:numId w:val="25"/>
              </w:numPr>
              <w:spacing w:after="0"/>
              <w:ind w:left="686" w:hanging="357"/>
              <w:contextualSpacing/>
              <w:jc w:val="both"/>
            </w:pPr>
            <w:r w:rsidRPr="00895E84">
              <w:t>Dane beneficjentów</w:t>
            </w:r>
          </w:p>
          <w:p w:rsidRPr="00895E84" w:rsidR="00FD7EF6" w:rsidP="00BA1455" w:rsidRDefault="00FD7EF6" w14:paraId="78FB9A6E" w14:textId="77777777">
            <w:pPr>
              <w:numPr>
                <w:ilvl w:val="0"/>
                <w:numId w:val="25"/>
              </w:numPr>
              <w:spacing w:after="0"/>
              <w:ind w:left="686" w:hanging="357"/>
              <w:contextualSpacing/>
            </w:pPr>
            <w:r w:rsidRPr="00895E84">
              <w:t xml:space="preserve">Informacje/dane  z projektów pochodzące z </w:t>
            </w:r>
            <w:r w:rsidR="004D1C53">
              <w:t>LSI 2014</w:t>
            </w:r>
            <w:r w:rsidRPr="00895E84">
              <w:t xml:space="preserve">. </w:t>
            </w:r>
          </w:p>
          <w:p w:rsidRPr="00895E84" w:rsidR="00FD7EF6" w:rsidP="00BA1455" w:rsidRDefault="00FD7EF6" w14:paraId="676073EE" w14:textId="77777777">
            <w:pPr>
              <w:numPr>
                <w:ilvl w:val="0"/>
                <w:numId w:val="110"/>
              </w:numPr>
              <w:spacing w:after="0"/>
              <w:ind w:left="425" w:hanging="357"/>
              <w:jc w:val="both"/>
            </w:pPr>
            <w:r>
              <w:t>o</w:t>
            </w:r>
            <w:r w:rsidRPr="00895E84">
              <w:t>gólnodostępne dane ze statystyki publicznej/ informacje z instytucji posiadających stosowne dane.</w:t>
            </w:r>
          </w:p>
        </w:tc>
      </w:tr>
      <w:tr w:rsidRPr="007C6D7B" w:rsidR="00FD7EF6" w:rsidTr="00340507" w14:paraId="73B2522E" w14:textId="77777777">
        <w:trPr>
          <w:trHeight w:val="336"/>
        </w:trPr>
        <w:tc>
          <w:tcPr>
            <w:tcW w:w="9266" w:type="dxa"/>
            <w:gridSpan w:val="2"/>
            <w:shd w:val="clear" w:color="auto" w:fill="A6A6A6"/>
          </w:tcPr>
          <w:p w:rsidRPr="00895E84" w:rsidR="00FD7EF6" w:rsidP="0019419C" w:rsidRDefault="00FD7EF6" w14:paraId="6063E76E" w14:textId="77777777">
            <w:pPr>
              <w:spacing w:after="0"/>
              <w:jc w:val="center"/>
              <w:rPr>
                <w:b/>
              </w:rPr>
            </w:pPr>
            <w:r w:rsidRPr="00895E84">
              <w:rPr>
                <w:b/>
              </w:rPr>
              <w:t>Organizacja badania</w:t>
            </w:r>
          </w:p>
        </w:tc>
      </w:tr>
      <w:tr w:rsidRPr="007C6D7B" w:rsidR="00FD7EF6" w:rsidTr="00340507" w14:paraId="1063BD9E" w14:textId="77777777">
        <w:trPr>
          <w:trHeight w:val="336"/>
        </w:trPr>
        <w:tc>
          <w:tcPr>
            <w:tcW w:w="9266" w:type="dxa"/>
            <w:gridSpan w:val="2"/>
            <w:shd w:val="clear" w:color="auto" w:fill="D9D9D9"/>
          </w:tcPr>
          <w:p w:rsidRPr="00895E84" w:rsidR="00FD7EF6" w:rsidP="0019419C" w:rsidRDefault="00FD7EF6" w14:paraId="1B07AC25" w14:textId="77777777">
            <w:pPr>
              <w:spacing w:after="0"/>
              <w:jc w:val="both"/>
              <w:rPr>
                <w:b/>
              </w:rPr>
            </w:pPr>
            <w:r w:rsidRPr="00895E84">
              <w:rPr>
                <w:b/>
              </w:rPr>
              <w:t>Ramy czasowe realizacji badania</w:t>
            </w:r>
          </w:p>
        </w:tc>
      </w:tr>
      <w:tr w:rsidRPr="007C6D7B" w:rsidR="00FD7EF6" w:rsidTr="00340507" w14:paraId="635DB273" w14:textId="77777777">
        <w:trPr>
          <w:trHeight w:val="336"/>
        </w:trPr>
        <w:tc>
          <w:tcPr>
            <w:tcW w:w="9266" w:type="dxa"/>
            <w:gridSpan w:val="2"/>
          </w:tcPr>
          <w:p w:rsidRPr="00895E84" w:rsidR="00FD7EF6" w:rsidP="0019419C" w:rsidRDefault="00FD7EF6" w14:paraId="5D6E1663" w14:textId="77777777">
            <w:pPr>
              <w:spacing w:after="0"/>
              <w:jc w:val="both"/>
            </w:pPr>
            <w:r w:rsidRPr="00895E84">
              <w:t>III- VI kwartał 2023 r.</w:t>
            </w:r>
          </w:p>
        </w:tc>
      </w:tr>
      <w:tr w:rsidRPr="007C6D7B" w:rsidR="00FD7EF6" w:rsidTr="00340507" w14:paraId="6B72BED6" w14:textId="77777777">
        <w:trPr>
          <w:trHeight w:val="336"/>
        </w:trPr>
        <w:tc>
          <w:tcPr>
            <w:tcW w:w="9266" w:type="dxa"/>
            <w:gridSpan w:val="2"/>
            <w:shd w:val="clear" w:color="auto" w:fill="D9D9D9"/>
          </w:tcPr>
          <w:p w:rsidRPr="00895E84" w:rsidR="00FD7EF6" w:rsidP="0019419C" w:rsidRDefault="00FD7EF6" w14:paraId="1C93C17E" w14:textId="77777777">
            <w:pPr>
              <w:spacing w:after="0"/>
              <w:jc w:val="both"/>
              <w:rPr>
                <w:b/>
              </w:rPr>
            </w:pPr>
            <w:r w:rsidRPr="00895E84">
              <w:rPr>
                <w:b/>
              </w:rPr>
              <w:t>Szacowany koszt badania</w:t>
            </w:r>
          </w:p>
        </w:tc>
      </w:tr>
      <w:tr w:rsidRPr="007C6D7B" w:rsidR="00FD7EF6" w:rsidTr="00340507" w14:paraId="7C713EE7" w14:textId="77777777">
        <w:trPr>
          <w:trHeight w:val="336"/>
        </w:trPr>
        <w:tc>
          <w:tcPr>
            <w:tcW w:w="9266" w:type="dxa"/>
            <w:gridSpan w:val="2"/>
          </w:tcPr>
          <w:p w:rsidRPr="00895E84" w:rsidR="00FD7EF6" w:rsidP="0019419C" w:rsidRDefault="00AA34A3" w14:paraId="2C0FFD32" w14:textId="77777777">
            <w:pPr>
              <w:spacing w:after="0"/>
              <w:jc w:val="both"/>
            </w:pPr>
            <w:r>
              <w:lastRenderedPageBreak/>
              <w:t>110</w:t>
            </w:r>
            <w:r w:rsidRPr="00895E84">
              <w:t> </w:t>
            </w:r>
            <w:r w:rsidRPr="00895E84" w:rsidR="00FD7EF6">
              <w:t>000 zł</w:t>
            </w:r>
          </w:p>
        </w:tc>
      </w:tr>
      <w:tr w:rsidRPr="007C6D7B" w:rsidR="00FD7EF6" w:rsidTr="00340507" w14:paraId="1CC9BEDF" w14:textId="77777777">
        <w:trPr>
          <w:trHeight w:val="336"/>
        </w:trPr>
        <w:tc>
          <w:tcPr>
            <w:tcW w:w="9266" w:type="dxa"/>
            <w:gridSpan w:val="2"/>
            <w:shd w:val="clear" w:color="auto" w:fill="D9D9D9"/>
          </w:tcPr>
          <w:p w:rsidRPr="00895E84" w:rsidR="00FD7EF6" w:rsidP="0019419C" w:rsidRDefault="00FD7EF6" w14:paraId="1F8718A9" w14:textId="77777777">
            <w:pPr>
              <w:spacing w:after="0"/>
              <w:jc w:val="both"/>
              <w:rPr>
                <w:b/>
              </w:rPr>
            </w:pPr>
            <w:r w:rsidRPr="00895E84">
              <w:rPr>
                <w:b/>
              </w:rPr>
              <w:t>Podmiot odpowiedzialny za realizację badania</w:t>
            </w:r>
          </w:p>
        </w:tc>
      </w:tr>
      <w:tr w:rsidRPr="007C6D7B" w:rsidR="00FD7EF6" w:rsidTr="00340507" w14:paraId="25870CF7" w14:textId="77777777">
        <w:trPr>
          <w:trHeight w:val="336"/>
        </w:trPr>
        <w:tc>
          <w:tcPr>
            <w:tcW w:w="9266" w:type="dxa"/>
            <w:gridSpan w:val="2"/>
          </w:tcPr>
          <w:p w:rsidRPr="00895E84" w:rsidR="00FD7EF6" w:rsidP="0019419C" w:rsidRDefault="00FD7EF6" w14:paraId="02AC42B0" w14:textId="77777777">
            <w:pPr>
              <w:spacing w:after="0"/>
              <w:jc w:val="both"/>
            </w:pPr>
            <w:r w:rsidRPr="00895E84">
              <w:t>Jednostka Ewaluacyjna RPO WSL</w:t>
            </w:r>
          </w:p>
        </w:tc>
      </w:tr>
      <w:tr w:rsidRPr="007C6D7B" w:rsidR="00FD7EF6" w:rsidTr="00340507" w14:paraId="0034F2C3" w14:textId="77777777">
        <w:trPr>
          <w:trHeight w:val="336"/>
        </w:trPr>
        <w:tc>
          <w:tcPr>
            <w:tcW w:w="9266" w:type="dxa"/>
            <w:gridSpan w:val="2"/>
            <w:shd w:val="clear" w:color="auto" w:fill="D9D9D9"/>
          </w:tcPr>
          <w:p w:rsidRPr="00895E84" w:rsidR="00FD7EF6" w:rsidP="0019419C" w:rsidRDefault="00FD7EF6" w14:paraId="49092DF5" w14:textId="77777777">
            <w:pPr>
              <w:spacing w:after="0"/>
              <w:jc w:val="both"/>
              <w:rPr>
                <w:b/>
              </w:rPr>
            </w:pPr>
            <w:r w:rsidRPr="00895E84">
              <w:rPr>
                <w:b/>
              </w:rPr>
              <w:t>Ewentualne komentarze</w:t>
            </w:r>
          </w:p>
        </w:tc>
      </w:tr>
      <w:tr w:rsidRPr="007C6D7B" w:rsidR="00FD7EF6" w:rsidTr="00340507" w14:paraId="7F9C4B67" w14:textId="77777777">
        <w:trPr>
          <w:trHeight w:val="336"/>
        </w:trPr>
        <w:tc>
          <w:tcPr>
            <w:tcW w:w="9266" w:type="dxa"/>
            <w:gridSpan w:val="2"/>
          </w:tcPr>
          <w:p w:rsidR="00FD7EF6" w:rsidP="0019419C" w:rsidRDefault="00FD7EF6" w14:paraId="0A51E5C1" w14:textId="77777777">
            <w:pPr>
              <w:spacing w:after="0"/>
              <w:jc w:val="both"/>
            </w:pPr>
            <w:r w:rsidRPr="00895E84">
              <w:t>W celu zachowania  jednakowych standardów pomiaru wskaźników długoterminowych EFS szacowanie wartości wskaźników będzie się odbywało zgodnie z wymaganiami metodologicznymi zawartymi w Wytycznych w zakresie monitorowania postępu rzeczowego realizacji programów operacyjnych na lata 2014-2020, załącznik nr 6 Sposób pomiaru wskaźników rezultatu długoterminowego EFS w badaniach ewaluacyjnych.</w:t>
            </w:r>
          </w:p>
          <w:p w:rsidR="00FD7EF6" w:rsidP="0019419C" w:rsidRDefault="00FD7EF6" w14:paraId="02E7D876" w14:textId="77777777">
            <w:pPr>
              <w:spacing w:after="0"/>
              <w:jc w:val="both"/>
            </w:pPr>
          </w:p>
          <w:p w:rsidRPr="00C34E09" w:rsidR="00C34E09" w:rsidP="00C34E09" w:rsidRDefault="00C34E09" w14:paraId="1367E354" w14:textId="77777777">
            <w:pPr>
              <w:spacing w:after="0"/>
              <w:jc w:val="both"/>
            </w:pPr>
            <w:r w:rsidRPr="00C34E09">
              <w:t>Ze względu na zapisy Wytycznych w zakresie monitorowania postępu rzeczowego realizacji programów operacyjnych na lata 2014-2020, załącznik nr 6 Sposób pomiaru wskaźników rezultatu długoterminowego EFS w badaniach ewaluacyjnych, dla wskaźników:</w:t>
            </w:r>
          </w:p>
          <w:p w:rsidRPr="00C34E09" w:rsidR="00685653" w:rsidP="00BA1455" w:rsidRDefault="00685653" w14:paraId="1388C825" w14:textId="77777777">
            <w:pPr>
              <w:numPr>
                <w:ilvl w:val="0"/>
                <w:numId w:val="109"/>
              </w:numPr>
              <w:spacing w:after="0"/>
              <w:jc w:val="both"/>
            </w:pPr>
            <w:r w:rsidRPr="00C34E09">
              <w:t>Liczba osób pracujących 6 miesięcy po opuszczeniu programu (łącznie z pracującymi na własny rachunek) (K, M);</w:t>
            </w:r>
          </w:p>
          <w:p w:rsidRPr="00C34E09" w:rsidR="00C34E09" w:rsidP="00BA1455" w:rsidRDefault="00C34E09" w14:paraId="0172E09C" w14:textId="77777777">
            <w:pPr>
              <w:numPr>
                <w:ilvl w:val="0"/>
                <w:numId w:val="109"/>
              </w:numPr>
              <w:spacing w:after="0"/>
              <w:jc w:val="both"/>
            </w:pPr>
            <w:r w:rsidRPr="00C34E09">
              <w:t>Liczba osób zagrożonych ubóstwem lub wykluczeniem społecznym pracujących 6 miesięcy po opuszczeniu programu (łącznie z pracującymi na własny rachunek) (K, M);</w:t>
            </w:r>
          </w:p>
          <w:p w:rsidRPr="00C34E09" w:rsidR="00685653" w:rsidP="00BA1455" w:rsidRDefault="00685653" w14:paraId="2F1F69F1" w14:textId="77777777">
            <w:pPr>
              <w:numPr>
                <w:ilvl w:val="0"/>
                <w:numId w:val="109"/>
              </w:numPr>
              <w:spacing w:after="0"/>
              <w:jc w:val="both"/>
            </w:pPr>
            <w:r w:rsidRPr="00C34E09">
              <w:t>Liczba utworzonych mikroprzedsiębiorstw działających 30 miesięcy po uzyskaniu wsparcia finansowego;</w:t>
            </w:r>
          </w:p>
          <w:p w:rsidRPr="00C34E09" w:rsidR="00685653" w:rsidP="00BA1455" w:rsidRDefault="00685653" w14:paraId="63300119" w14:textId="77777777">
            <w:pPr>
              <w:numPr>
                <w:ilvl w:val="0"/>
                <w:numId w:val="109"/>
              </w:numPr>
              <w:spacing w:after="0"/>
              <w:jc w:val="both"/>
            </w:pPr>
            <w:r w:rsidRPr="00C34E09">
              <w:t>Liczba osób powyżej 54 roku życia pracujących, łącznie z prowadzącymi działalność na własny rachunek sześć miesięcy</w:t>
            </w:r>
            <w:r w:rsidR="00C34E09">
              <w:t xml:space="preserve"> po opuszczeniu programu (K, M)</w:t>
            </w:r>
          </w:p>
          <w:p w:rsidR="00C34E09" w:rsidP="0019419C" w:rsidRDefault="00FD7EF6" w14:paraId="43A6FC97" w14:textId="77777777">
            <w:pPr>
              <w:spacing w:after="0"/>
              <w:jc w:val="both"/>
            </w:pPr>
            <w:r w:rsidRPr="00C34E09">
              <w:t>źródłem danych będ</w:t>
            </w:r>
            <w:r w:rsidRPr="00C34E09" w:rsidR="00C34E09">
              <w:t>ą</w:t>
            </w:r>
            <w:r w:rsidRPr="00C34E09">
              <w:t xml:space="preserve"> badani</w:t>
            </w:r>
            <w:r w:rsidRPr="00C34E09" w:rsidR="00C34E09">
              <w:t>a</w:t>
            </w:r>
            <w:r w:rsidRPr="00C34E09">
              <w:t xml:space="preserve"> wieloletnie realizowane na zlecenie ministerstwa właściwego ds. rozwoju. </w:t>
            </w:r>
          </w:p>
          <w:p w:rsidR="00C34E09" w:rsidP="0019419C" w:rsidRDefault="00C34E09" w14:paraId="783504E5" w14:textId="77777777">
            <w:pPr>
              <w:spacing w:after="0"/>
              <w:jc w:val="both"/>
            </w:pPr>
          </w:p>
          <w:p w:rsidRPr="00895E84" w:rsidR="00FD7EF6" w:rsidP="0019419C" w:rsidRDefault="00FD7EF6" w14:paraId="2509AF71" w14:textId="77777777">
            <w:pPr>
              <w:spacing w:after="0"/>
              <w:jc w:val="both"/>
            </w:pPr>
            <w:r>
              <w:t xml:space="preserve">W celu wypełnienia zapisów Programu oraz Wytycznych w zakresie monitorowania postępu rzeczowego realizacji programów operacyjnych na lata 2014-2020, ewaluacja w zbliżonym zakresie, dotycząca oceny </w:t>
            </w:r>
            <w:r w:rsidRPr="008E5F2A">
              <w:t>uzyskanych wartości wskaźników rezultatu długoterminowego oraz wskaźników rezultatu EFS w ramach RPO WSL</w:t>
            </w:r>
            <w:r>
              <w:t>, będzie realizowana cyklicznie. Badanie będzie realizowane również w latach: 2017, 2019, 2021, 2024 (na podstawie wymagań Wytycznych).</w:t>
            </w:r>
          </w:p>
        </w:tc>
      </w:tr>
    </w:tbl>
    <w:p w:rsidRPr="00895E84" w:rsidR="00FD7EF6" w:rsidP="00FD7EF6" w:rsidRDefault="00FD7EF6" w14:paraId="2A05A7F4" w14:textId="77777777"/>
    <w:p w:rsidR="00FD7EF6" w:rsidP="007B791F" w:rsidRDefault="00FD7EF6" w14:paraId="36090718" w14:textId="77777777">
      <w:pPr>
        <w:pStyle w:val="Styl4"/>
        <w:sectPr w:rsidR="00FD7EF6">
          <w:pgSz w:w="11906" w:h="16838" w:orient="portrait"/>
          <w:pgMar w:top="1417" w:right="1417" w:bottom="1417" w:left="1417" w:header="708" w:footer="708" w:gutter="0"/>
          <w:cols w:space="708"/>
          <w:docGrid w:linePitch="360"/>
        </w:sectPr>
      </w:pPr>
    </w:p>
    <w:p w:rsidRPr="00C16484" w:rsidR="00FD7EF6" w:rsidP="000173D9" w:rsidRDefault="00FD7EF6" w14:paraId="1361FA30" w14:textId="77777777">
      <w:pPr>
        <w:pStyle w:val="Styl4"/>
        <w:numPr>
          <w:ilvl w:val="0"/>
          <w:numId w:val="132"/>
        </w:numPr>
        <w:ind w:left="426"/>
        <w:jc w:val="both"/>
      </w:pPr>
      <w:bookmarkStart w:name="_Toc88545200" w:id="40"/>
      <w:r>
        <w:lastRenderedPageBreak/>
        <w:t>Ewaluacja</w:t>
      </w:r>
      <w:r w:rsidRPr="00895E84">
        <w:t xml:space="preserve"> uzyskanych wartości wskaźników rezultatu długoterminowego EFS oraz wskaźników rezultatu EFS i EFRR oraz weryfikacja stopnia uzyskania wartości docelowych wskaźników rezultatu i rezultatu długoterminowego, dla których źródłem jest badanie ewaluacyjne</w:t>
      </w:r>
      <w:bookmarkEnd w:id="40"/>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193370" w:rsidTr="00340507" w14:paraId="7C479811" w14:textId="77777777">
        <w:trPr>
          <w:trHeight w:val="354"/>
        </w:trPr>
        <w:tc>
          <w:tcPr>
            <w:tcW w:w="9266" w:type="dxa"/>
            <w:gridSpan w:val="2"/>
            <w:tcBorders>
              <w:top w:val="single" w:color="auto" w:sz="4" w:space="0"/>
              <w:left w:val="single" w:color="auto" w:sz="4" w:space="0"/>
              <w:bottom w:val="single" w:color="auto" w:sz="4" w:space="0"/>
              <w:right w:val="single" w:color="auto" w:sz="4" w:space="0"/>
            </w:tcBorders>
            <w:shd w:val="clear" w:color="auto" w:fill="A6A6A6"/>
          </w:tcPr>
          <w:p w:rsidRPr="00895E84" w:rsidR="00FD7EF6" w:rsidP="0019419C" w:rsidRDefault="00FD7EF6" w14:paraId="30C7CE71" w14:textId="77777777">
            <w:pPr>
              <w:spacing w:after="0"/>
              <w:jc w:val="center"/>
              <w:rPr>
                <w:b/>
              </w:rPr>
            </w:pPr>
            <w:r w:rsidRPr="00895E84">
              <w:rPr>
                <w:b/>
              </w:rPr>
              <w:t>Ogólny opis badania</w:t>
            </w:r>
          </w:p>
        </w:tc>
      </w:tr>
      <w:tr w:rsidRPr="007C6D7B" w:rsidR="00193370" w:rsidTr="00340507" w14:paraId="1772FDEB" w14:textId="77777777">
        <w:trPr>
          <w:trHeight w:val="354"/>
        </w:trPr>
        <w:tc>
          <w:tcPr>
            <w:tcW w:w="9266" w:type="dxa"/>
            <w:gridSpan w:val="2"/>
            <w:tcBorders>
              <w:top w:val="single" w:color="auto" w:sz="4" w:space="0"/>
              <w:left w:val="single" w:color="auto" w:sz="4" w:space="0"/>
              <w:bottom w:val="single" w:color="auto" w:sz="4" w:space="0"/>
              <w:right w:val="single" w:color="auto" w:sz="4" w:space="0"/>
            </w:tcBorders>
            <w:shd w:val="clear" w:color="auto" w:fill="D9D9D9"/>
          </w:tcPr>
          <w:p w:rsidRPr="00895E84" w:rsidR="00FD7EF6" w:rsidP="0019419C" w:rsidRDefault="00FD7EF6" w14:paraId="61A1CE44" w14:textId="77777777">
            <w:pPr>
              <w:spacing w:after="0"/>
              <w:jc w:val="both"/>
            </w:pPr>
            <w:r w:rsidRPr="00895E84">
              <w:t xml:space="preserve">Zakres badania (uwzględnienie </w:t>
            </w:r>
            <w:r w:rsidR="00A71F62">
              <w:t>Osi Prioryt</w:t>
            </w:r>
            <w:r w:rsidRPr="00895E84">
              <w:t>etowych/działań) oraz fundusz</w:t>
            </w:r>
          </w:p>
        </w:tc>
      </w:tr>
      <w:tr w:rsidRPr="007C6D7B" w:rsidR="00193370" w:rsidTr="00340507" w14:paraId="1D96FEDB" w14:textId="77777777">
        <w:trPr>
          <w:trHeight w:val="354"/>
        </w:trPr>
        <w:tc>
          <w:tcPr>
            <w:tcW w:w="9266" w:type="dxa"/>
            <w:gridSpan w:val="2"/>
            <w:tcBorders>
              <w:top w:val="single" w:color="auto" w:sz="4" w:space="0"/>
              <w:left w:val="single" w:color="auto" w:sz="4" w:space="0"/>
              <w:bottom w:val="single" w:color="auto" w:sz="4" w:space="0"/>
              <w:right w:val="single" w:color="auto" w:sz="4" w:space="0"/>
            </w:tcBorders>
            <w:shd w:val="clear" w:color="auto" w:fill="FFFFFF"/>
          </w:tcPr>
          <w:p w:rsidRPr="00B70F37" w:rsidR="00FD7EF6" w:rsidP="0019419C" w:rsidRDefault="00FD7EF6" w14:paraId="3183D379" w14:textId="77777777">
            <w:pPr>
              <w:spacing w:after="0"/>
              <w:jc w:val="both"/>
            </w:pPr>
            <w:r w:rsidRPr="00B70F37">
              <w:t xml:space="preserve">Wszystkie </w:t>
            </w:r>
            <w:r w:rsidR="00A71F62">
              <w:t>Prioryt</w:t>
            </w:r>
            <w:r w:rsidRPr="00B70F37">
              <w:t xml:space="preserve">ety inwestycyjne dla </w:t>
            </w:r>
            <w:r w:rsidR="00A71F62">
              <w:t>Osi Prioryt</w:t>
            </w:r>
            <w:r w:rsidRPr="00B70F37">
              <w:t>etowych (dotyczy wspólnych wskaźników rezultatu długoterminowego):</w:t>
            </w:r>
          </w:p>
          <w:p w:rsidRPr="00B70F37" w:rsidR="00FD7EF6" w:rsidP="0019419C" w:rsidRDefault="00FD7EF6" w14:paraId="29549E27" w14:textId="77777777">
            <w:pPr>
              <w:spacing w:after="0"/>
              <w:jc w:val="both"/>
            </w:pPr>
            <w:r w:rsidRPr="00B70F37">
              <w:t xml:space="preserve">Oś </w:t>
            </w:r>
            <w:r w:rsidR="00A71F62">
              <w:t>Prioryt</w:t>
            </w:r>
            <w:r w:rsidRPr="00B70F37">
              <w:t>etowa VII REGIONALNY RYNEK PRACY</w:t>
            </w:r>
          </w:p>
          <w:p w:rsidRPr="00B70F37" w:rsidR="00FD7EF6" w:rsidP="0019419C" w:rsidRDefault="00FD7EF6" w14:paraId="2E4405CD" w14:textId="77777777">
            <w:pPr>
              <w:spacing w:after="0"/>
              <w:jc w:val="both"/>
            </w:pPr>
            <w:r w:rsidRPr="00B70F37">
              <w:t xml:space="preserve">Oś </w:t>
            </w:r>
            <w:r w:rsidR="00A71F62">
              <w:t>Prioryt</w:t>
            </w:r>
            <w:r w:rsidRPr="00B70F37">
              <w:t>etowa VIII REGIONALNE KADRY GOSPODARKI OPARTEJ NA WIEDZY</w:t>
            </w:r>
          </w:p>
          <w:p w:rsidRPr="00B70F37" w:rsidR="00FD7EF6" w:rsidP="0019419C" w:rsidRDefault="00FD7EF6" w14:paraId="029F55D4" w14:textId="77777777">
            <w:pPr>
              <w:spacing w:after="0"/>
              <w:jc w:val="both"/>
            </w:pPr>
            <w:r w:rsidRPr="00B70F37">
              <w:t xml:space="preserve">Oś  </w:t>
            </w:r>
            <w:r w:rsidR="00A71F62">
              <w:t>Prioryt</w:t>
            </w:r>
            <w:r w:rsidRPr="00B70F37">
              <w:t>etowa IX WŁĄCZENIE SPOŁECZNE</w:t>
            </w:r>
          </w:p>
          <w:p w:rsidRPr="00B70F37" w:rsidR="00FD7EF6" w:rsidP="0019419C" w:rsidRDefault="00FD7EF6" w14:paraId="35AC5D04" w14:textId="77777777">
            <w:pPr>
              <w:jc w:val="both"/>
            </w:pPr>
            <w:r w:rsidRPr="00B70F37">
              <w:t xml:space="preserve">Oś </w:t>
            </w:r>
            <w:r w:rsidR="00A71F62">
              <w:t>Prioryt</w:t>
            </w:r>
            <w:r w:rsidRPr="00B70F37">
              <w:t>etowa XI WZMOCNIENIE POTENCJAŁU EDUKACYJNEGO</w:t>
            </w:r>
          </w:p>
          <w:p w:rsidRPr="00B70F37" w:rsidR="00FD7EF6" w:rsidP="0019419C" w:rsidRDefault="00FD7EF6" w14:paraId="3079225F" w14:textId="77777777">
            <w:pPr>
              <w:spacing w:after="0"/>
              <w:jc w:val="both"/>
            </w:pPr>
            <w:r w:rsidRPr="00B70F37">
              <w:t xml:space="preserve">Wybrane </w:t>
            </w:r>
            <w:r w:rsidR="00A71F62">
              <w:t>Prioryt</w:t>
            </w:r>
            <w:r w:rsidRPr="00B70F37">
              <w:t>ety inwestycyjne (dotyczy pozostałych wskaźników, dla których źródłem danych jest badanie ewaluacyjne):</w:t>
            </w:r>
          </w:p>
          <w:p w:rsidRPr="00895E84" w:rsidR="00FD7EF6" w:rsidP="0019419C" w:rsidRDefault="00FD7EF6" w14:paraId="32285EAB" w14:textId="77777777">
            <w:pPr>
              <w:spacing w:after="0"/>
              <w:jc w:val="both"/>
            </w:pPr>
            <w:r w:rsidRPr="00895E84">
              <w:t xml:space="preserve">Oś </w:t>
            </w:r>
            <w:r w:rsidR="00A71F62">
              <w:t>Prioryt</w:t>
            </w:r>
            <w:r w:rsidRPr="00895E84">
              <w:t>etowa VIII REGIONALNE KADRY GOSPODARKI OPARTEJ NA WIEDZY</w:t>
            </w:r>
          </w:p>
          <w:p w:rsidR="00FD7EF6" w:rsidP="000A0E62" w:rsidRDefault="00FD7EF6" w14:paraId="51C49CE3" w14:textId="77777777">
            <w:pPr>
              <w:spacing w:after="0"/>
              <w:jc w:val="both"/>
            </w:pPr>
            <w:r w:rsidRPr="00895E84">
              <w:t>PI 8iv równość mężczyzn i kobiet we wszystkich dziedzinach, w tym dostęp do zatrudnienia, rozwój kariery, godzenie życia zawodowego i prywatnego oraz promowanie równości wynagrodzeń za tę samą pracę</w:t>
            </w:r>
          </w:p>
          <w:p w:rsidRPr="00895E84" w:rsidR="00FD7EF6" w:rsidP="0019419C" w:rsidRDefault="00FD7EF6" w14:paraId="7EC39756" w14:textId="77777777">
            <w:pPr>
              <w:spacing w:after="0"/>
              <w:jc w:val="both"/>
            </w:pPr>
            <w:r w:rsidRPr="00895E84">
              <w:t xml:space="preserve">Oś </w:t>
            </w:r>
            <w:r w:rsidR="00A71F62">
              <w:t>Prioryt</w:t>
            </w:r>
            <w:r w:rsidRPr="00895E84">
              <w:t>etowa IX WŁĄCZENIE SPOŁECZNE</w:t>
            </w:r>
          </w:p>
          <w:p w:rsidRPr="00895E84" w:rsidR="00FD7EF6" w:rsidP="0019419C" w:rsidRDefault="00FD7EF6" w14:paraId="3091CD82" w14:textId="77777777">
            <w:pPr>
              <w:jc w:val="both"/>
            </w:pPr>
            <w:r w:rsidRPr="00895E84">
              <w:t>PI 9v wspieranie przedsiębiorczości społecznej i integracji zawodowej w przedsiębiorstwach społecznych oraz ekonomii społecznej i solidarnej w celu ułatwiania dostępu do zatrudnienia</w:t>
            </w:r>
          </w:p>
          <w:p w:rsidRPr="00895E84" w:rsidR="00FD7EF6" w:rsidP="0019419C" w:rsidRDefault="00FD7EF6" w14:paraId="6485B317" w14:textId="77777777">
            <w:pPr>
              <w:spacing w:after="0"/>
              <w:jc w:val="both"/>
            </w:pPr>
            <w:r w:rsidRPr="00895E84">
              <w:t xml:space="preserve">Oś </w:t>
            </w:r>
            <w:r w:rsidR="00A71F62">
              <w:t>Prioryt</w:t>
            </w:r>
            <w:r w:rsidRPr="00895E84">
              <w:t>etowa X REWITALIZACJA ORAZ INFRASTRUKTURA SPOŁECZNA I ZDROWOTNA</w:t>
            </w:r>
          </w:p>
          <w:p w:rsidRPr="00895E84" w:rsidR="00FD7EF6" w:rsidP="0019419C" w:rsidRDefault="00FD7EF6" w14:paraId="78346267" w14:textId="77777777">
            <w:pPr>
              <w:jc w:val="both"/>
            </w:pPr>
            <w:r w:rsidRPr="00895E84">
              <w:t>PI 9b wspieranie rewitalizacji fizycznej, gospodarczej i społecznej ubogich społeczności i obszarów wiejskich i miejskich</w:t>
            </w:r>
          </w:p>
          <w:p w:rsidRPr="00895E84" w:rsidR="00FD7EF6" w:rsidP="0019419C" w:rsidRDefault="00FD7EF6" w14:paraId="0CAFFC96" w14:textId="77777777">
            <w:pPr>
              <w:spacing w:after="0"/>
              <w:jc w:val="both"/>
            </w:pPr>
            <w:r w:rsidRPr="00895E84">
              <w:t xml:space="preserve">Oś </w:t>
            </w:r>
            <w:r w:rsidR="00A71F62">
              <w:t>Prioryt</w:t>
            </w:r>
            <w:r w:rsidRPr="00895E84">
              <w:t>etowa XI WZMOCNIENIE POTENCJAŁU EDUKACYJNEGO</w:t>
            </w:r>
          </w:p>
          <w:p w:rsidRPr="00895E84" w:rsidR="00FD7EF6" w:rsidP="0019419C" w:rsidRDefault="00FD7EF6" w14:paraId="5679C103" w14:textId="77777777">
            <w:pPr>
              <w:spacing w:after="0"/>
              <w:jc w:val="both"/>
            </w:pPr>
            <w:r w:rsidRPr="00895E84">
              <w:t>PI 10i ograniczenie i zapobieganie przedwczesnemu kończeniu nauki szkolnej oraz zapewnienie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p w:rsidRPr="00895E84" w:rsidR="00FD7EF6" w:rsidP="0019419C" w:rsidRDefault="00FD7EF6" w14:paraId="17EE649D" w14:textId="77777777">
            <w:pPr>
              <w:spacing w:after="0"/>
              <w:jc w:val="both"/>
            </w:pPr>
          </w:p>
          <w:p w:rsidR="00FD7EF6" w:rsidP="0019419C" w:rsidRDefault="00FD7EF6" w14:paraId="2F968A51" w14:textId="77777777">
            <w:pPr>
              <w:spacing w:after="0"/>
              <w:jc w:val="both"/>
            </w:pPr>
            <w:r w:rsidRPr="00895E84">
              <w:t>FUNDUSZ:  EFS, EFRR</w:t>
            </w:r>
          </w:p>
          <w:p w:rsidRPr="00895E84" w:rsidR="00FD7EF6" w:rsidP="0019419C" w:rsidRDefault="00FD7EF6" w14:paraId="3D451081" w14:textId="77777777">
            <w:pPr>
              <w:spacing w:after="0"/>
              <w:jc w:val="both"/>
            </w:pPr>
          </w:p>
        </w:tc>
      </w:tr>
      <w:tr w:rsidRPr="007C6D7B" w:rsidR="00FD7EF6" w:rsidTr="00340507" w14:paraId="46117585" w14:textId="77777777">
        <w:trPr>
          <w:trHeight w:val="336"/>
        </w:trPr>
        <w:tc>
          <w:tcPr>
            <w:tcW w:w="4335" w:type="dxa"/>
            <w:shd w:val="clear" w:color="auto" w:fill="D9D9D9"/>
          </w:tcPr>
          <w:p w:rsidRPr="00895E84" w:rsidR="00FD7EF6" w:rsidP="0019419C" w:rsidRDefault="00FD7EF6" w14:paraId="44BBD0CE" w14:textId="77777777">
            <w:pPr>
              <w:spacing w:after="0"/>
              <w:jc w:val="both"/>
              <w:rPr>
                <w:b/>
              </w:rPr>
            </w:pPr>
            <w:r w:rsidRPr="00895E84">
              <w:rPr>
                <w:b/>
              </w:rPr>
              <w:t>Typ badania (wpływu, procesowe)</w:t>
            </w:r>
          </w:p>
        </w:tc>
        <w:tc>
          <w:tcPr>
            <w:tcW w:w="4931" w:type="dxa"/>
          </w:tcPr>
          <w:p w:rsidRPr="00895E84" w:rsidR="00FD7EF6" w:rsidP="0019419C" w:rsidRDefault="00FD7EF6" w14:paraId="74463FFB" w14:textId="77777777">
            <w:pPr>
              <w:spacing w:after="0"/>
              <w:jc w:val="both"/>
            </w:pPr>
            <w:r w:rsidRPr="00895E84">
              <w:t>procesowa/wpływu</w:t>
            </w:r>
          </w:p>
        </w:tc>
      </w:tr>
      <w:tr w:rsidRPr="007C6D7B" w:rsidR="00FD7EF6" w:rsidTr="00340507" w14:paraId="54BE7BEA" w14:textId="77777777">
        <w:trPr>
          <w:trHeight w:val="336"/>
        </w:trPr>
        <w:tc>
          <w:tcPr>
            <w:tcW w:w="4335" w:type="dxa"/>
            <w:shd w:val="clear" w:color="auto" w:fill="D9D9D9"/>
          </w:tcPr>
          <w:p w:rsidRPr="00895E84" w:rsidR="00FD7EF6" w:rsidP="0019419C" w:rsidRDefault="00FD7EF6" w14:paraId="26D65A8A"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FD7EF6" w:rsidP="0019419C" w:rsidRDefault="00FD7EF6" w14:paraId="085C3734" w14:textId="77777777">
            <w:pPr>
              <w:spacing w:after="0"/>
              <w:jc w:val="both"/>
            </w:pPr>
            <w:r w:rsidRPr="00895E84">
              <w:t>on-going/ex</w:t>
            </w:r>
            <w:r>
              <w:t xml:space="preserve"> </w:t>
            </w:r>
            <w:r w:rsidRPr="00895E84">
              <w:t>post</w:t>
            </w:r>
          </w:p>
        </w:tc>
      </w:tr>
      <w:tr w:rsidRPr="007C6D7B" w:rsidR="00FD7EF6" w:rsidTr="00340507" w14:paraId="07784DF7" w14:textId="77777777">
        <w:trPr>
          <w:trHeight w:val="336"/>
        </w:trPr>
        <w:tc>
          <w:tcPr>
            <w:tcW w:w="9266" w:type="dxa"/>
            <w:gridSpan w:val="2"/>
            <w:shd w:val="clear" w:color="auto" w:fill="D9D9D9"/>
          </w:tcPr>
          <w:p w:rsidRPr="00895E84" w:rsidR="00FD7EF6" w:rsidP="0019419C" w:rsidRDefault="00FD7EF6" w14:paraId="2AA4986D" w14:textId="77777777">
            <w:pPr>
              <w:spacing w:after="0"/>
              <w:jc w:val="both"/>
              <w:rPr>
                <w:b/>
              </w:rPr>
            </w:pPr>
            <w:r w:rsidRPr="00895E84">
              <w:rPr>
                <w:b/>
              </w:rPr>
              <w:t>Cel badania</w:t>
            </w:r>
          </w:p>
        </w:tc>
      </w:tr>
      <w:tr w:rsidRPr="007C6D7B" w:rsidR="00FD7EF6" w:rsidTr="00340507" w14:paraId="2C4C3BD9" w14:textId="77777777">
        <w:trPr>
          <w:trHeight w:val="336"/>
        </w:trPr>
        <w:tc>
          <w:tcPr>
            <w:tcW w:w="9266" w:type="dxa"/>
            <w:gridSpan w:val="2"/>
          </w:tcPr>
          <w:p w:rsidRPr="00895E84" w:rsidR="00FD7EF6" w:rsidP="0019419C" w:rsidRDefault="00FD7EF6" w14:paraId="2D53B155" w14:textId="77777777">
            <w:pPr>
              <w:spacing w:after="0"/>
              <w:jc w:val="both"/>
            </w:pPr>
            <w:r w:rsidRPr="00895E84">
              <w:t>W ramach badania zostaną oszacowane wartości wskaźników rezultatu długoterminowego EFS w oparciu o populacje uczestników projektów, którzy ukończyli udział w projektach od 1 stycznia 2022 r. do 31 grudnia 2023</w:t>
            </w:r>
            <w:r w:rsidRPr="00895E84">
              <w:rPr>
                <w:i/>
              </w:rPr>
              <w:t xml:space="preserve"> </w:t>
            </w:r>
            <w:r w:rsidRPr="00895E84">
              <w:t>r</w:t>
            </w:r>
            <w:r w:rsidRPr="00895E84">
              <w:rPr>
                <w:i/>
              </w:rPr>
              <w:t>.</w:t>
            </w:r>
            <w:r w:rsidRPr="00895E84">
              <w:t>,  populację przedsiębiorstw społecznych, które utworzyły miejsca pracy do 31 grudnia 2021 r.</w:t>
            </w:r>
            <w:r>
              <w:t xml:space="preserve"> </w:t>
            </w:r>
            <w:r w:rsidRPr="00895E84">
              <w:t xml:space="preserve">(nieobjęte wcześniejszymi badaniami), populacji miejsc opieki nad dziećmi w wieku do lat 3, miejsc wychowania przedszkolnego, które uzyskały wsparcie do 30 czerwca 2022 r. oraz form aktywizacji ludności zamieszkującej rewitalizowane tereny, które funkcjonowały w dniu 31 grudnia 2023 r. </w:t>
            </w:r>
          </w:p>
          <w:p w:rsidRPr="00895E84" w:rsidR="00FD7EF6" w:rsidP="0019419C" w:rsidRDefault="00FD7EF6" w14:paraId="7EC6D0FB" w14:textId="77777777">
            <w:pPr>
              <w:spacing w:after="0"/>
              <w:jc w:val="both"/>
            </w:pPr>
            <w:r w:rsidRPr="00895E84">
              <w:lastRenderedPageBreak/>
              <w:t>Ponadto w ramach badania zostanie zweryfikowany osiągnięty poziom wartości docelowych  wskaźników rezultatu, dla których źródłem danych jest badanie ewaluacyjne.</w:t>
            </w:r>
          </w:p>
        </w:tc>
      </w:tr>
      <w:tr w:rsidRPr="007C6D7B" w:rsidR="00FD7EF6" w:rsidTr="00340507" w14:paraId="4A191B81" w14:textId="77777777">
        <w:trPr>
          <w:trHeight w:val="336"/>
        </w:trPr>
        <w:tc>
          <w:tcPr>
            <w:tcW w:w="9266" w:type="dxa"/>
            <w:gridSpan w:val="2"/>
            <w:shd w:val="clear" w:color="auto" w:fill="D9D9D9"/>
          </w:tcPr>
          <w:p w:rsidRPr="00895E84" w:rsidR="00FD7EF6" w:rsidP="0019419C" w:rsidRDefault="00FD7EF6" w14:paraId="03A0C7AE" w14:textId="77777777">
            <w:pPr>
              <w:spacing w:after="0"/>
              <w:jc w:val="both"/>
              <w:rPr>
                <w:b/>
              </w:rPr>
            </w:pPr>
            <w:r w:rsidRPr="00895E84">
              <w:rPr>
                <w:b/>
              </w:rPr>
              <w:t>Uzasadnienie badania</w:t>
            </w:r>
          </w:p>
        </w:tc>
      </w:tr>
      <w:tr w:rsidRPr="007C6D7B" w:rsidR="00FD7EF6" w:rsidTr="00340507" w14:paraId="05E15ACF" w14:textId="77777777">
        <w:trPr>
          <w:trHeight w:val="336"/>
        </w:trPr>
        <w:tc>
          <w:tcPr>
            <w:tcW w:w="9266" w:type="dxa"/>
            <w:gridSpan w:val="2"/>
          </w:tcPr>
          <w:p w:rsidRPr="00895E84" w:rsidR="00FD7EF6" w:rsidP="0019419C" w:rsidRDefault="00FD7EF6" w14:paraId="4040EDAB" w14:textId="77777777">
            <w:pPr>
              <w:spacing w:after="0"/>
              <w:jc w:val="both"/>
            </w:pPr>
            <w:r w:rsidRPr="00895E84">
              <w:t>Obowiązek oszacowania wartości wskaźników wynika z zapisów Wytycznych w zakresie monitorowania postępu rzeczowego</w:t>
            </w:r>
            <w:r>
              <w:t xml:space="preserve">, RPO WSL na lata 2014-2020 </w:t>
            </w:r>
            <w:r w:rsidRPr="00B70F37">
              <w:t>oraz Rozporządzeni</w:t>
            </w:r>
            <w:r w:rsidR="0065370B">
              <w:t>a</w:t>
            </w:r>
            <w:r w:rsidRPr="00B70F37">
              <w:t xml:space="preserve"> w sprawie EFS</w:t>
            </w:r>
            <w:r>
              <w:t xml:space="preserve">. </w:t>
            </w:r>
            <w:r w:rsidRPr="00895E84">
              <w:t>W ramach badania zostaną zebrane dane pozwalające na oszacowanie wartości następujących wskaźników:</w:t>
            </w:r>
          </w:p>
          <w:p w:rsidRPr="00895E84" w:rsidR="00FD7EF6" w:rsidP="00BA1455" w:rsidRDefault="00FD7EF6" w14:paraId="15EA8FBE" w14:textId="77777777">
            <w:pPr>
              <w:numPr>
                <w:ilvl w:val="0"/>
                <w:numId w:val="68"/>
              </w:numPr>
              <w:spacing w:after="0"/>
              <w:contextualSpacing/>
              <w:jc w:val="both"/>
            </w:pPr>
            <w:r w:rsidRPr="00895E84">
              <w:t>Liczba osób znajdujących się w lepszej sytuacji na rynku pracy 6 miesięcy po opuszczeniu programu</w:t>
            </w:r>
            <w:r>
              <w:t xml:space="preserve"> (K, M)</w:t>
            </w:r>
            <w:r w:rsidRPr="00895E84">
              <w:t>;</w:t>
            </w:r>
          </w:p>
          <w:p w:rsidRPr="00895E84" w:rsidR="00FD7EF6" w:rsidP="00BA1455" w:rsidRDefault="00FD7EF6" w14:paraId="62991E99" w14:textId="77777777">
            <w:pPr>
              <w:numPr>
                <w:ilvl w:val="0"/>
                <w:numId w:val="68"/>
              </w:numPr>
              <w:spacing w:after="0"/>
              <w:contextualSpacing/>
              <w:jc w:val="both"/>
            </w:pPr>
            <w:r w:rsidRPr="00895E84">
              <w:t>Liczba miejsc pracy istniejących co najmniej 30 miesięcy, utworzonych w przedsiębiorstwach społecznych;</w:t>
            </w:r>
          </w:p>
          <w:p w:rsidRPr="00895E84" w:rsidR="00FD7EF6" w:rsidP="00BA1455" w:rsidRDefault="00FD7EF6" w14:paraId="2737C4BA" w14:textId="77777777">
            <w:pPr>
              <w:numPr>
                <w:ilvl w:val="0"/>
                <w:numId w:val="68"/>
              </w:numPr>
              <w:spacing w:after="0"/>
              <w:contextualSpacing/>
              <w:jc w:val="both"/>
            </w:pPr>
            <w:r w:rsidRPr="00895E84">
              <w:t>Liczba funkcjonujących form aktywizacji ludności zamieszkującej rewitalizowane tereny;</w:t>
            </w:r>
          </w:p>
          <w:p w:rsidRPr="00895E84" w:rsidR="00FD7EF6" w:rsidP="00BA1455" w:rsidRDefault="00FD7EF6" w14:paraId="2182D1B0" w14:textId="77777777">
            <w:pPr>
              <w:numPr>
                <w:ilvl w:val="0"/>
                <w:numId w:val="68"/>
              </w:numPr>
              <w:spacing w:after="0"/>
              <w:contextualSpacing/>
              <w:jc w:val="both"/>
            </w:pPr>
            <w:r w:rsidRPr="00895E84">
              <w:t>Liczba miejsc wychowania przedszkolnego, które funkcjonują 2 lata po uzyskaniu dofinansowania ze środków EFS;</w:t>
            </w:r>
          </w:p>
          <w:p w:rsidR="00FD7EF6" w:rsidP="00BA1455" w:rsidRDefault="00FD7EF6" w14:paraId="32B316AB" w14:textId="77777777">
            <w:pPr>
              <w:numPr>
                <w:ilvl w:val="0"/>
                <w:numId w:val="68"/>
              </w:numPr>
              <w:spacing w:after="0"/>
              <w:contextualSpacing/>
              <w:jc w:val="both"/>
            </w:pPr>
            <w:r w:rsidRPr="00895E84">
              <w:t>Liczba utworzonych miejsc opieki nad dziećmi w wieku do lat 3, które funkcjonują 2 lata po uzyskaniu dofinansowania ze środków EFS</w:t>
            </w:r>
          </w:p>
          <w:p w:rsidRPr="00895E84" w:rsidR="00FD7EF6" w:rsidP="0019419C" w:rsidRDefault="00FD7EF6" w14:paraId="1B796DC6" w14:textId="77777777">
            <w:pPr>
              <w:spacing w:after="0"/>
              <w:jc w:val="both"/>
            </w:pPr>
          </w:p>
          <w:p w:rsidRPr="00895E84" w:rsidR="00FD7EF6" w:rsidP="0019419C" w:rsidRDefault="00FD7EF6" w14:paraId="1C74FBA1" w14:textId="77777777">
            <w:pPr>
              <w:spacing w:after="0"/>
              <w:jc w:val="both"/>
            </w:pPr>
            <w:r w:rsidRPr="00895E84">
              <w:t>Istnieje również konieczność weryfikacji stopnia os</w:t>
            </w:r>
            <w:r>
              <w:t xml:space="preserve">iągniętych wartości docelowych </w:t>
            </w:r>
            <w:r w:rsidRPr="00895E84">
              <w:t>wskaźników rezultatu, dla których źródłem danych jest badanie ewaluacyjne:</w:t>
            </w:r>
          </w:p>
          <w:p w:rsidRPr="00895E84" w:rsidR="00FD7EF6" w:rsidP="00BA1455" w:rsidRDefault="00FD7EF6" w14:paraId="4EE619E4" w14:textId="77777777">
            <w:pPr>
              <w:numPr>
                <w:ilvl w:val="0"/>
                <w:numId w:val="68"/>
              </w:numPr>
              <w:spacing w:after="0"/>
              <w:contextualSpacing/>
              <w:jc w:val="both"/>
            </w:pPr>
            <w:r w:rsidRPr="00895E84">
              <w:t>Liczba osób znajdujących się w lepszej sytuacji na rynku pracy 6 miesięcy po opuszczeniu programu;</w:t>
            </w:r>
          </w:p>
          <w:p w:rsidRPr="00895E84" w:rsidR="00FD7EF6" w:rsidP="00BA1455" w:rsidRDefault="00FD7EF6" w14:paraId="6C7C27D4" w14:textId="77777777">
            <w:pPr>
              <w:numPr>
                <w:ilvl w:val="0"/>
                <w:numId w:val="68"/>
              </w:numPr>
              <w:spacing w:after="0"/>
              <w:contextualSpacing/>
              <w:jc w:val="both"/>
            </w:pPr>
            <w:r w:rsidRPr="00895E84">
              <w:t>Liczba miejsc pracy istniejących co najmniej 30 miesięcy, utworzonych w przedsiębiorstwach społecznych;</w:t>
            </w:r>
          </w:p>
          <w:p w:rsidRPr="00895E84" w:rsidR="00FD7EF6" w:rsidP="00BA1455" w:rsidRDefault="00FD7EF6" w14:paraId="7210CE59" w14:textId="77777777">
            <w:pPr>
              <w:numPr>
                <w:ilvl w:val="0"/>
                <w:numId w:val="68"/>
              </w:numPr>
              <w:spacing w:after="0"/>
              <w:contextualSpacing/>
              <w:jc w:val="both"/>
            </w:pPr>
            <w:r w:rsidRPr="00895E84">
              <w:t>Liczba funkcjonujących form aktywizacji ludności zamieszkującej rewitalizowane tereny;</w:t>
            </w:r>
          </w:p>
          <w:p w:rsidRPr="00895E84" w:rsidR="00FD7EF6" w:rsidP="00BA1455" w:rsidRDefault="00FD7EF6" w14:paraId="09C9208D" w14:textId="77777777">
            <w:pPr>
              <w:numPr>
                <w:ilvl w:val="0"/>
                <w:numId w:val="68"/>
              </w:numPr>
              <w:spacing w:after="0"/>
              <w:contextualSpacing/>
              <w:jc w:val="both"/>
            </w:pPr>
            <w:r w:rsidRPr="00895E84">
              <w:t>Liczba miejsc wychowania przedszkolnego, które funkcjonują 2 lata po uzyskaniu dofinansowania ze środków EFS;</w:t>
            </w:r>
          </w:p>
          <w:p w:rsidRPr="00895E84" w:rsidR="00FD7EF6" w:rsidP="00BA1455" w:rsidRDefault="00FD7EF6" w14:paraId="03F26A36" w14:textId="77777777">
            <w:pPr>
              <w:numPr>
                <w:ilvl w:val="0"/>
                <w:numId w:val="68"/>
              </w:numPr>
              <w:spacing w:after="0"/>
              <w:contextualSpacing/>
              <w:jc w:val="both"/>
            </w:pPr>
            <w:r w:rsidRPr="00895E84">
              <w:t>Liczba utworzonych miejsc opieki nad dziećmi w wieku do lat 3, które funkcjonują 2 lata po uzyskaniu dofinansowania ze środków EFS.</w:t>
            </w:r>
          </w:p>
        </w:tc>
      </w:tr>
      <w:tr w:rsidRPr="007C6D7B" w:rsidR="00FD7EF6" w:rsidTr="00340507" w14:paraId="1AE27EB6" w14:textId="77777777">
        <w:trPr>
          <w:trHeight w:val="336"/>
        </w:trPr>
        <w:tc>
          <w:tcPr>
            <w:tcW w:w="9266" w:type="dxa"/>
            <w:gridSpan w:val="2"/>
            <w:shd w:val="clear" w:color="auto" w:fill="D9D9D9"/>
          </w:tcPr>
          <w:p w:rsidRPr="00895E84" w:rsidR="00FD7EF6" w:rsidP="0019419C" w:rsidRDefault="00FD7EF6" w14:paraId="31656BBA" w14:textId="77777777">
            <w:pPr>
              <w:spacing w:after="0"/>
              <w:jc w:val="both"/>
              <w:rPr>
                <w:b/>
              </w:rPr>
            </w:pPr>
            <w:r w:rsidRPr="00895E84">
              <w:rPr>
                <w:b/>
              </w:rPr>
              <w:t>Kryteria badania</w:t>
            </w:r>
          </w:p>
        </w:tc>
      </w:tr>
      <w:tr w:rsidRPr="007C6D7B" w:rsidR="00FD7EF6" w:rsidTr="00340507" w14:paraId="02F7C842" w14:textId="77777777">
        <w:trPr>
          <w:trHeight w:val="336"/>
        </w:trPr>
        <w:tc>
          <w:tcPr>
            <w:tcW w:w="9266" w:type="dxa"/>
            <w:gridSpan w:val="2"/>
          </w:tcPr>
          <w:p w:rsidRPr="00895E84" w:rsidR="00FD7EF6" w:rsidP="0019419C" w:rsidRDefault="00FD7EF6" w14:paraId="7E23D22C" w14:textId="77777777">
            <w:pPr>
              <w:spacing w:after="0"/>
              <w:jc w:val="both"/>
            </w:pPr>
            <w:r w:rsidRPr="00895E84">
              <w:t xml:space="preserve">Skuteczność </w:t>
            </w:r>
          </w:p>
          <w:p w:rsidRPr="00895E84" w:rsidR="00FD7EF6" w:rsidP="0019419C" w:rsidRDefault="00FD7EF6" w14:paraId="3F42DBD1" w14:textId="77777777">
            <w:pPr>
              <w:spacing w:after="0"/>
              <w:jc w:val="both"/>
            </w:pPr>
            <w:r w:rsidRPr="00895E84">
              <w:t>Trwałość</w:t>
            </w:r>
          </w:p>
        </w:tc>
      </w:tr>
      <w:tr w:rsidRPr="007C6D7B" w:rsidR="00FD7EF6" w:rsidTr="00340507" w14:paraId="44F75916" w14:textId="77777777">
        <w:trPr>
          <w:trHeight w:val="336"/>
        </w:trPr>
        <w:tc>
          <w:tcPr>
            <w:tcW w:w="9266" w:type="dxa"/>
            <w:gridSpan w:val="2"/>
            <w:shd w:val="clear" w:color="auto" w:fill="D9D9D9"/>
          </w:tcPr>
          <w:p w:rsidRPr="00895E84" w:rsidR="00FD7EF6" w:rsidP="0019419C" w:rsidRDefault="00FD7EF6" w14:paraId="76CA2B98" w14:textId="77777777">
            <w:pPr>
              <w:spacing w:after="0"/>
              <w:jc w:val="both"/>
              <w:rPr>
                <w:b/>
              </w:rPr>
            </w:pPr>
            <w:r w:rsidRPr="00895E84">
              <w:rPr>
                <w:b/>
              </w:rPr>
              <w:t>Główne pytania ewaluacyjne / obszary problemowe</w:t>
            </w:r>
          </w:p>
        </w:tc>
      </w:tr>
      <w:tr w:rsidRPr="007C6D7B" w:rsidR="00FD7EF6" w:rsidTr="00340507" w14:paraId="556EBD18" w14:textId="77777777">
        <w:trPr>
          <w:trHeight w:val="336"/>
        </w:trPr>
        <w:tc>
          <w:tcPr>
            <w:tcW w:w="9266" w:type="dxa"/>
            <w:gridSpan w:val="2"/>
          </w:tcPr>
          <w:p w:rsidRPr="00895E84" w:rsidR="00FD7EF6" w:rsidP="00BA1455" w:rsidRDefault="00FD7EF6" w14:paraId="60217CED" w14:textId="77777777">
            <w:pPr>
              <w:numPr>
                <w:ilvl w:val="0"/>
                <w:numId w:val="23"/>
              </w:numPr>
              <w:spacing w:after="0"/>
              <w:ind w:left="425" w:hanging="357"/>
              <w:contextualSpacing/>
              <w:jc w:val="both"/>
            </w:pPr>
            <w:r w:rsidRPr="00895E84">
              <w:t>Jaka jest liczba osób znajdujących się w lepszej sytuacji na rynku pracy 6 miesięcy po opuszczeniu programu w badanym okresie sprawozdawczym?</w:t>
            </w:r>
          </w:p>
          <w:p w:rsidR="00FD7EF6" w:rsidP="00BA1455" w:rsidRDefault="00FD7EF6" w14:paraId="7FC28B6D" w14:textId="77777777">
            <w:pPr>
              <w:numPr>
                <w:ilvl w:val="0"/>
                <w:numId w:val="23"/>
              </w:numPr>
              <w:spacing w:after="0"/>
              <w:ind w:left="425" w:hanging="357"/>
              <w:contextualSpacing/>
              <w:jc w:val="both"/>
            </w:pPr>
            <w:r w:rsidRPr="00895E84">
              <w:t>Jaka jest liczba miejsc pracy istniejących co najmniej 30 miesięcy, utworzonych w przedsiębiorstwach społecznych w badanym okresie sprawozdawczym?</w:t>
            </w:r>
          </w:p>
          <w:p w:rsidR="006E03A4" w:rsidP="00BA1455" w:rsidRDefault="006E03A4" w14:paraId="656BD40C" w14:textId="77777777">
            <w:pPr>
              <w:numPr>
                <w:ilvl w:val="0"/>
                <w:numId w:val="23"/>
              </w:numPr>
              <w:spacing w:after="0"/>
              <w:ind w:left="425" w:hanging="357"/>
              <w:contextualSpacing/>
              <w:jc w:val="both"/>
            </w:pPr>
            <w:r>
              <w:t>Jaka jest liczba funkcjonujących form aktywizacji ludności zamieszkującej rewitalizowane tereny?</w:t>
            </w:r>
          </w:p>
          <w:p w:rsidR="006E03A4" w:rsidP="00BA1455" w:rsidRDefault="006E03A4" w14:paraId="74B2CF83" w14:textId="77777777">
            <w:pPr>
              <w:numPr>
                <w:ilvl w:val="0"/>
                <w:numId w:val="23"/>
              </w:numPr>
              <w:spacing w:after="0"/>
              <w:ind w:left="425" w:hanging="357"/>
              <w:contextualSpacing/>
              <w:jc w:val="both"/>
            </w:pPr>
            <w:r>
              <w:t>Jaka jest liczba miejsc wychowania przedszkolnego, które funkcjonują 2 lata po uzyskaniu dofinansowania ze środków EFS?</w:t>
            </w:r>
          </w:p>
          <w:p w:rsidRPr="00895E84" w:rsidR="006E03A4" w:rsidP="00BA1455" w:rsidRDefault="006E03A4" w14:paraId="0ACFB7CC" w14:textId="77777777">
            <w:pPr>
              <w:numPr>
                <w:ilvl w:val="0"/>
                <w:numId w:val="23"/>
              </w:numPr>
              <w:spacing w:after="0"/>
              <w:ind w:left="425" w:hanging="357"/>
              <w:contextualSpacing/>
              <w:jc w:val="both"/>
            </w:pPr>
            <w:r>
              <w:t>Jaka jest liczba utworzonych miejsc opieki nad dziećmi w wieku do lat 3, które funkcjonują 2 lata po uzyskaniu dofinansowania ze środków EFS.</w:t>
            </w:r>
          </w:p>
          <w:p w:rsidRPr="00895E84" w:rsidR="00FD7EF6" w:rsidP="00BA1455" w:rsidRDefault="00FD7EF6" w14:paraId="5DCAD377" w14:textId="77777777">
            <w:pPr>
              <w:numPr>
                <w:ilvl w:val="0"/>
                <w:numId w:val="23"/>
              </w:numPr>
              <w:spacing w:after="0"/>
              <w:ind w:left="425" w:hanging="357"/>
              <w:contextualSpacing/>
              <w:jc w:val="both"/>
            </w:pPr>
            <w:r w:rsidRPr="00895E84">
              <w:t>Czy zostały osiągnięte wartości docelowe wskaźników, dla których źródłem danych jest badanie ewaluacyjne?</w:t>
            </w:r>
          </w:p>
          <w:p w:rsidRPr="00895E84" w:rsidR="00FD7EF6" w:rsidP="00BA1455" w:rsidRDefault="00FD7EF6" w14:paraId="491F6B93" w14:textId="77777777">
            <w:pPr>
              <w:numPr>
                <w:ilvl w:val="0"/>
                <w:numId w:val="23"/>
              </w:numPr>
              <w:spacing w:after="0"/>
              <w:ind w:left="425" w:hanging="357"/>
              <w:contextualSpacing/>
              <w:jc w:val="both"/>
            </w:pPr>
            <w:r w:rsidRPr="00895E84">
              <w:t>Jakie czynniki ułatwiły a jakie utrudniły osiągnięcie wartości docelowych wskaźników?</w:t>
            </w:r>
          </w:p>
        </w:tc>
      </w:tr>
      <w:tr w:rsidRPr="007C6D7B" w:rsidR="00FD7EF6" w:rsidTr="00340507" w14:paraId="3A6BE425" w14:textId="77777777">
        <w:trPr>
          <w:trHeight w:val="336"/>
        </w:trPr>
        <w:tc>
          <w:tcPr>
            <w:tcW w:w="9266" w:type="dxa"/>
            <w:gridSpan w:val="2"/>
            <w:shd w:val="clear" w:color="auto" w:fill="A6A6A6"/>
          </w:tcPr>
          <w:p w:rsidRPr="00895E84" w:rsidR="00FD7EF6" w:rsidP="0019419C" w:rsidRDefault="00FD7EF6" w14:paraId="145921A1" w14:textId="77777777">
            <w:pPr>
              <w:spacing w:after="0"/>
              <w:jc w:val="center"/>
              <w:rPr>
                <w:b/>
              </w:rPr>
            </w:pPr>
            <w:r w:rsidRPr="00895E84">
              <w:rPr>
                <w:b/>
              </w:rPr>
              <w:t>Ogólny zarys metodologii badania</w:t>
            </w:r>
          </w:p>
        </w:tc>
      </w:tr>
      <w:tr w:rsidRPr="007C6D7B" w:rsidR="00FD7EF6" w:rsidTr="00340507" w14:paraId="4F74DDD1" w14:textId="77777777">
        <w:trPr>
          <w:trHeight w:val="336"/>
        </w:trPr>
        <w:tc>
          <w:tcPr>
            <w:tcW w:w="9266" w:type="dxa"/>
            <w:gridSpan w:val="2"/>
            <w:shd w:val="clear" w:color="auto" w:fill="D9D9D9"/>
          </w:tcPr>
          <w:p w:rsidRPr="00895E84" w:rsidR="00FD7EF6" w:rsidP="0019419C" w:rsidRDefault="00FD7EF6" w14:paraId="581C444B" w14:textId="77777777">
            <w:pPr>
              <w:spacing w:after="0"/>
              <w:jc w:val="both"/>
              <w:rPr>
                <w:b/>
              </w:rPr>
            </w:pPr>
            <w:r w:rsidRPr="00895E84">
              <w:rPr>
                <w:b/>
              </w:rPr>
              <w:lastRenderedPageBreak/>
              <w:t>Zastosowane podejście metodologiczne</w:t>
            </w:r>
          </w:p>
        </w:tc>
      </w:tr>
      <w:tr w:rsidRPr="007C6D7B" w:rsidR="00FD7EF6" w:rsidTr="00340507" w14:paraId="45C6B5B9" w14:textId="77777777">
        <w:trPr>
          <w:trHeight w:val="336"/>
        </w:trPr>
        <w:tc>
          <w:tcPr>
            <w:tcW w:w="9266" w:type="dxa"/>
            <w:gridSpan w:val="2"/>
          </w:tcPr>
          <w:p w:rsidR="00FD7EF6" w:rsidP="0019419C" w:rsidRDefault="00FD7EF6" w14:paraId="516E7C55" w14:textId="77777777">
            <w:pPr>
              <w:jc w:val="both"/>
            </w:pPr>
            <w:r w:rsidRPr="00895E84">
              <w:t xml:space="preserve">W przypadku wskaźników rezultatu długoterminowego EFS zostanie wykorzystane podejście ilościowe określone w Wytycznych w zakresie monitorowania postępu rzeczowego realizacji programów operacyjnych na lata 2014-2020. </w:t>
            </w:r>
          </w:p>
          <w:p w:rsidRPr="00895E84" w:rsidR="00FD7EF6" w:rsidP="0019419C" w:rsidRDefault="00FD7EF6" w14:paraId="16A4A7D1" w14:textId="77777777">
            <w:pPr>
              <w:spacing w:after="0"/>
              <w:jc w:val="both"/>
            </w:pPr>
            <w:r w:rsidRPr="00895E84">
              <w:t xml:space="preserve">W celu weryfikacji wartości osiągniętych wskaźników zostaną wykorzystane wyniki badań przeprowadzonych w latach 2017, 2019, 2021, 2023. </w:t>
            </w:r>
          </w:p>
        </w:tc>
      </w:tr>
      <w:tr w:rsidRPr="007C6D7B" w:rsidR="00FD7EF6" w:rsidTr="00340507" w14:paraId="047176FC" w14:textId="77777777">
        <w:trPr>
          <w:trHeight w:val="336"/>
        </w:trPr>
        <w:tc>
          <w:tcPr>
            <w:tcW w:w="9266" w:type="dxa"/>
            <w:gridSpan w:val="2"/>
            <w:shd w:val="clear" w:color="auto" w:fill="D9D9D9"/>
          </w:tcPr>
          <w:p w:rsidRPr="00895E84" w:rsidR="00FD7EF6" w:rsidP="0019419C" w:rsidRDefault="00FD7EF6" w14:paraId="733647E8" w14:textId="77777777">
            <w:pPr>
              <w:spacing w:after="0"/>
              <w:jc w:val="both"/>
              <w:rPr>
                <w:b/>
              </w:rPr>
            </w:pPr>
            <w:r w:rsidRPr="00895E84">
              <w:rPr>
                <w:b/>
              </w:rPr>
              <w:t>Zakres niezbędnych danych</w:t>
            </w:r>
          </w:p>
        </w:tc>
      </w:tr>
      <w:tr w:rsidRPr="007C6D7B" w:rsidR="00FD7EF6" w:rsidTr="00340507" w14:paraId="03696451" w14:textId="77777777">
        <w:trPr>
          <w:trHeight w:val="336"/>
        </w:trPr>
        <w:tc>
          <w:tcPr>
            <w:tcW w:w="9266" w:type="dxa"/>
            <w:gridSpan w:val="2"/>
          </w:tcPr>
          <w:p w:rsidRPr="00895E84" w:rsidR="00FD7EF6" w:rsidP="00BA1455" w:rsidRDefault="00FD7EF6" w14:paraId="0FEE6403" w14:textId="77777777">
            <w:pPr>
              <w:numPr>
                <w:ilvl w:val="0"/>
                <w:numId w:val="111"/>
              </w:numPr>
              <w:spacing w:after="0"/>
              <w:ind w:left="425" w:hanging="357"/>
              <w:jc w:val="both"/>
            </w:pPr>
            <w:r>
              <w:t>z</w:t>
            </w:r>
            <w:r w:rsidRPr="00895E84">
              <w:t>akres danych w posiadaniu IZ/IP:</w:t>
            </w:r>
          </w:p>
          <w:p w:rsidRPr="00895E84" w:rsidR="00FD7EF6" w:rsidP="00BA1455" w:rsidRDefault="00FD7EF6" w14:paraId="477F7EFC" w14:textId="77777777">
            <w:pPr>
              <w:numPr>
                <w:ilvl w:val="0"/>
                <w:numId w:val="25"/>
              </w:numPr>
              <w:spacing w:after="0"/>
              <w:ind w:left="686" w:hanging="357"/>
              <w:contextualSpacing/>
              <w:jc w:val="both"/>
            </w:pPr>
            <w:r>
              <w:t>d</w:t>
            </w:r>
            <w:r w:rsidRPr="00895E84">
              <w:t xml:space="preserve">ane kontaktowe uczestników projektów podane w </w:t>
            </w:r>
            <w:r w:rsidR="00450910">
              <w:t>LSI 2014</w:t>
            </w:r>
            <w:r w:rsidRPr="00895E84">
              <w:t>/centralnym systemie teleinformatycznym</w:t>
            </w:r>
            <w:r>
              <w:t>,</w:t>
            </w:r>
          </w:p>
          <w:p w:rsidRPr="00895E84" w:rsidR="00FD7EF6" w:rsidP="00BA1455" w:rsidRDefault="00FD7EF6" w14:paraId="013776B9" w14:textId="77777777">
            <w:pPr>
              <w:numPr>
                <w:ilvl w:val="0"/>
                <w:numId w:val="25"/>
              </w:numPr>
              <w:spacing w:after="0"/>
              <w:ind w:left="686" w:hanging="357"/>
              <w:contextualSpacing/>
              <w:jc w:val="both"/>
            </w:pPr>
            <w:r>
              <w:t>d</w:t>
            </w:r>
            <w:r w:rsidRPr="00895E84">
              <w:t>ane beneficjentów</w:t>
            </w:r>
            <w:r>
              <w:t>,</w:t>
            </w:r>
          </w:p>
          <w:p w:rsidRPr="00895E84" w:rsidR="00FD7EF6" w:rsidP="00BA1455" w:rsidRDefault="00FD7EF6" w14:paraId="47D23D45" w14:textId="77777777">
            <w:pPr>
              <w:numPr>
                <w:ilvl w:val="0"/>
                <w:numId w:val="25"/>
              </w:numPr>
              <w:spacing w:after="0"/>
              <w:ind w:left="783" w:hanging="454"/>
              <w:contextualSpacing/>
            </w:pPr>
            <w:r>
              <w:t>i</w:t>
            </w:r>
            <w:r w:rsidRPr="00895E84">
              <w:t xml:space="preserve">nformacje/dane  z projektów pochodzące z </w:t>
            </w:r>
            <w:r w:rsidR="00450910">
              <w:t>LSI 2014</w:t>
            </w:r>
            <w:r>
              <w:t>,</w:t>
            </w:r>
          </w:p>
          <w:p w:rsidRPr="00895E84" w:rsidR="00FD7EF6" w:rsidP="00BA1455" w:rsidRDefault="00FD7EF6" w14:paraId="67856465" w14:textId="77777777">
            <w:pPr>
              <w:numPr>
                <w:ilvl w:val="0"/>
                <w:numId w:val="111"/>
              </w:numPr>
              <w:spacing w:after="0"/>
              <w:ind w:left="425" w:hanging="357"/>
              <w:jc w:val="both"/>
            </w:pPr>
            <w:r>
              <w:t>o</w:t>
            </w:r>
            <w:r w:rsidRPr="00895E84">
              <w:t>gólnodostępne dane ze statystyki publicznej/ informacje z instytucji posiadających stosowne dane.</w:t>
            </w:r>
          </w:p>
        </w:tc>
      </w:tr>
      <w:tr w:rsidRPr="007C6D7B" w:rsidR="00FD7EF6" w:rsidTr="00340507" w14:paraId="3A0E62CA" w14:textId="77777777">
        <w:trPr>
          <w:trHeight w:val="336"/>
        </w:trPr>
        <w:tc>
          <w:tcPr>
            <w:tcW w:w="9266" w:type="dxa"/>
            <w:gridSpan w:val="2"/>
            <w:shd w:val="clear" w:color="auto" w:fill="A6A6A6"/>
          </w:tcPr>
          <w:p w:rsidRPr="00895E84" w:rsidR="00FD7EF6" w:rsidP="0019419C" w:rsidRDefault="00FD7EF6" w14:paraId="7D3A20EF" w14:textId="77777777">
            <w:pPr>
              <w:spacing w:after="0"/>
              <w:jc w:val="center"/>
              <w:rPr>
                <w:b/>
              </w:rPr>
            </w:pPr>
            <w:r w:rsidRPr="00895E84">
              <w:rPr>
                <w:b/>
              </w:rPr>
              <w:t>Organizacja badania</w:t>
            </w:r>
          </w:p>
        </w:tc>
      </w:tr>
      <w:tr w:rsidRPr="007C6D7B" w:rsidR="00FD7EF6" w:rsidTr="00340507" w14:paraId="3396BF04" w14:textId="77777777">
        <w:trPr>
          <w:trHeight w:val="336"/>
        </w:trPr>
        <w:tc>
          <w:tcPr>
            <w:tcW w:w="9266" w:type="dxa"/>
            <w:gridSpan w:val="2"/>
            <w:shd w:val="clear" w:color="auto" w:fill="D9D9D9"/>
          </w:tcPr>
          <w:p w:rsidRPr="00895E84" w:rsidR="00FD7EF6" w:rsidP="0019419C" w:rsidRDefault="00FD7EF6" w14:paraId="54F0C3DC" w14:textId="77777777">
            <w:pPr>
              <w:spacing w:after="0"/>
              <w:jc w:val="both"/>
              <w:rPr>
                <w:b/>
              </w:rPr>
            </w:pPr>
            <w:r w:rsidRPr="00895E84">
              <w:rPr>
                <w:b/>
              </w:rPr>
              <w:t>Ramy czasowe realizacji badania</w:t>
            </w:r>
          </w:p>
        </w:tc>
      </w:tr>
      <w:tr w:rsidRPr="007C6D7B" w:rsidR="00FD7EF6" w:rsidTr="00340507" w14:paraId="39E4DE82" w14:textId="77777777">
        <w:trPr>
          <w:trHeight w:val="336"/>
        </w:trPr>
        <w:tc>
          <w:tcPr>
            <w:tcW w:w="9266" w:type="dxa"/>
            <w:gridSpan w:val="2"/>
          </w:tcPr>
          <w:p w:rsidRPr="00895E84" w:rsidR="00FD7EF6" w:rsidP="0019419C" w:rsidRDefault="00FD7EF6" w14:paraId="392ACC1A" w14:textId="77777777">
            <w:pPr>
              <w:spacing w:after="0"/>
              <w:jc w:val="both"/>
            </w:pPr>
            <w:r w:rsidRPr="00895E84">
              <w:t>III-IV kwartał 2024 r.</w:t>
            </w:r>
            <w:r>
              <w:rPr>
                <w:rStyle w:val="Odwoanieprzypisudolnego"/>
              </w:rPr>
              <w:footnoteReference w:id="9"/>
            </w:r>
          </w:p>
        </w:tc>
      </w:tr>
      <w:tr w:rsidRPr="007C6D7B" w:rsidR="00FD7EF6" w:rsidTr="00340507" w14:paraId="4EB4677D" w14:textId="77777777">
        <w:trPr>
          <w:trHeight w:val="336"/>
        </w:trPr>
        <w:tc>
          <w:tcPr>
            <w:tcW w:w="9266" w:type="dxa"/>
            <w:gridSpan w:val="2"/>
            <w:shd w:val="clear" w:color="auto" w:fill="D9D9D9"/>
          </w:tcPr>
          <w:p w:rsidRPr="00895E84" w:rsidR="00FD7EF6" w:rsidP="0019419C" w:rsidRDefault="00FD7EF6" w14:paraId="1C38EBA2" w14:textId="77777777">
            <w:pPr>
              <w:spacing w:after="0"/>
              <w:jc w:val="both"/>
              <w:rPr>
                <w:b/>
              </w:rPr>
            </w:pPr>
            <w:r w:rsidRPr="00895E84">
              <w:rPr>
                <w:b/>
              </w:rPr>
              <w:t>Szacowany koszt badania</w:t>
            </w:r>
          </w:p>
        </w:tc>
      </w:tr>
      <w:tr w:rsidRPr="007C6D7B" w:rsidR="00FD7EF6" w:rsidTr="00340507" w14:paraId="7B09E129" w14:textId="77777777">
        <w:trPr>
          <w:trHeight w:val="336"/>
        </w:trPr>
        <w:tc>
          <w:tcPr>
            <w:tcW w:w="9266" w:type="dxa"/>
            <w:gridSpan w:val="2"/>
          </w:tcPr>
          <w:p w:rsidRPr="00895E84" w:rsidR="00FD7EF6" w:rsidP="0019419C" w:rsidRDefault="00B36D79" w14:paraId="79F304BE" w14:textId="77777777">
            <w:pPr>
              <w:spacing w:after="0"/>
              <w:jc w:val="both"/>
            </w:pPr>
            <w:r>
              <w:t>110</w:t>
            </w:r>
            <w:r w:rsidRPr="00895E84">
              <w:t> </w:t>
            </w:r>
            <w:r w:rsidRPr="00895E84" w:rsidR="00FD7EF6">
              <w:t>000 zł.</w:t>
            </w:r>
          </w:p>
        </w:tc>
      </w:tr>
      <w:tr w:rsidRPr="007C6D7B" w:rsidR="00FD7EF6" w:rsidTr="00340507" w14:paraId="0AC6C8D6" w14:textId="77777777">
        <w:trPr>
          <w:trHeight w:val="336"/>
        </w:trPr>
        <w:tc>
          <w:tcPr>
            <w:tcW w:w="9266" w:type="dxa"/>
            <w:gridSpan w:val="2"/>
            <w:shd w:val="clear" w:color="auto" w:fill="D9D9D9"/>
          </w:tcPr>
          <w:p w:rsidRPr="00895E84" w:rsidR="00FD7EF6" w:rsidP="0019419C" w:rsidRDefault="00FD7EF6" w14:paraId="450FD0B7" w14:textId="77777777">
            <w:pPr>
              <w:spacing w:after="0"/>
              <w:jc w:val="both"/>
              <w:rPr>
                <w:b/>
              </w:rPr>
            </w:pPr>
            <w:r w:rsidRPr="00895E84">
              <w:rPr>
                <w:b/>
              </w:rPr>
              <w:t>Podmiot odpowiedzialny za realizację badania</w:t>
            </w:r>
          </w:p>
        </w:tc>
      </w:tr>
      <w:tr w:rsidRPr="007C6D7B" w:rsidR="00FD7EF6" w:rsidTr="00340507" w14:paraId="0FD8E8F1" w14:textId="77777777">
        <w:trPr>
          <w:trHeight w:val="336"/>
        </w:trPr>
        <w:tc>
          <w:tcPr>
            <w:tcW w:w="9266" w:type="dxa"/>
            <w:gridSpan w:val="2"/>
          </w:tcPr>
          <w:p w:rsidRPr="00895E84" w:rsidR="00FD7EF6" w:rsidP="0019419C" w:rsidRDefault="00FD7EF6" w14:paraId="071370BE" w14:textId="77777777">
            <w:pPr>
              <w:spacing w:after="0"/>
              <w:jc w:val="both"/>
            </w:pPr>
            <w:r w:rsidRPr="00895E84">
              <w:t>Jednostka Ewaluacyjna RPO WSL</w:t>
            </w:r>
          </w:p>
        </w:tc>
      </w:tr>
      <w:tr w:rsidRPr="007C6D7B" w:rsidR="00FD7EF6" w:rsidTr="00340507" w14:paraId="670CD739" w14:textId="77777777">
        <w:trPr>
          <w:trHeight w:val="336"/>
        </w:trPr>
        <w:tc>
          <w:tcPr>
            <w:tcW w:w="9266" w:type="dxa"/>
            <w:gridSpan w:val="2"/>
            <w:shd w:val="clear" w:color="auto" w:fill="D9D9D9"/>
          </w:tcPr>
          <w:p w:rsidRPr="00895E84" w:rsidR="00FD7EF6" w:rsidP="0019419C" w:rsidRDefault="00FD7EF6" w14:paraId="0F6D16B5" w14:textId="77777777">
            <w:pPr>
              <w:spacing w:after="0"/>
              <w:jc w:val="both"/>
              <w:rPr>
                <w:b/>
              </w:rPr>
            </w:pPr>
            <w:r w:rsidRPr="00895E84">
              <w:rPr>
                <w:b/>
              </w:rPr>
              <w:t>Ewentualne komentarze</w:t>
            </w:r>
          </w:p>
        </w:tc>
      </w:tr>
      <w:tr w:rsidRPr="007C6D7B" w:rsidR="00FD7EF6" w:rsidTr="00340507" w14:paraId="2B83627B" w14:textId="77777777">
        <w:trPr>
          <w:trHeight w:val="336"/>
        </w:trPr>
        <w:tc>
          <w:tcPr>
            <w:tcW w:w="9266" w:type="dxa"/>
            <w:gridSpan w:val="2"/>
          </w:tcPr>
          <w:p w:rsidR="00FD7EF6" w:rsidP="0019419C" w:rsidRDefault="00FD7EF6" w14:paraId="72A98BC2" w14:textId="77777777">
            <w:pPr>
              <w:jc w:val="both"/>
            </w:pPr>
            <w:r w:rsidRPr="00895E84">
              <w:t>W celu zachowania  jednakowych standardów pomiaru wskaźników długoterminowego EFS szacowanie wartości wskaźników będzie się odbywało zgodnie z wymaganiami metodologicznymi zawartymi w Wytycznych w zakresie monitorowania postępu rzeczowego realizacji programów operacyjnych na lata 2014-2020, załącznik nr 6 Sposób pomiaru wskaźników rezultatu długoterminowego EFS w badaniach ewaluacyjnych.</w:t>
            </w:r>
          </w:p>
          <w:p w:rsidR="006E03A4" w:rsidP="0019419C" w:rsidRDefault="00FD7EF6" w14:paraId="6D637A73" w14:textId="77777777">
            <w:pPr>
              <w:spacing w:after="0"/>
              <w:contextualSpacing/>
              <w:jc w:val="both"/>
            </w:pPr>
            <w:r w:rsidRPr="00B70F37">
              <w:t xml:space="preserve">Ze względu na zapisy Wytycznych w zakresie monitorowania postępu rzeczowego realizacji programów operacyjnych na lata 2014-2020, załącznik nr 6 Sposób pomiaru wskaźników rezultatu długoterminowego EFS w badaniach ewaluacyjnych, dla </w:t>
            </w:r>
            <w:r w:rsidRPr="00B70F37" w:rsidR="006E03A4">
              <w:t>wskaźnik</w:t>
            </w:r>
            <w:r w:rsidR="006E03A4">
              <w:t>ów:</w:t>
            </w:r>
          </w:p>
          <w:p w:rsidRPr="00F47F22" w:rsidR="00F47F22" w:rsidP="00BA1455" w:rsidRDefault="00F47F22" w14:paraId="1C5D7A0D" w14:textId="77777777">
            <w:pPr>
              <w:pStyle w:val="Akapitzlist"/>
              <w:numPr>
                <w:ilvl w:val="0"/>
                <w:numId w:val="111"/>
              </w:numPr>
              <w:ind w:left="472"/>
              <w:rPr>
                <w:sz w:val="22"/>
                <w:szCs w:val="22"/>
              </w:rPr>
            </w:pPr>
            <w:r w:rsidRPr="00F47F22">
              <w:rPr>
                <w:sz w:val="22"/>
                <w:szCs w:val="22"/>
              </w:rPr>
              <w:t>Liczba osób pracujących 6 miesięcy po opuszczeniu programu (łącznie z pracującymi na własny rachunek) (K, M);</w:t>
            </w:r>
          </w:p>
          <w:p w:rsidRPr="00F47F22" w:rsidR="00F47F22" w:rsidP="00BA1455" w:rsidRDefault="00F47F22" w14:paraId="49200A55" w14:textId="77777777">
            <w:pPr>
              <w:pStyle w:val="Akapitzlist"/>
              <w:numPr>
                <w:ilvl w:val="0"/>
                <w:numId w:val="111"/>
              </w:numPr>
              <w:ind w:left="472"/>
              <w:rPr>
                <w:sz w:val="22"/>
                <w:szCs w:val="22"/>
              </w:rPr>
            </w:pPr>
            <w:r w:rsidRPr="00F47F22">
              <w:rPr>
                <w:sz w:val="22"/>
                <w:szCs w:val="22"/>
              </w:rPr>
              <w:t>Liczba osób zagrożonych ubóstwem lub wykluczeniem społecznym pracujących 6 miesięcy po opuszczeniu programu (łącznie z pracującymi na własny rachunek) (K, M);</w:t>
            </w:r>
          </w:p>
          <w:p w:rsidRPr="00F47F22" w:rsidR="00F47F22" w:rsidP="00BA1455" w:rsidRDefault="00F47F22" w14:paraId="6D392EE6" w14:textId="77777777">
            <w:pPr>
              <w:pStyle w:val="Akapitzlist"/>
              <w:numPr>
                <w:ilvl w:val="0"/>
                <w:numId w:val="111"/>
              </w:numPr>
              <w:ind w:left="472"/>
              <w:rPr>
                <w:sz w:val="22"/>
                <w:szCs w:val="22"/>
              </w:rPr>
            </w:pPr>
            <w:r w:rsidRPr="00F47F22">
              <w:rPr>
                <w:sz w:val="22"/>
                <w:szCs w:val="22"/>
              </w:rPr>
              <w:t>Liczba utworzonych mikroprzedsiębiorstw działających 30 miesięcy po uzyskaniu wsparcia finansowego;</w:t>
            </w:r>
          </w:p>
          <w:p w:rsidRPr="00F47F22" w:rsidR="00F47F22" w:rsidP="00BA1455" w:rsidRDefault="00F47F22" w14:paraId="45C92D75" w14:textId="77777777">
            <w:pPr>
              <w:pStyle w:val="Akapitzlist"/>
              <w:numPr>
                <w:ilvl w:val="0"/>
                <w:numId w:val="111"/>
              </w:numPr>
              <w:ind w:left="472"/>
              <w:rPr>
                <w:sz w:val="22"/>
                <w:szCs w:val="22"/>
              </w:rPr>
            </w:pPr>
            <w:r w:rsidRPr="00F47F22">
              <w:rPr>
                <w:sz w:val="22"/>
                <w:szCs w:val="22"/>
              </w:rPr>
              <w:t>Liczba osób powyżej 54 roku życia pracujących, łącznie z prowadzącymi działalność na własny rachunek sześć miesięcy po opuszczeniu programu (K, M)</w:t>
            </w:r>
          </w:p>
          <w:p w:rsidRPr="00F47F22" w:rsidR="00F47F22" w:rsidP="00BA1455" w:rsidRDefault="00F47F22" w14:paraId="51E1BDBD" w14:textId="77777777">
            <w:pPr>
              <w:pStyle w:val="Akapitzlist"/>
              <w:numPr>
                <w:ilvl w:val="0"/>
                <w:numId w:val="111"/>
              </w:numPr>
              <w:ind w:left="472"/>
              <w:rPr>
                <w:sz w:val="22"/>
                <w:szCs w:val="22"/>
              </w:rPr>
            </w:pPr>
            <w:r w:rsidRPr="00F47F22">
              <w:rPr>
                <w:sz w:val="22"/>
                <w:szCs w:val="22"/>
              </w:rPr>
              <w:lastRenderedPageBreak/>
              <w:t>Liczba osób w niekorzystnej sytuacji społecznej (w tym kobiet i mężczyzn), pracujących łącznie z prowadzącymi działalność na własny rachunek, sześć miesięcy po opuszczeniu programu;</w:t>
            </w:r>
          </w:p>
          <w:p w:rsidRPr="00F47F22" w:rsidR="00F47F22" w:rsidP="00BA1455" w:rsidRDefault="00FD7EF6" w14:paraId="5C38EC80" w14:textId="77777777">
            <w:pPr>
              <w:pStyle w:val="Akapitzlist"/>
              <w:numPr>
                <w:ilvl w:val="0"/>
                <w:numId w:val="111"/>
              </w:numPr>
              <w:spacing w:after="0"/>
              <w:ind w:left="472"/>
              <w:jc w:val="both"/>
              <w:rPr>
                <w:sz w:val="22"/>
                <w:szCs w:val="22"/>
              </w:rPr>
            </w:pPr>
            <w:r w:rsidRPr="00F47F22">
              <w:rPr>
                <w:sz w:val="22"/>
                <w:szCs w:val="22"/>
              </w:rPr>
              <w:t xml:space="preserve">Liczba uczniów szkół i placówek kształcenia zawodowego objętych wsparciem w programie uczestniczących w kształceniu lub pracujących po 6 miesiącach po ukończeniu nauki </w:t>
            </w:r>
          </w:p>
          <w:p w:rsidRPr="00B70F37" w:rsidR="00FD7EF6" w:rsidP="000D69C2" w:rsidRDefault="00FD7EF6" w14:paraId="0ED5D979" w14:textId="77777777">
            <w:pPr>
              <w:spacing w:after="0"/>
              <w:jc w:val="both"/>
            </w:pPr>
            <w:r w:rsidRPr="00B70F37">
              <w:t xml:space="preserve">źródłem danych będzie badanie wieloletnie realizowane na zlecenie </w:t>
            </w:r>
            <w:r>
              <w:t>m</w:t>
            </w:r>
            <w:r w:rsidRPr="00B70F37">
              <w:t xml:space="preserve">inisterstwa </w:t>
            </w:r>
            <w:r w:rsidRPr="00F47F22">
              <w:rPr>
                <w:rFonts w:cs="Calibri"/>
              </w:rPr>
              <w:t>właściwego ds. rozwoju</w:t>
            </w:r>
            <w:r w:rsidRPr="00B70F37">
              <w:t xml:space="preserve">. </w:t>
            </w:r>
          </w:p>
          <w:p w:rsidRPr="00B70F37" w:rsidR="00FD7EF6" w:rsidP="0019419C" w:rsidRDefault="00FD7EF6" w14:paraId="3D04AACF" w14:textId="77777777">
            <w:pPr>
              <w:spacing w:after="0"/>
              <w:ind w:hanging="454"/>
              <w:jc w:val="both"/>
            </w:pPr>
          </w:p>
          <w:p w:rsidRPr="00895E84" w:rsidR="00FD7EF6" w:rsidP="0019419C" w:rsidRDefault="00FD7EF6" w14:paraId="77199559" w14:textId="77777777">
            <w:pPr>
              <w:spacing w:after="0"/>
              <w:jc w:val="both"/>
            </w:pPr>
            <w:r>
              <w:t xml:space="preserve">W celu wypełnienia zapisów Programu oraz Wytycznych w zakresie monitorowania postępu rzeczowego realizacji programów operacyjnych na lata 2014-2020, ewaluacja w zbliżonym zakresie, dotycząca oceny </w:t>
            </w:r>
            <w:r w:rsidRPr="008E5F2A">
              <w:t>uzyskanych wartości wskaźników rezultatu długoterminowego oraz wskaźników rezultatu EFS w ramach RPO WSL</w:t>
            </w:r>
            <w:r>
              <w:t>, będzie realizowana cyklicznie. Badanie będzie realizowane również w latach: 2017, 2019, 2021, (na podstawie wymagań Wytycznych) oraz w 2023 (na podstawie zapisów Programu).</w:t>
            </w:r>
          </w:p>
        </w:tc>
      </w:tr>
    </w:tbl>
    <w:p w:rsidRPr="00895E84" w:rsidR="00FD7EF6" w:rsidP="00FD7EF6" w:rsidRDefault="00FD7EF6" w14:paraId="6A65D8EE" w14:textId="77777777">
      <w:pPr>
        <w:sectPr w:rsidRPr="00895E84" w:rsidR="00FD7EF6">
          <w:pgSz w:w="11906" w:h="16838" w:orient="portrait"/>
          <w:pgMar w:top="1417" w:right="1417" w:bottom="1417" w:left="1417" w:header="708" w:footer="708" w:gutter="0"/>
          <w:cols w:space="708"/>
          <w:docGrid w:linePitch="360"/>
        </w:sectPr>
      </w:pPr>
    </w:p>
    <w:p w:rsidRPr="00895E84" w:rsidR="00FD7EF6" w:rsidP="00FD7EF6" w:rsidRDefault="00FD7EF6" w14:paraId="604010E7" w14:textId="77777777">
      <w:pPr>
        <w:pStyle w:val="Styl3"/>
        <w:jc w:val="both"/>
      </w:pPr>
      <w:bookmarkStart w:name="_Toc88545201" w:id="41"/>
      <w:r>
        <w:lastRenderedPageBreak/>
        <w:t xml:space="preserve">POZOSTAŁE </w:t>
      </w:r>
      <w:r w:rsidRPr="00895E84">
        <w:t xml:space="preserve">BADANIA </w:t>
      </w:r>
      <w:r w:rsidRPr="00A953FC">
        <w:t>WSPOMAGAJĄCE PROCES ZARZĄDZANIA I WDRAŻANIA PROGRAMU</w:t>
      </w:r>
      <w:bookmarkEnd w:id="41"/>
    </w:p>
    <w:p w:rsidRPr="00895E84" w:rsidR="00FD7EF6" w:rsidP="000173D9" w:rsidRDefault="00FD7EF6" w14:paraId="14D56415" w14:textId="77777777">
      <w:pPr>
        <w:pStyle w:val="Styl4"/>
        <w:numPr>
          <w:ilvl w:val="0"/>
          <w:numId w:val="132"/>
        </w:numPr>
        <w:ind w:left="426"/>
        <w:jc w:val="both"/>
      </w:pPr>
      <w:bookmarkStart w:name="_Toc88545202" w:id="42"/>
      <w:r w:rsidRPr="00895E84">
        <w:t>Ewaluacja</w:t>
      </w:r>
      <w:r>
        <w:t xml:space="preserve"> </w:t>
      </w:r>
      <w:r w:rsidRPr="00895E84">
        <w:t>ex</w:t>
      </w:r>
      <w:r>
        <w:t xml:space="preserve"> </w:t>
      </w:r>
      <w:r w:rsidRPr="00895E84">
        <w:t>post RPO WSL na lata 2007-2013</w:t>
      </w:r>
      <w:bookmarkEnd w:id="42"/>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193370" w:rsidTr="00F84E93" w14:paraId="4EFA78DD" w14:textId="77777777">
        <w:trPr>
          <w:trHeight w:val="354"/>
        </w:trPr>
        <w:tc>
          <w:tcPr>
            <w:tcW w:w="9266" w:type="dxa"/>
            <w:gridSpan w:val="2"/>
            <w:tcBorders>
              <w:top w:val="single" w:color="auto" w:sz="4" w:space="0"/>
              <w:left w:val="single" w:color="auto" w:sz="4" w:space="0"/>
              <w:bottom w:val="single" w:color="auto" w:sz="4" w:space="0"/>
              <w:right w:val="single" w:color="auto" w:sz="4" w:space="0"/>
            </w:tcBorders>
            <w:shd w:val="clear" w:color="auto" w:fill="A6A6A6"/>
          </w:tcPr>
          <w:p w:rsidRPr="00895E84" w:rsidR="00FD7EF6" w:rsidP="0019419C" w:rsidRDefault="00FD7EF6" w14:paraId="596D3E43" w14:textId="77777777">
            <w:pPr>
              <w:spacing w:after="0"/>
              <w:jc w:val="center"/>
              <w:rPr>
                <w:b/>
              </w:rPr>
            </w:pPr>
            <w:r w:rsidRPr="00895E84">
              <w:rPr>
                <w:b/>
              </w:rPr>
              <w:t>Ogólny opis badania</w:t>
            </w:r>
          </w:p>
        </w:tc>
      </w:tr>
      <w:tr w:rsidRPr="007C6D7B" w:rsidR="00193370" w:rsidTr="00F84E93" w14:paraId="4510F390" w14:textId="77777777">
        <w:trPr>
          <w:trHeight w:val="354"/>
        </w:trPr>
        <w:tc>
          <w:tcPr>
            <w:tcW w:w="9266" w:type="dxa"/>
            <w:gridSpan w:val="2"/>
            <w:tcBorders>
              <w:top w:val="single" w:color="auto" w:sz="4" w:space="0"/>
              <w:left w:val="single" w:color="auto" w:sz="4" w:space="0"/>
              <w:bottom w:val="single" w:color="auto" w:sz="4" w:space="0"/>
              <w:right w:val="single" w:color="auto" w:sz="4" w:space="0"/>
            </w:tcBorders>
            <w:shd w:val="clear" w:color="auto" w:fill="D9D9D9"/>
          </w:tcPr>
          <w:p w:rsidRPr="00895E84" w:rsidR="00FD7EF6" w:rsidP="0019419C" w:rsidRDefault="00FD7EF6" w14:paraId="79FB9F08" w14:textId="77777777">
            <w:pPr>
              <w:spacing w:after="0"/>
              <w:jc w:val="both"/>
            </w:pPr>
            <w:r w:rsidRPr="00895E84">
              <w:t xml:space="preserve">Zakres badania (uwzględnienie </w:t>
            </w:r>
            <w:r w:rsidR="00A71F62">
              <w:t>Osi Prioryt</w:t>
            </w:r>
            <w:r w:rsidRPr="00895E84">
              <w:t>etowych/działań) oraz fundusz</w:t>
            </w:r>
          </w:p>
        </w:tc>
      </w:tr>
      <w:tr w:rsidRPr="007C6D7B" w:rsidR="00193370" w:rsidTr="00F84E93" w14:paraId="69A23536" w14:textId="77777777">
        <w:trPr>
          <w:trHeight w:val="354"/>
        </w:trPr>
        <w:tc>
          <w:tcPr>
            <w:tcW w:w="9266" w:type="dxa"/>
            <w:gridSpan w:val="2"/>
            <w:tcBorders>
              <w:top w:val="single" w:color="auto" w:sz="4" w:space="0"/>
              <w:left w:val="single" w:color="auto" w:sz="4" w:space="0"/>
              <w:bottom w:val="single" w:color="auto" w:sz="4" w:space="0"/>
              <w:right w:val="single" w:color="auto" w:sz="4" w:space="0"/>
            </w:tcBorders>
            <w:shd w:val="clear" w:color="auto" w:fill="FFFFFF"/>
          </w:tcPr>
          <w:p w:rsidRPr="00895E84" w:rsidR="00FD7EF6" w:rsidP="0019419C" w:rsidRDefault="00FD7EF6" w14:paraId="365CA651" w14:textId="77777777">
            <w:pPr>
              <w:spacing w:after="0"/>
              <w:rPr>
                <w:bCs/>
              </w:rPr>
            </w:pPr>
            <w:r w:rsidRPr="00895E84">
              <w:t>Badanie będzie obejmować</w:t>
            </w:r>
            <w:r w:rsidRPr="00895E84">
              <w:rPr>
                <w:bCs/>
              </w:rPr>
              <w:t xml:space="preserve"> wszystkie osie </w:t>
            </w:r>
            <w:r w:rsidR="00A71F62">
              <w:rPr>
                <w:bCs/>
              </w:rPr>
              <w:t>Prioryt</w:t>
            </w:r>
            <w:r w:rsidRPr="00895E84">
              <w:rPr>
                <w:bCs/>
              </w:rPr>
              <w:t>etowe.</w:t>
            </w:r>
          </w:p>
          <w:p w:rsidRPr="00895E84" w:rsidR="00FD7EF6" w:rsidP="0019419C" w:rsidRDefault="00FD7EF6" w14:paraId="1B654473" w14:textId="77777777">
            <w:pPr>
              <w:spacing w:after="0"/>
              <w:rPr>
                <w:bCs/>
              </w:rPr>
            </w:pPr>
          </w:p>
          <w:p w:rsidRPr="00895E84" w:rsidR="00FD7EF6" w:rsidP="0019419C" w:rsidRDefault="00FD7EF6" w14:paraId="16FFAD25" w14:textId="77777777">
            <w:pPr>
              <w:spacing w:after="0"/>
              <w:jc w:val="both"/>
            </w:pPr>
            <w:r w:rsidRPr="00895E84">
              <w:rPr>
                <w:bCs/>
              </w:rPr>
              <w:t>FUNDUSZ: EFS, EFRR</w:t>
            </w:r>
          </w:p>
        </w:tc>
      </w:tr>
      <w:tr w:rsidRPr="007C6D7B" w:rsidR="00FD7EF6" w:rsidTr="00F84E93" w14:paraId="4D46CA79" w14:textId="77777777">
        <w:trPr>
          <w:trHeight w:val="336"/>
        </w:trPr>
        <w:tc>
          <w:tcPr>
            <w:tcW w:w="4335" w:type="dxa"/>
            <w:shd w:val="clear" w:color="auto" w:fill="D9D9D9"/>
          </w:tcPr>
          <w:p w:rsidRPr="00895E84" w:rsidR="00FD7EF6" w:rsidP="0019419C" w:rsidRDefault="00FD7EF6" w14:paraId="0EE0517B" w14:textId="77777777">
            <w:pPr>
              <w:spacing w:after="0"/>
              <w:jc w:val="both"/>
              <w:rPr>
                <w:b/>
              </w:rPr>
            </w:pPr>
            <w:r w:rsidRPr="00895E84">
              <w:rPr>
                <w:b/>
              </w:rPr>
              <w:t>Typ badania (wpływu, procesowe)</w:t>
            </w:r>
          </w:p>
        </w:tc>
        <w:tc>
          <w:tcPr>
            <w:tcW w:w="4931" w:type="dxa"/>
          </w:tcPr>
          <w:p w:rsidRPr="00895E84" w:rsidR="00FD7EF6" w:rsidP="0019419C" w:rsidRDefault="00FD7EF6" w14:paraId="4EA28EA2" w14:textId="77777777">
            <w:pPr>
              <w:spacing w:after="0"/>
              <w:jc w:val="both"/>
            </w:pPr>
            <w:r w:rsidRPr="00895E84">
              <w:t>wpływu</w:t>
            </w:r>
          </w:p>
        </w:tc>
      </w:tr>
      <w:tr w:rsidRPr="007C6D7B" w:rsidR="00FD7EF6" w:rsidTr="00F84E93" w14:paraId="5DDECA96" w14:textId="77777777">
        <w:trPr>
          <w:trHeight w:val="336"/>
        </w:trPr>
        <w:tc>
          <w:tcPr>
            <w:tcW w:w="4335" w:type="dxa"/>
            <w:shd w:val="clear" w:color="auto" w:fill="D9D9D9"/>
          </w:tcPr>
          <w:p w:rsidRPr="00895E84" w:rsidR="00FD7EF6" w:rsidP="0019419C" w:rsidRDefault="00FD7EF6" w14:paraId="2FD253D5"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FD7EF6" w:rsidP="0019419C" w:rsidRDefault="00FD7EF6" w14:paraId="32E6DDFC" w14:textId="77777777">
            <w:pPr>
              <w:spacing w:after="0"/>
              <w:jc w:val="both"/>
            </w:pPr>
            <w:r>
              <w:t xml:space="preserve">ex </w:t>
            </w:r>
            <w:r w:rsidRPr="00895E84">
              <w:t>post</w:t>
            </w:r>
          </w:p>
        </w:tc>
      </w:tr>
      <w:tr w:rsidRPr="007C6D7B" w:rsidR="00FD7EF6" w:rsidTr="00F84E93" w14:paraId="1CC0122C" w14:textId="77777777">
        <w:trPr>
          <w:trHeight w:val="336"/>
        </w:trPr>
        <w:tc>
          <w:tcPr>
            <w:tcW w:w="9266" w:type="dxa"/>
            <w:gridSpan w:val="2"/>
            <w:shd w:val="clear" w:color="auto" w:fill="D9D9D9"/>
          </w:tcPr>
          <w:p w:rsidRPr="00895E84" w:rsidR="00FD7EF6" w:rsidP="0019419C" w:rsidRDefault="00FD7EF6" w14:paraId="470EC59E" w14:textId="77777777">
            <w:pPr>
              <w:spacing w:after="0"/>
              <w:jc w:val="both"/>
              <w:rPr>
                <w:b/>
              </w:rPr>
            </w:pPr>
            <w:r w:rsidRPr="00895E84">
              <w:rPr>
                <w:b/>
              </w:rPr>
              <w:t>Cel badania</w:t>
            </w:r>
          </w:p>
        </w:tc>
      </w:tr>
      <w:tr w:rsidRPr="007C6D7B" w:rsidR="00FD7EF6" w:rsidTr="00F84E93" w14:paraId="1CC81CA1" w14:textId="77777777">
        <w:trPr>
          <w:trHeight w:val="336"/>
        </w:trPr>
        <w:tc>
          <w:tcPr>
            <w:tcW w:w="9266" w:type="dxa"/>
            <w:gridSpan w:val="2"/>
          </w:tcPr>
          <w:p w:rsidRPr="00895E84" w:rsidR="00FD7EF6" w:rsidP="0019419C" w:rsidRDefault="00FD7EF6" w14:paraId="0F85D850" w14:textId="77777777">
            <w:pPr>
              <w:spacing w:after="0"/>
              <w:jc w:val="both"/>
            </w:pPr>
            <w:r w:rsidRPr="00895E84">
              <w:rPr>
                <w:bCs/>
              </w:rPr>
              <w:t>Celem badania ewaluacyjnego będzie podsumowanie i ocena efektów RPO WSL na lata 2007-2013</w:t>
            </w:r>
          </w:p>
        </w:tc>
      </w:tr>
      <w:tr w:rsidRPr="007C6D7B" w:rsidR="00FD7EF6" w:rsidTr="00F84E93" w14:paraId="28247E9D" w14:textId="77777777">
        <w:trPr>
          <w:trHeight w:val="336"/>
        </w:trPr>
        <w:tc>
          <w:tcPr>
            <w:tcW w:w="9266" w:type="dxa"/>
            <w:gridSpan w:val="2"/>
            <w:shd w:val="clear" w:color="auto" w:fill="D9D9D9"/>
          </w:tcPr>
          <w:p w:rsidRPr="00895E84" w:rsidR="00FD7EF6" w:rsidP="0019419C" w:rsidRDefault="00FD7EF6" w14:paraId="43FEFC5E" w14:textId="77777777">
            <w:pPr>
              <w:spacing w:after="0"/>
              <w:jc w:val="both"/>
              <w:rPr>
                <w:b/>
              </w:rPr>
            </w:pPr>
            <w:r w:rsidRPr="00895E84">
              <w:rPr>
                <w:b/>
              </w:rPr>
              <w:t>Uzasadnienie badania</w:t>
            </w:r>
          </w:p>
        </w:tc>
      </w:tr>
      <w:tr w:rsidRPr="007C6D7B" w:rsidR="00FD7EF6" w:rsidTr="00F84E93" w14:paraId="20B746A4" w14:textId="77777777">
        <w:trPr>
          <w:trHeight w:val="336"/>
        </w:trPr>
        <w:tc>
          <w:tcPr>
            <w:tcW w:w="9266" w:type="dxa"/>
            <w:gridSpan w:val="2"/>
          </w:tcPr>
          <w:p w:rsidRPr="00895E84" w:rsidR="00FD7EF6" w:rsidP="0019419C" w:rsidRDefault="00FD7EF6" w14:paraId="1B1A060F" w14:textId="77777777">
            <w:pPr>
              <w:jc w:val="both"/>
            </w:pPr>
            <w:r w:rsidRPr="00895E84">
              <w:rPr>
                <w:bCs/>
              </w:rPr>
              <w:t>Konieczność dokonania podsumowania efektów wdrażania Programu w regionie w celu oceny stopnia osiągnięcia założonych celów RPO WSL.</w:t>
            </w:r>
            <w:r w:rsidRPr="00895E84">
              <w:t xml:space="preserve"> Ponadto wnioski z oceny </w:t>
            </w:r>
            <w:r w:rsidRPr="00895E84">
              <w:rPr>
                <w:bCs/>
              </w:rPr>
              <w:t>ex</w:t>
            </w:r>
            <w:r>
              <w:rPr>
                <w:bCs/>
              </w:rPr>
              <w:t xml:space="preserve"> </w:t>
            </w:r>
            <w:r w:rsidRPr="00895E84">
              <w:rPr>
                <w:bCs/>
              </w:rPr>
              <w:t>post RPO WSL na lata 2007-2013</w:t>
            </w:r>
            <w:r w:rsidRPr="00895E84">
              <w:rPr>
                <w:b/>
                <w:bCs/>
              </w:rPr>
              <w:t xml:space="preserve"> </w:t>
            </w:r>
            <w:r w:rsidRPr="00895E84">
              <w:t>mogą posłużyć realizacji obecnie wdrażanego Programu.</w:t>
            </w:r>
          </w:p>
          <w:p w:rsidRPr="00895E84" w:rsidR="00FD7EF6" w:rsidP="0019419C" w:rsidRDefault="00FD7EF6" w14:paraId="506729B1" w14:textId="77777777">
            <w:pPr>
              <w:spacing w:after="0"/>
              <w:jc w:val="both"/>
            </w:pPr>
            <w:r w:rsidRPr="00895E84">
              <w:t>Komisja Europejska w swoich dokumentach metodologicznych zachęca do takiego podejścia. Dodatkowo krajowe doświadczenia w zakresie realizacji ewaluacji ex</w:t>
            </w:r>
            <w:r>
              <w:t xml:space="preserve"> </w:t>
            </w:r>
            <w:r w:rsidRPr="00895E84">
              <w:t>post NPR 2004-2006 wskazują na bardzo wysoką użyteczność uzyskanych wyników.</w:t>
            </w:r>
          </w:p>
        </w:tc>
      </w:tr>
      <w:tr w:rsidRPr="007C6D7B" w:rsidR="00FD7EF6" w:rsidTr="00F84E93" w14:paraId="3B21AFF4" w14:textId="77777777">
        <w:trPr>
          <w:trHeight w:val="336"/>
        </w:trPr>
        <w:tc>
          <w:tcPr>
            <w:tcW w:w="9266" w:type="dxa"/>
            <w:gridSpan w:val="2"/>
            <w:shd w:val="clear" w:color="auto" w:fill="D9D9D9"/>
          </w:tcPr>
          <w:p w:rsidRPr="00895E84" w:rsidR="00FD7EF6" w:rsidP="0019419C" w:rsidRDefault="00FD7EF6" w14:paraId="321DC52A" w14:textId="77777777">
            <w:pPr>
              <w:spacing w:after="0"/>
              <w:jc w:val="both"/>
              <w:rPr>
                <w:b/>
              </w:rPr>
            </w:pPr>
            <w:r w:rsidRPr="00895E84">
              <w:rPr>
                <w:b/>
              </w:rPr>
              <w:t>Kryteria badania</w:t>
            </w:r>
          </w:p>
        </w:tc>
      </w:tr>
      <w:tr w:rsidRPr="007C6D7B" w:rsidR="00FD7EF6" w:rsidTr="00F84E93" w14:paraId="4A8877D2" w14:textId="77777777">
        <w:trPr>
          <w:trHeight w:val="336"/>
        </w:trPr>
        <w:tc>
          <w:tcPr>
            <w:tcW w:w="9266" w:type="dxa"/>
            <w:gridSpan w:val="2"/>
          </w:tcPr>
          <w:p w:rsidRPr="00895E84" w:rsidR="00FD7EF6" w:rsidP="0019419C" w:rsidRDefault="00FD7EF6" w14:paraId="1667F95D" w14:textId="77777777">
            <w:pPr>
              <w:spacing w:after="0"/>
              <w:rPr>
                <w:rFonts w:cs="Tahoma"/>
                <w:b/>
                <w:color w:val="000000"/>
              </w:rPr>
            </w:pPr>
            <w:r w:rsidRPr="00895E84">
              <w:rPr>
                <w:rFonts w:cs="Tahoma"/>
                <w:color w:val="000000"/>
              </w:rPr>
              <w:t>Skuteczność</w:t>
            </w:r>
          </w:p>
          <w:p w:rsidRPr="00895E84" w:rsidR="00FD7EF6" w:rsidP="0019419C" w:rsidRDefault="00FD7EF6" w14:paraId="2DD61078" w14:textId="77777777">
            <w:pPr>
              <w:spacing w:after="0"/>
              <w:rPr>
                <w:rFonts w:cs="Tahoma"/>
                <w:color w:val="000000"/>
              </w:rPr>
            </w:pPr>
            <w:r w:rsidRPr="00895E84">
              <w:rPr>
                <w:rFonts w:cs="Tahoma"/>
                <w:color w:val="000000"/>
              </w:rPr>
              <w:t>Użyteczność</w:t>
            </w:r>
          </w:p>
          <w:p w:rsidRPr="00895E84" w:rsidR="00FD7EF6" w:rsidP="0019419C" w:rsidRDefault="00FD7EF6" w14:paraId="0842A177" w14:textId="77777777">
            <w:pPr>
              <w:spacing w:after="0"/>
              <w:rPr>
                <w:rFonts w:cs="Tahoma"/>
                <w:b/>
                <w:color w:val="000000"/>
              </w:rPr>
            </w:pPr>
            <w:r w:rsidRPr="00895E84">
              <w:rPr>
                <w:rFonts w:cs="Tahoma"/>
                <w:color w:val="000000"/>
              </w:rPr>
              <w:t>Efektywność</w:t>
            </w:r>
          </w:p>
          <w:p w:rsidRPr="00895E84" w:rsidR="00FD7EF6" w:rsidP="0019419C" w:rsidRDefault="00FD7EF6" w14:paraId="7F390BD9" w14:textId="77777777">
            <w:pPr>
              <w:spacing w:after="0"/>
              <w:jc w:val="both"/>
            </w:pPr>
            <w:r w:rsidRPr="00895E84">
              <w:rPr>
                <w:rFonts w:cs="Tahoma"/>
                <w:color w:val="000000"/>
              </w:rPr>
              <w:t>Przewidywana trwałość</w:t>
            </w:r>
          </w:p>
        </w:tc>
      </w:tr>
      <w:tr w:rsidRPr="007C6D7B" w:rsidR="00FD7EF6" w:rsidTr="00F84E93" w14:paraId="1D6070C4" w14:textId="77777777">
        <w:trPr>
          <w:trHeight w:val="336"/>
        </w:trPr>
        <w:tc>
          <w:tcPr>
            <w:tcW w:w="9266" w:type="dxa"/>
            <w:gridSpan w:val="2"/>
            <w:shd w:val="clear" w:color="auto" w:fill="D9D9D9"/>
          </w:tcPr>
          <w:p w:rsidRPr="00895E84" w:rsidR="00FD7EF6" w:rsidP="0019419C" w:rsidRDefault="00FD7EF6" w14:paraId="70699405" w14:textId="77777777">
            <w:pPr>
              <w:spacing w:after="0"/>
              <w:jc w:val="both"/>
              <w:rPr>
                <w:b/>
              </w:rPr>
            </w:pPr>
            <w:r w:rsidRPr="00895E84">
              <w:rPr>
                <w:b/>
              </w:rPr>
              <w:t>Główne pytania ewaluacyjne / obszary problemowe</w:t>
            </w:r>
          </w:p>
        </w:tc>
      </w:tr>
      <w:tr w:rsidRPr="007C6D7B" w:rsidR="00FD7EF6" w:rsidTr="00F84E93" w14:paraId="3D6EA66B" w14:textId="77777777">
        <w:trPr>
          <w:trHeight w:val="336"/>
        </w:trPr>
        <w:tc>
          <w:tcPr>
            <w:tcW w:w="9266" w:type="dxa"/>
            <w:gridSpan w:val="2"/>
          </w:tcPr>
          <w:p w:rsidRPr="00895E84" w:rsidR="00FD7EF6" w:rsidP="00BA1455" w:rsidRDefault="00FD7EF6" w14:paraId="17D2C6E1" w14:textId="77777777">
            <w:pPr>
              <w:numPr>
                <w:ilvl w:val="0"/>
                <w:numId w:val="7"/>
              </w:numPr>
              <w:autoSpaceDE w:val="0"/>
              <w:autoSpaceDN w:val="0"/>
              <w:adjustRightInd w:val="0"/>
              <w:spacing w:after="0"/>
              <w:ind w:left="425" w:hanging="357"/>
              <w:contextualSpacing/>
              <w:jc w:val="both"/>
              <w:rPr>
                <w:rFonts w:cs="TimesNewRomanPSMT"/>
              </w:rPr>
            </w:pPr>
            <w:r w:rsidRPr="00895E84">
              <w:t xml:space="preserve">Czy udzielone wsparcie było skuteczne, tzn. czy i w jakim stopniu przyczyniło się do osiągnięcia celu głównego i celów szczegółowych </w:t>
            </w:r>
            <w:r w:rsidRPr="00895E84">
              <w:rPr>
                <w:rFonts w:cs="TimesNewRomanPSMT"/>
              </w:rPr>
              <w:t xml:space="preserve">Programu? </w:t>
            </w:r>
          </w:p>
          <w:p w:rsidRPr="00895E84" w:rsidR="00FD7EF6" w:rsidP="00BA1455" w:rsidRDefault="00FD7EF6" w14:paraId="0C2457A5" w14:textId="77777777">
            <w:pPr>
              <w:numPr>
                <w:ilvl w:val="0"/>
                <w:numId w:val="7"/>
              </w:numPr>
              <w:autoSpaceDE w:val="0"/>
              <w:autoSpaceDN w:val="0"/>
              <w:adjustRightInd w:val="0"/>
              <w:spacing w:after="0"/>
              <w:ind w:left="425" w:hanging="357"/>
              <w:contextualSpacing/>
              <w:jc w:val="both"/>
              <w:rPr>
                <w:rFonts w:cs="TimesNewRomanPSMT"/>
              </w:rPr>
            </w:pPr>
            <w:r w:rsidRPr="00895E84">
              <w:t>Jaka była skuteczność zaprojektowanego systemu zarządzania i wdrażania RPO WSL z uwzględnieniem posiadanych zasobów ludzki</w:t>
            </w:r>
            <w:r>
              <w:t xml:space="preserve">ch, materialnych i finansowych </w:t>
            </w:r>
            <w:r w:rsidRPr="00895E84">
              <w:t>(ocenie należy poddać instytucje wchodzące w skład systemu oraz procedury przez nie stosowane)?</w:t>
            </w:r>
          </w:p>
          <w:p w:rsidRPr="00895E84" w:rsidR="00FD7EF6" w:rsidP="00BA1455" w:rsidRDefault="00FD7EF6" w14:paraId="6943075E" w14:textId="77777777">
            <w:pPr>
              <w:numPr>
                <w:ilvl w:val="0"/>
                <w:numId w:val="7"/>
              </w:numPr>
              <w:autoSpaceDE w:val="0"/>
              <w:autoSpaceDN w:val="0"/>
              <w:adjustRightInd w:val="0"/>
              <w:spacing w:after="0"/>
              <w:ind w:left="425" w:hanging="357"/>
              <w:contextualSpacing/>
              <w:jc w:val="both"/>
              <w:rPr>
                <w:rFonts w:cs="TimesNewRomanPSMT"/>
              </w:rPr>
            </w:pPr>
            <w:r w:rsidRPr="00895E84">
              <w:t>Jak oceniana jest użyteczność udzielonego wsparcia, rozumiana jako całość rzeczywistych efektów wywołanych przez interwencję (zarówno tych planowanych, jak i nieplanowanych, tzw. ubocznych), w odniesieniu do wyzwań społeczno-ekonomicznych?</w:t>
            </w:r>
          </w:p>
          <w:p w:rsidRPr="00895E84" w:rsidR="00FD7EF6" w:rsidP="00BA1455" w:rsidRDefault="00FD7EF6" w14:paraId="4B7E845A" w14:textId="77777777">
            <w:pPr>
              <w:numPr>
                <w:ilvl w:val="0"/>
                <w:numId w:val="7"/>
              </w:numPr>
              <w:autoSpaceDE w:val="0"/>
              <w:autoSpaceDN w:val="0"/>
              <w:adjustRightInd w:val="0"/>
              <w:spacing w:after="0"/>
              <w:ind w:left="425" w:hanging="357"/>
              <w:contextualSpacing/>
              <w:jc w:val="both"/>
              <w:rPr>
                <w:rFonts w:cs="TimesNewRomanPSMT"/>
              </w:rPr>
            </w:pPr>
            <w:r w:rsidRPr="00895E84">
              <w:rPr>
                <w:rFonts w:cs="TimesNewRomanPSMT"/>
              </w:rPr>
              <w:t>Czy zaprogramowane wsparcie spełniło oczekiwania adresatów i przyczyniło się do rozwiązania zidentyfikowanych problemów?</w:t>
            </w:r>
          </w:p>
          <w:p w:rsidRPr="00895E84" w:rsidR="00FD7EF6" w:rsidP="00BA1455" w:rsidRDefault="00FD7EF6" w14:paraId="4FA85D6A" w14:textId="77777777">
            <w:pPr>
              <w:numPr>
                <w:ilvl w:val="0"/>
                <w:numId w:val="7"/>
              </w:numPr>
              <w:autoSpaceDE w:val="0"/>
              <w:autoSpaceDN w:val="0"/>
              <w:adjustRightInd w:val="0"/>
              <w:spacing w:after="0"/>
              <w:ind w:left="425" w:hanging="357"/>
              <w:contextualSpacing/>
              <w:jc w:val="both"/>
              <w:rPr>
                <w:rFonts w:cs="TimesNewRomanPSMT"/>
              </w:rPr>
            </w:pPr>
            <w:r w:rsidRPr="00895E84">
              <w:rPr>
                <w:rFonts w:cs="TimesNewRomanPSMT"/>
              </w:rPr>
              <w:t xml:space="preserve">Jaki był wpływ czynników zewnętrznych na wdrażane interwencje? </w:t>
            </w:r>
          </w:p>
          <w:p w:rsidRPr="00895E84" w:rsidR="00FD7EF6" w:rsidP="00BA1455" w:rsidRDefault="00FD7EF6" w14:paraId="09149ADB" w14:textId="77777777">
            <w:pPr>
              <w:numPr>
                <w:ilvl w:val="0"/>
                <w:numId w:val="7"/>
              </w:numPr>
              <w:autoSpaceDE w:val="0"/>
              <w:autoSpaceDN w:val="0"/>
              <w:adjustRightInd w:val="0"/>
              <w:spacing w:after="0"/>
              <w:ind w:left="425" w:hanging="357"/>
              <w:contextualSpacing/>
              <w:jc w:val="both"/>
              <w:rPr>
                <w:rFonts w:cs="TimesNewRomanPSMT"/>
              </w:rPr>
            </w:pPr>
            <w:r w:rsidRPr="00895E84">
              <w:rPr>
                <w:rFonts w:cs="TimesNewRomanPSMT"/>
              </w:rPr>
              <w:t>Jakie były sukcesy interwencji a jakie problemy napotkano? Jakie czynniki przyczyniły się do sukcesu/ porażki interwencji wdrażanych w ramach Programu?</w:t>
            </w:r>
          </w:p>
          <w:p w:rsidRPr="00895E84" w:rsidR="00FD7EF6" w:rsidP="00BA1455" w:rsidRDefault="00FD7EF6" w14:paraId="768573E2" w14:textId="77777777">
            <w:pPr>
              <w:numPr>
                <w:ilvl w:val="0"/>
                <w:numId w:val="7"/>
              </w:numPr>
              <w:autoSpaceDE w:val="0"/>
              <w:autoSpaceDN w:val="0"/>
              <w:adjustRightInd w:val="0"/>
              <w:spacing w:after="0"/>
              <w:ind w:left="425" w:hanging="357"/>
              <w:contextualSpacing/>
              <w:jc w:val="both"/>
              <w:rPr>
                <w:rFonts w:cs="TimesNewRomanPSMT"/>
              </w:rPr>
            </w:pPr>
            <w:r w:rsidRPr="00895E84">
              <w:rPr>
                <w:rFonts w:cs="TimesNewRomanPSMT"/>
              </w:rPr>
              <w:t>Czy wdrożone instrumenty i rozwiązania pomocy okazały się adekwatne? Czy podobne efekty można było osiągnąć przy wykorzystaniu innych instrumentów?</w:t>
            </w:r>
          </w:p>
          <w:p w:rsidRPr="002567F3" w:rsidR="00FD7EF6" w:rsidP="00BA1455" w:rsidRDefault="00FD7EF6" w14:paraId="78BBAB5F" w14:textId="77777777">
            <w:pPr>
              <w:numPr>
                <w:ilvl w:val="0"/>
                <w:numId w:val="11"/>
              </w:numPr>
              <w:autoSpaceDE w:val="0"/>
              <w:autoSpaceDN w:val="0"/>
              <w:adjustRightInd w:val="0"/>
              <w:spacing w:after="0"/>
              <w:ind w:left="425" w:hanging="357"/>
              <w:jc w:val="both"/>
            </w:pPr>
            <w:r w:rsidRPr="00895E84">
              <w:lastRenderedPageBreak/>
              <w:t>Jak oceniana jest efektywność udzielonego wsparcia, rozumiana jako relacja między nakładami, kosztami, zasobami (finansowymi, ludzkimi, administracyjnymi) a osiągniętymi efektami interwencji</w:t>
            </w:r>
            <w:r>
              <w:t>, z uwzględnieniem jednostkowych kosztów inwestycji</w:t>
            </w:r>
            <w:r w:rsidRPr="00895E84">
              <w:t>?</w:t>
            </w:r>
          </w:p>
          <w:p w:rsidRPr="00895E84" w:rsidR="00FD7EF6" w:rsidP="00BA1455" w:rsidRDefault="00FD7EF6" w14:paraId="52AA4888" w14:textId="77777777">
            <w:pPr>
              <w:numPr>
                <w:ilvl w:val="0"/>
                <w:numId w:val="7"/>
              </w:numPr>
              <w:autoSpaceDE w:val="0"/>
              <w:autoSpaceDN w:val="0"/>
              <w:adjustRightInd w:val="0"/>
              <w:spacing w:after="0"/>
              <w:ind w:left="425" w:hanging="357"/>
              <w:contextualSpacing/>
              <w:jc w:val="both"/>
              <w:rPr>
                <w:rFonts w:cs="TimesNewRomanPSMT"/>
              </w:rPr>
            </w:pPr>
            <w:r w:rsidRPr="00895E84">
              <w:rPr>
                <w:rFonts w:cs="TimesNewRomanPSMT"/>
              </w:rPr>
              <w:t>Jaka jest trwałość zrealizowanych działań? Skutki interwencji których działań będą najdłużej odczuwane?</w:t>
            </w:r>
          </w:p>
          <w:p w:rsidRPr="00895E84" w:rsidR="00FD7EF6" w:rsidP="00BA1455" w:rsidRDefault="00FD7EF6" w14:paraId="69AD6E55" w14:textId="77777777">
            <w:pPr>
              <w:numPr>
                <w:ilvl w:val="0"/>
                <w:numId w:val="7"/>
              </w:numPr>
              <w:autoSpaceDE w:val="0"/>
              <w:autoSpaceDN w:val="0"/>
              <w:adjustRightInd w:val="0"/>
              <w:spacing w:after="0"/>
              <w:ind w:left="425" w:hanging="357"/>
              <w:contextualSpacing/>
              <w:jc w:val="both"/>
              <w:rPr>
                <w:rFonts w:cs="TimesNewRomanPSMT"/>
              </w:rPr>
            </w:pPr>
            <w:r w:rsidRPr="00895E84">
              <w:rPr>
                <w:rFonts w:cs="TimesNewRomanPSMT"/>
              </w:rPr>
              <w:t>Jakie można zdefiniować wnioski i rekomendacje dla realizacji RPO WSL 2014-2020?</w:t>
            </w:r>
          </w:p>
        </w:tc>
      </w:tr>
      <w:tr w:rsidRPr="007C6D7B" w:rsidR="00FD7EF6" w:rsidTr="00F84E93" w14:paraId="0524C1D8" w14:textId="77777777">
        <w:trPr>
          <w:trHeight w:val="336"/>
        </w:trPr>
        <w:tc>
          <w:tcPr>
            <w:tcW w:w="9266" w:type="dxa"/>
            <w:gridSpan w:val="2"/>
            <w:shd w:val="clear" w:color="auto" w:fill="A6A6A6"/>
          </w:tcPr>
          <w:p w:rsidRPr="00895E84" w:rsidR="00FD7EF6" w:rsidP="0019419C" w:rsidRDefault="00FD7EF6" w14:paraId="58F33428" w14:textId="77777777">
            <w:pPr>
              <w:spacing w:after="0"/>
              <w:jc w:val="center"/>
              <w:rPr>
                <w:b/>
              </w:rPr>
            </w:pPr>
            <w:r w:rsidRPr="00895E84">
              <w:rPr>
                <w:b/>
              </w:rPr>
              <w:t>Ogólny zarys metodologii badania</w:t>
            </w:r>
          </w:p>
        </w:tc>
      </w:tr>
      <w:tr w:rsidRPr="007C6D7B" w:rsidR="00FD7EF6" w:rsidTr="00F84E93" w14:paraId="56B3C87B" w14:textId="77777777">
        <w:trPr>
          <w:trHeight w:val="336"/>
        </w:trPr>
        <w:tc>
          <w:tcPr>
            <w:tcW w:w="9266" w:type="dxa"/>
            <w:gridSpan w:val="2"/>
            <w:shd w:val="clear" w:color="auto" w:fill="D9D9D9"/>
          </w:tcPr>
          <w:p w:rsidRPr="00895E84" w:rsidR="00FD7EF6" w:rsidP="0019419C" w:rsidRDefault="00FD7EF6" w14:paraId="6E2D30BE" w14:textId="77777777">
            <w:pPr>
              <w:spacing w:after="0"/>
              <w:jc w:val="both"/>
              <w:rPr>
                <w:b/>
              </w:rPr>
            </w:pPr>
            <w:r w:rsidRPr="00895E84">
              <w:rPr>
                <w:b/>
              </w:rPr>
              <w:t>Zastosowane podejście metodologiczne</w:t>
            </w:r>
          </w:p>
        </w:tc>
      </w:tr>
      <w:tr w:rsidRPr="007C6D7B" w:rsidR="00FD7EF6" w:rsidTr="00F84E93" w14:paraId="06E94B4D" w14:textId="77777777">
        <w:trPr>
          <w:trHeight w:val="336"/>
        </w:trPr>
        <w:tc>
          <w:tcPr>
            <w:tcW w:w="9266" w:type="dxa"/>
            <w:gridSpan w:val="2"/>
          </w:tcPr>
          <w:p w:rsidRPr="00895E84" w:rsidR="00FD7EF6" w:rsidP="0019419C" w:rsidRDefault="00FD7EF6" w14:paraId="4A1F0068" w14:textId="77777777">
            <w:pPr>
              <w:spacing w:after="60"/>
              <w:jc w:val="both"/>
              <w:rPr>
                <w:rFonts w:cs="Tahoma"/>
                <w:b/>
              </w:rPr>
            </w:pPr>
            <w:r w:rsidRPr="00895E84">
              <w:rPr>
                <w:rFonts w:cs="Tahoma"/>
                <w:color w:val="000000"/>
              </w:rPr>
              <w:t>Ocena wpływu interwencji obejmie ewaluację opartą na teorii.</w:t>
            </w:r>
            <w:r w:rsidRPr="00895E84">
              <w:rPr>
                <w:rFonts w:cs="Tahoma"/>
              </w:rPr>
              <w:t xml:space="preserve"> Badanie wykorzysta zarówno jakościowe jak i ilościowe techniki gromadzenia i analizy danych. Punktem wyjścia będzie analiza logiki wsparcia w ramach badanych </w:t>
            </w:r>
            <w:r w:rsidR="00A71F62">
              <w:rPr>
                <w:rFonts w:cs="Tahoma"/>
              </w:rPr>
              <w:t>Osi Prioryt</w:t>
            </w:r>
            <w:r w:rsidRPr="00895E84">
              <w:rPr>
                <w:rFonts w:cs="Tahoma"/>
              </w:rPr>
              <w:t xml:space="preserve">etowych. Odtworzenie logiki interwencji powinno pokazywać schemat logiczny wsparcia z uwzględnieniem relacji pomiędzy realizowanymi działaniami, a oczekiwanymi efektami oraz przyjęte założenia i warunki wdrażania Programu. </w:t>
            </w:r>
          </w:p>
          <w:p w:rsidRPr="00895E84" w:rsidR="00FD7EF6" w:rsidP="0019419C" w:rsidRDefault="00FD7EF6" w14:paraId="225F7AF0" w14:textId="77777777">
            <w:pPr>
              <w:spacing w:after="60"/>
              <w:jc w:val="both"/>
              <w:rPr>
                <w:rFonts w:cs="Tahoma"/>
                <w:b/>
              </w:rPr>
            </w:pPr>
            <w:r w:rsidRPr="00895E84">
              <w:rPr>
                <w:rFonts w:cs="Tahoma"/>
              </w:rPr>
              <w:t>Powyższa – koncepcyjna – faza badania powinna bazować zarówno na analizie danych zastanych, jak również na danych zebranych w drodze badań jakościowych.</w:t>
            </w:r>
          </w:p>
          <w:p w:rsidRPr="00895E84" w:rsidR="00FD7EF6" w:rsidP="0019419C" w:rsidRDefault="00FD7EF6" w14:paraId="43FC04E8" w14:textId="77777777">
            <w:pPr>
              <w:spacing w:after="60"/>
              <w:jc w:val="both"/>
              <w:rPr>
                <w:rFonts w:cs="Tahoma"/>
                <w:b/>
              </w:rPr>
            </w:pPr>
            <w:r w:rsidRPr="00895E84">
              <w:rPr>
                <w:rFonts w:cs="Tahoma"/>
              </w:rPr>
              <w:t>Odtworzona logika powinna uwzględniać perspektywę możliwie szerokiego grona osób, związanych z programowaniem, wdrażaniem i oceną wspartych projektów.</w:t>
            </w:r>
          </w:p>
          <w:p w:rsidRPr="00895E84" w:rsidR="00FD7EF6" w:rsidP="0019419C" w:rsidRDefault="00FD7EF6" w14:paraId="36550934" w14:textId="77777777">
            <w:pPr>
              <w:spacing w:after="60"/>
              <w:jc w:val="both"/>
              <w:rPr>
                <w:rFonts w:cs="Tahoma"/>
                <w:b/>
              </w:rPr>
            </w:pPr>
            <w:r w:rsidRPr="00895E84">
              <w:rPr>
                <w:rFonts w:cs="Tahoma"/>
              </w:rPr>
              <w:t>Po fazie koncepcyjnej badania, przyjęta logika powinna być poddana weryfikacji, z wykorzystaniem m.in. następujących danych zastanych i wywołanych:</w:t>
            </w:r>
          </w:p>
          <w:p w:rsidRPr="00895E84" w:rsidR="00FD7EF6" w:rsidP="00BA1455" w:rsidRDefault="00FD7EF6" w14:paraId="774EF052" w14:textId="77777777">
            <w:pPr>
              <w:numPr>
                <w:ilvl w:val="0"/>
                <w:numId w:val="10"/>
              </w:numPr>
              <w:spacing w:after="0"/>
              <w:ind w:hanging="454"/>
              <w:contextualSpacing/>
              <w:jc w:val="both"/>
              <w:rPr>
                <w:rFonts w:cs="Tahoma"/>
                <w:b/>
              </w:rPr>
            </w:pPr>
            <w:r w:rsidRPr="00895E84">
              <w:rPr>
                <w:rFonts w:cs="Tahoma"/>
              </w:rPr>
              <w:t xml:space="preserve">danych monitoringowych, uwzględniających informacje o poziomie realizacji wskaźników, </w:t>
            </w:r>
          </w:p>
          <w:p w:rsidRPr="00895E84" w:rsidR="00FD7EF6" w:rsidP="00BA1455" w:rsidRDefault="00FD7EF6" w14:paraId="2A66713A" w14:textId="77777777">
            <w:pPr>
              <w:numPr>
                <w:ilvl w:val="0"/>
                <w:numId w:val="10"/>
              </w:numPr>
              <w:spacing w:after="0"/>
              <w:ind w:hanging="454"/>
              <w:contextualSpacing/>
              <w:jc w:val="both"/>
              <w:rPr>
                <w:rFonts w:cs="Tahoma"/>
                <w:b/>
              </w:rPr>
            </w:pPr>
            <w:r w:rsidRPr="00895E84">
              <w:rPr>
                <w:rFonts w:cs="Tahoma"/>
              </w:rPr>
              <w:t>danych z dokumentów programowych, w tym uwzględniających kontekst realizowanych działań,</w:t>
            </w:r>
          </w:p>
          <w:p w:rsidRPr="00895E84" w:rsidR="00FD7EF6" w:rsidP="00BA1455" w:rsidRDefault="00FD7EF6" w14:paraId="3712863A" w14:textId="77777777">
            <w:pPr>
              <w:numPr>
                <w:ilvl w:val="0"/>
                <w:numId w:val="10"/>
              </w:numPr>
              <w:spacing w:after="0"/>
              <w:ind w:hanging="454"/>
              <w:contextualSpacing/>
              <w:jc w:val="both"/>
              <w:rPr>
                <w:rFonts w:cs="Tahoma"/>
                <w:b/>
              </w:rPr>
            </w:pPr>
            <w:r w:rsidRPr="00895E84">
              <w:rPr>
                <w:rFonts w:cs="Tahoma"/>
              </w:rPr>
              <w:t>informacji pochodzących z wniosków o dofinansowanie projektów (m.in. informacje na temat zakładanych celów, zrealizowanych działań),</w:t>
            </w:r>
          </w:p>
          <w:p w:rsidRPr="00895E84" w:rsidR="00FD7EF6" w:rsidP="00BA1455" w:rsidRDefault="00FD7EF6" w14:paraId="5CB435D6" w14:textId="77777777">
            <w:pPr>
              <w:numPr>
                <w:ilvl w:val="0"/>
                <w:numId w:val="10"/>
              </w:numPr>
              <w:spacing w:after="0"/>
              <w:ind w:hanging="454"/>
              <w:contextualSpacing/>
              <w:jc w:val="both"/>
              <w:rPr>
                <w:rFonts w:cs="Tahoma"/>
                <w:b/>
              </w:rPr>
            </w:pPr>
            <w:r w:rsidRPr="00895E84">
              <w:rPr>
                <w:rFonts w:cs="Tahoma"/>
              </w:rPr>
              <w:t>danych pozyskanych od beneficjentów na temat zmian wywołanych realizacją interwencji, w tym ich opinie na temat użyteczności otrzymanego wsparcia,</w:t>
            </w:r>
          </w:p>
          <w:p w:rsidRPr="00895E84" w:rsidR="00FD7EF6" w:rsidP="00BA1455" w:rsidRDefault="00FD7EF6" w14:paraId="0882399F" w14:textId="77777777">
            <w:pPr>
              <w:numPr>
                <w:ilvl w:val="0"/>
                <w:numId w:val="10"/>
              </w:numPr>
              <w:spacing w:after="60"/>
              <w:ind w:hanging="454"/>
              <w:contextualSpacing/>
              <w:jc w:val="both"/>
              <w:rPr>
                <w:rFonts w:cs="Tahoma"/>
                <w:b/>
              </w:rPr>
            </w:pPr>
            <w:r w:rsidRPr="00895E84">
              <w:rPr>
                <w:rFonts w:cs="Tahoma"/>
              </w:rPr>
              <w:t xml:space="preserve">danych pozyskanych od osób odpowiedzialnych za programowanie i wdrażanie RPO WSL  oraz </w:t>
            </w:r>
            <w:r w:rsidRPr="00895E84">
              <w:rPr>
                <w:color w:val="000000"/>
              </w:rPr>
              <w:t>ekspertów dziedzinowych z obszarów wsparcia Programu.</w:t>
            </w:r>
          </w:p>
        </w:tc>
      </w:tr>
      <w:tr w:rsidRPr="007C6D7B" w:rsidR="00FD7EF6" w:rsidTr="00F84E93" w14:paraId="2C3A05CB" w14:textId="77777777">
        <w:trPr>
          <w:trHeight w:val="336"/>
        </w:trPr>
        <w:tc>
          <w:tcPr>
            <w:tcW w:w="9266" w:type="dxa"/>
            <w:gridSpan w:val="2"/>
            <w:shd w:val="clear" w:color="auto" w:fill="D9D9D9"/>
          </w:tcPr>
          <w:p w:rsidRPr="00895E84" w:rsidR="00FD7EF6" w:rsidP="0019419C" w:rsidRDefault="00FD7EF6" w14:paraId="3EFA87D6" w14:textId="77777777">
            <w:pPr>
              <w:spacing w:after="0"/>
              <w:jc w:val="both"/>
              <w:rPr>
                <w:b/>
              </w:rPr>
            </w:pPr>
            <w:r w:rsidRPr="00895E84">
              <w:rPr>
                <w:b/>
              </w:rPr>
              <w:t>Zakres niezbędnych danych</w:t>
            </w:r>
          </w:p>
        </w:tc>
      </w:tr>
      <w:tr w:rsidRPr="007C6D7B" w:rsidR="00FD7EF6" w:rsidTr="00F84E93" w14:paraId="070B714C" w14:textId="77777777">
        <w:trPr>
          <w:trHeight w:val="336"/>
        </w:trPr>
        <w:tc>
          <w:tcPr>
            <w:tcW w:w="9266" w:type="dxa"/>
            <w:gridSpan w:val="2"/>
          </w:tcPr>
          <w:p w:rsidRPr="00895E84" w:rsidR="00FD7EF6" w:rsidP="00BA1455" w:rsidRDefault="00FD7EF6" w14:paraId="48FD098C" w14:textId="77777777">
            <w:pPr>
              <w:numPr>
                <w:ilvl w:val="0"/>
                <w:numId w:val="112"/>
              </w:numPr>
              <w:spacing w:after="0"/>
              <w:ind w:left="425" w:hanging="357"/>
              <w:jc w:val="both"/>
            </w:pPr>
            <w:r>
              <w:t>z</w:t>
            </w:r>
            <w:r w:rsidRPr="00895E84">
              <w:t>akres danych w posiadaniu IZ/IP2:</w:t>
            </w:r>
          </w:p>
          <w:p w:rsidRPr="00895E84" w:rsidR="00FD7EF6" w:rsidP="00BA1455" w:rsidRDefault="00FD7EF6" w14:paraId="2E6420AB" w14:textId="77777777">
            <w:pPr>
              <w:numPr>
                <w:ilvl w:val="0"/>
                <w:numId w:val="9"/>
              </w:numPr>
              <w:spacing w:after="0"/>
              <w:ind w:hanging="454"/>
              <w:jc w:val="both"/>
            </w:pPr>
            <w:r>
              <w:t>d</w:t>
            </w:r>
            <w:r w:rsidRPr="00895E84">
              <w:t xml:space="preserve">ane monitoringowe pochodzące z </w:t>
            </w:r>
            <w:r w:rsidR="00450910">
              <w:t>LSI 2014</w:t>
            </w:r>
            <w:r>
              <w:t>,</w:t>
            </w:r>
          </w:p>
          <w:p w:rsidRPr="00895E84" w:rsidR="00FD7EF6" w:rsidP="00BA1455" w:rsidRDefault="00FD7EF6" w14:paraId="52460DAC" w14:textId="77777777">
            <w:pPr>
              <w:numPr>
                <w:ilvl w:val="0"/>
                <w:numId w:val="8"/>
              </w:numPr>
              <w:spacing w:after="0"/>
              <w:ind w:hanging="454"/>
              <w:jc w:val="both"/>
            </w:pPr>
            <w:r>
              <w:t>i</w:t>
            </w:r>
            <w:r w:rsidRPr="00895E84">
              <w:t xml:space="preserve">nformacje/dane z projektów pochodzące z </w:t>
            </w:r>
            <w:r w:rsidR="00450910">
              <w:t>LSI 2014</w:t>
            </w:r>
            <w:r>
              <w:t>,</w:t>
            </w:r>
          </w:p>
          <w:p w:rsidRPr="00895E84" w:rsidR="00FD7EF6" w:rsidP="00BA1455" w:rsidRDefault="00FD7EF6" w14:paraId="6487593F" w14:textId="77777777">
            <w:pPr>
              <w:numPr>
                <w:ilvl w:val="0"/>
                <w:numId w:val="8"/>
              </w:numPr>
              <w:spacing w:after="0"/>
              <w:ind w:hanging="454"/>
              <w:jc w:val="both"/>
            </w:pPr>
            <w:r>
              <w:t>d</w:t>
            </w:r>
            <w:r w:rsidRPr="00895E84">
              <w:t>ane kontaktowe beneficjentów</w:t>
            </w:r>
            <w:r>
              <w:t>,</w:t>
            </w:r>
          </w:p>
          <w:p w:rsidRPr="00895E84" w:rsidR="00FD7EF6" w:rsidP="00BA1455" w:rsidRDefault="00FD7EF6" w14:paraId="3777B6F4" w14:textId="77777777">
            <w:pPr>
              <w:numPr>
                <w:ilvl w:val="0"/>
                <w:numId w:val="112"/>
              </w:numPr>
              <w:spacing w:after="0"/>
              <w:ind w:left="425" w:hanging="357"/>
              <w:jc w:val="both"/>
            </w:pPr>
            <w:r>
              <w:t>d</w:t>
            </w:r>
            <w:r w:rsidRPr="00895E84">
              <w:t>okumenty strategiczne i programowe – ogólnodostępne</w:t>
            </w:r>
            <w:r>
              <w:t>,</w:t>
            </w:r>
          </w:p>
          <w:p w:rsidRPr="00895E84" w:rsidR="00FD7EF6" w:rsidP="00BA1455" w:rsidRDefault="00FD7EF6" w14:paraId="06B28C28" w14:textId="77777777">
            <w:pPr>
              <w:numPr>
                <w:ilvl w:val="0"/>
                <w:numId w:val="112"/>
              </w:numPr>
              <w:spacing w:after="0"/>
              <w:ind w:left="425" w:hanging="357"/>
              <w:jc w:val="both"/>
            </w:pPr>
            <w:r>
              <w:t>r</w:t>
            </w:r>
            <w:r w:rsidRPr="00895E84">
              <w:t>aporty ewaluacyjne dotyczące ocenianego przedmiotu</w:t>
            </w:r>
            <w:r>
              <w:t>,</w:t>
            </w:r>
          </w:p>
          <w:p w:rsidRPr="00895E84" w:rsidR="00FD7EF6" w:rsidP="00BA1455" w:rsidRDefault="00FD7EF6" w14:paraId="0AB78206" w14:textId="77777777">
            <w:pPr>
              <w:numPr>
                <w:ilvl w:val="0"/>
                <w:numId w:val="112"/>
              </w:numPr>
              <w:spacing w:after="0"/>
              <w:ind w:left="425" w:hanging="357"/>
              <w:contextualSpacing/>
              <w:jc w:val="both"/>
            </w:pPr>
            <w:r>
              <w:t>o</w:t>
            </w:r>
            <w:r w:rsidRPr="00895E84">
              <w:t>gólnodostępne dane ze statystyki publicznej</w:t>
            </w:r>
            <w:r>
              <w:t>,</w:t>
            </w:r>
          </w:p>
          <w:p w:rsidRPr="00895E84" w:rsidR="00FD7EF6" w:rsidP="00BA1455" w:rsidRDefault="00FD7EF6" w14:paraId="3D03C917" w14:textId="77777777">
            <w:pPr>
              <w:numPr>
                <w:ilvl w:val="0"/>
                <w:numId w:val="112"/>
              </w:numPr>
              <w:spacing w:after="0"/>
              <w:ind w:left="425" w:hanging="357"/>
              <w:contextualSpacing/>
              <w:jc w:val="both"/>
              <w:rPr>
                <w:rFonts w:cs="Tahoma"/>
                <w:b/>
              </w:rPr>
            </w:pPr>
            <w:r>
              <w:rPr>
                <w:rFonts w:cs="Tahoma"/>
              </w:rPr>
              <w:t>d</w:t>
            </w:r>
            <w:r w:rsidRPr="00895E84">
              <w:rPr>
                <w:rFonts w:cs="Tahoma"/>
              </w:rPr>
              <w:t>ane pozyskane od beneficjentów i osób wdrażających i programujących RPO WSL</w:t>
            </w:r>
            <w:r>
              <w:rPr>
                <w:rFonts w:cs="Tahoma"/>
              </w:rPr>
              <w:t>,</w:t>
            </w:r>
          </w:p>
          <w:p w:rsidRPr="0009439D" w:rsidR="00FD7EF6" w:rsidP="00BA1455" w:rsidRDefault="00FD7EF6" w14:paraId="554657F0" w14:textId="77777777">
            <w:pPr>
              <w:numPr>
                <w:ilvl w:val="0"/>
                <w:numId w:val="112"/>
              </w:numPr>
              <w:spacing w:after="0"/>
              <w:ind w:left="425" w:hanging="357"/>
              <w:jc w:val="both"/>
            </w:pPr>
            <w:r>
              <w:rPr>
                <w:bCs/>
              </w:rPr>
              <w:t>w</w:t>
            </w:r>
            <w:r w:rsidRPr="00895E84">
              <w:rPr>
                <w:bCs/>
              </w:rPr>
              <w:t>iedza ekspercka z badanego obszaru.</w:t>
            </w:r>
          </w:p>
          <w:p w:rsidRPr="00895E84" w:rsidR="00FD7EF6" w:rsidP="0019419C" w:rsidRDefault="00FD7EF6" w14:paraId="06A87133" w14:textId="77777777">
            <w:pPr>
              <w:spacing w:after="0"/>
              <w:ind w:left="68"/>
              <w:jc w:val="both"/>
            </w:pPr>
          </w:p>
        </w:tc>
      </w:tr>
      <w:tr w:rsidRPr="007C6D7B" w:rsidR="00FD7EF6" w:rsidTr="00F84E93" w14:paraId="4D336DBA" w14:textId="77777777">
        <w:trPr>
          <w:trHeight w:val="336"/>
        </w:trPr>
        <w:tc>
          <w:tcPr>
            <w:tcW w:w="9266" w:type="dxa"/>
            <w:gridSpan w:val="2"/>
            <w:shd w:val="clear" w:color="auto" w:fill="A6A6A6"/>
          </w:tcPr>
          <w:p w:rsidRPr="00895E84" w:rsidR="00FD7EF6" w:rsidP="0019419C" w:rsidRDefault="00FD7EF6" w14:paraId="5D0613D3" w14:textId="77777777">
            <w:pPr>
              <w:spacing w:after="0"/>
              <w:jc w:val="center"/>
              <w:rPr>
                <w:b/>
              </w:rPr>
            </w:pPr>
            <w:r w:rsidRPr="00895E84">
              <w:rPr>
                <w:b/>
              </w:rPr>
              <w:t>Organizacja badania</w:t>
            </w:r>
          </w:p>
        </w:tc>
      </w:tr>
      <w:tr w:rsidRPr="007C6D7B" w:rsidR="00FD7EF6" w:rsidTr="00F84E93" w14:paraId="6DEF2407" w14:textId="77777777">
        <w:trPr>
          <w:trHeight w:val="336"/>
        </w:trPr>
        <w:tc>
          <w:tcPr>
            <w:tcW w:w="9266" w:type="dxa"/>
            <w:gridSpan w:val="2"/>
            <w:shd w:val="clear" w:color="auto" w:fill="D9D9D9"/>
          </w:tcPr>
          <w:p w:rsidRPr="00895E84" w:rsidR="00FD7EF6" w:rsidP="0019419C" w:rsidRDefault="00FD7EF6" w14:paraId="49055DE0" w14:textId="77777777">
            <w:pPr>
              <w:spacing w:after="0"/>
              <w:jc w:val="both"/>
              <w:rPr>
                <w:b/>
              </w:rPr>
            </w:pPr>
            <w:r w:rsidRPr="00895E84">
              <w:rPr>
                <w:b/>
              </w:rPr>
              <w:t>Ramy czasowe realizacji badania</w:t>
            </w:r>
          </w:p>
        </w:tc>
      </w:tr>
      <w:tr w:rsidRPr="007C6D7B" w:rsidR="00FD7EF6" w:rsidTr="00F84E93" w14:paraId="3CD0CED3" w14:textId="77777777">
        <w:trPr>
          <w:trHeight w:val="336"/>
        </w:trPr>
        <w:tc>
          <w:tcPr>
            <w:tcW w:w="9266" w:type="dxa"/>
            <w:gridSpan w:val="2"/>
          </w:tcPr>
          <w:p w:rsidRPr="00895E84" w:rsidR="00FD7EF6" w:rsidP="0019419C" w:rsidRDefault="00FD7EF6" w14:paraId="0A460F97" w14:textId="77777777">
            <w:pPr>
              <w:spacing w:after="0"/>
              <w:jc w:val="both"/>
            </w:pPr>
            <w:r w:rsidRPr="00895E84">
              <w:t>I – II kwartał 2016 r.</w:t>
            </w:r>
          </w:p>
        </w:tc>
      </w:tr>
      <w:tr w:rsidRPr="007C6D7B" w:rsidR="00FD7EF6" w:rsidTr="00F84E93" w14:paraId="2DD72CAE" w14:textId="77777777">
        <w:trPr>
          <w:trHeight w:val="336"/>
        </w:trPr>
        <w:tc>
          <w:tcPr>
            <w:tcW w:w="9266" w:type="dxa"/>
            <w:gridSpan w:val="2"/>
            <w:shd w:val="clear" w:color="auto" w:fill="D9D9D9"/>
          </w:tcPr>
          <w:p w:rsidRPr="00895E84" w:rsidR="00FD7EF6" w:rsidP="0019419C" w:rsidRDefault="00FD7EF6" w14:paraId="319B4C9F" w14:textId="77777777">
            <w:pPr>
              <w:spacing w:after="0"/>
              <w:jc w:val="both"/>
              <w:rPr>
                <w:b/>
              </w:rPr>
            </w:pPr>
            <w:r w:rsidRPr="00895E84">
              <w:rPr>
                <w:b/>
              </w:rPr>
              <w:lastRenderedPageBreak/>
              <w:t>Szacowany koszt badania</w:t>
            </w:r>
          </w:p>
        </w:tc>
      </w:tr>
      <w:tr w:rsidRPr="007C6D7B" w:rsidR="00FD7EF6" w:rsidTr="00F84E93" w14:paraId="6AEE5EFD" w14:textId="77777777">
        <w:trPr>
          <w:trHeight w:val="336"/>
        </w:trPr>
        <w:tc>
          <w:tcPr>
            <w:tcW w:w="9266" w:type="dxa"/>
            <w:gridSpan w:val="2"/>
          </w:tcPr>
          <w:p w:rsidRPr="00895E84" w:rsidR="00FD7EF6" w:rsidP="0019419C" w:rsidRDefault="00FD7EF6" w14:paraId="32D9DC8A" w14:textId="77777777">
            <w:pPr>
              <w:spacing w:after="0"/>
              <w:jc w:val="both"/>
            </w:pPr>
            <w:r w:rsidRPr="00895E84">
              <w:rPr>
                <w:bCs/>
              </w:rPr>
              <w:t>150 000 zł</w:t>
            </w:r>
          </w:p>
        </w:tc>
      </w:tr>
      <w:tr w:rsidRPr="007C6D7B" w:rsidR="00FD7EF6" w:rsidTr="00F84E93" w14:paraId="1D6F9F25" w14:textId="77777777">
        <w:trPr>
          <w:trHeight w:val="336"/>
        </w:trPr>
        <w:tc>
          <w:tcPr>
            <w:tcW w:w="9266" w:type="dxa"/>
            <w:gridSpan w:val="2"/>
            <w:shd w:val="clear" w:color="auto" w:fill="D9D9D9"/>
          </w:tcPr>
          <w:p w:rsidRPr="00895E84" w:rsidR="00FD7EF6" w:rsidP="0019419C" w:rsidRDefault="00FD7EF6" w14:paraId="55BF0D57" w14:textId="77777777">
            <w:pPr>
              <w:spacing w:after="0"/>
              <w:jc w:val="both"/>
              <w:rPr>
                <w:b/>
              </w:rPr>
            </w:pPr>
            <w:r w:rsidRPr="00895E84">
              <w:rPr>
                <w:b/>
              </w:rPr>
              <w:t>Podmiot odpowiedzialny za realizację badania</w:t>
            </w:r>
          </w:p>
        </w:tc>
      </w:tr>
      <w:tr w:rsidRPr="007C6D7B" w:rsidR="00FD7EF6" w:rsidTr="00F84E93" w14:paraId="4DEB7072" w14:textId="77777777">
        <w:trPr>
          <w:trHeight w:val="336"/>
        </w:trPr>
        <w:tc>
          <w:tcPr>
            <w:tcW w:w="9266" w:type="dxa"/>
            <w:gridSpan w:val="2"/>
          </w:tcPr>
          <w:p w:rsidRPr="00895E84" w:rsidR="00FD7EF6" w:rsidP="0019419C" w:rsidRDefault="00FD7EF6" w14:paraId="5E390E6E" w14:textId="77777777">
            <w:pPr>
              <w:spacing w:after="0"/>
              <w:jc w:val="both"/>
            </w:pPr>
            <w:r w:rsidRPr="00895E84">
              <w:rPr>
                <w:bCs/>
              </w:rPr>
              <w:t>Jednostka Ewaluacyjna RPO WSL</w:t>
            </w:r>
          </w:p>
        </w:tc>
      </w:tr>
      <w:tr w:rsidRPr="007C6D7B" w:rsidR="00FD7EF6" w:rsidTr="00F84E93" w14:paraId="76432F0D" w14:textId="77777777">
        <w:trPr>
          <w:trHeight w:val="336"/>
        </w:trPr>
        <w:tc>
          <w:tcPr>
            <w:tcW w:w="9266" w:type="dxa"/>
            <w:gridSpan w:val="2"/>
            <w:shd w:val="clear" w:color="auto" w:fill="D9D9D9"/>
          </w:tcPr>
          <w:p w:rsidRPr="00895E84" w:rsidR="00FD7EF6" w:rsidP="0019419C" w:rsidRDefault="00FD7EF6" w14:paraId="5C45A120" w14:textId="77777777">
            <w:pPr>
              <w:spacing w:after="0"/>
              <w:jc w:val="both"/>
              <w:rPr>
                <w:b/>
              </w:rPr>
            </w:pPr>
            <w:r w:rsidRPr="00895E84">
              <w:rPr>
                <w:b/>
              </w:rPr>
              <w:t>Ewentualne komentarze</w:t>
            </w:r>
          </w:p>
        </w:tc>
      </w:tr>
      <w:tr w:rsidRPr="007C6D7B" w:rsidR="00FD7EF6" w:rsidTr="00F84E93" w14:paraId="28FAF517" w14:textId="77777777">
        <w:trPr>
          <w:trHeight w:val="336"/>
        </w:trPr>
        <w:tc>
          <w:tcPr>
            <w:tcW w:w="9266" w:type="dxa"/>
            <w:gridSpan w:val="2"/>
          </w:tcPr>
          <w:p w:rsidRPr="00895E84" w:rsidR="00FD7EF6" w:rsidP="0019419C" w:rsidRDefault="00FD7EF6" w14:paraId="0A70EB2E" w14:textId="77777777">
            <w:pPr>
              <w:spacing w:after="0"/>
              <w:jc w:val="both"/>
            </w:pPr>
          </w:p>
        </w:tc>
      </w:tr>
    </w:tbl>
    <w:p w:rsidRPr="00895E84" w:rsidR="00FD7EF6" w:rsidP="00FD7EF6" w:rsidRDefault="00FD7EF6" w14:paraId="3E9941BB" w14:textId="77777777">
      <w:pPr>
        <w:rPr>
          <w:b/>
        </w:rPr>
      </w:pPr>
    </w:p>
    <w:p w:rsidR="00FD7EF6" w:rsidP="007B791F" w:rsidRDefault="00FD7EF6" w14:paraId="187B7CA0" w14:textId="77777777">
      <w:pPr>
        <w:pStyle w:val="Styl4"/>
        <w:sectPr w:rsidR="00FD7EF6" w:rsidSect="0019419C">
          <w:pgSz w:w="11906" w:h="16838" w:orient="portrait"/>
          <w:pgMar w:top="1417" w:right="1417" w:bottom="1417" w:left="1417" w:header="708" w:footer="708" w:gutter="0"/>
          <w:cols w:space="708"/>
          <w:docGrid w:linePitch="360"/>
        </w:sectPr>
      </w:pPr>
    </w:p>
    <w:p w:rsidRPr="0009439D" w:rsidR="00FD7EF6" w:rsidP="000173D9" w:rsidRDefault="00FD7EF6" w14:paraId="5468C9DC" w14:textId="77777777">
      <w:pPr>
        <w:pStyle w:val="Styl4"/>
        <w:numPr>
          <w:ilvl w:val="0"/>
          <w:numId w:val="132"/>
        </w:numPr>
        <w:ind w:left="426"/>
        <w:jc w:val="both"/>
      </w:pPr>
      <w:bookmarkStart w:name="_Toc464123250" w:id="43"/>
      <w:bookmarkStart w:name="_Toc464123256" w:id="44"/>
      <w:bookmarkStart w:name="_Toc464123279" w:id="45"/>
      <w:bookmarkStart w:name="_Toc464123280" w:id="46"/>
      <w:bookmarkStart w:name="_Toc464123281" w:id="47"/>
      <w:bookmarkStart w:name="_Toc464123282" w:id="48"/>
      <w:bookmarkStart w:name="_Toc464123283" w:id="49"/>
      <w:bookmarkStart w:name="_Toc464123289" w:id="50"/>
      <w:bookmarkStart w:name="_Toc464123291" w:id="51"/>
      <w:bookmarkStart w:name="_Toc464123297" w:id="52"/>
      <w:bookmarkStart w:name="_Toc464123298" w:id="53"/>
      <w:bookmarkStart w:name="_Toc464123299" w:id="54"/>
      <w:bookmarkStart w:name="_Toc464123300" w:id="55"/>
      <w:bookmarkStart w:name="_Toc464123306" w:id="56"/>
      <w:bookmarkStart w:name="_Toc464123314" w:id="57"/>
      <w:bookmarkStart w:name="_Toc464123320" w:id="58"/>
      <w:bookmarkStart w:name="_Toc88545203" w:id="5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lastRenderedPageBreak/>
        <w:t>Ewaluacja dotycząca</w:t>
      </w:r>
      <w:r w:rsidRPr="00895E84">
        <w:t xml:space="preserve"> wdrażania zintegrowanego podejścia do rozwoju terytorialnego w</w:t>
      </w:r>
      <w:r>
        <w:t> </w:t>
      </w:r>
      <w:r w:rsidRPr="00895E84">
        <w:t>ramach Regionalnego Programu Operacyjnego na lata 2014-2020.</w:t>
      </w:r>
      <w:bookmarkEnd w:id="59"/>
    </w:p>
    <w:tbl>
      <w:tblPr>
        <w:tblW w:w="93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425"/>
        <w:gridCol w:w="4931"/>
      </w:tblGrid>
      <w:tr w:rsidRPr="007C6D7B" w:rsidR="00FD7EF6" w:rsidTr="00F84E93" w14:paraId="62AABB0F" w14:textId="77777777">
        <w:trPr>
          <w:trHeight w:val="354"/>
        </w:trPr>
        <w:tc>
          <w:tcPr>
            <w:tcW w:w="9356" w:type="dxa"/>
            <w:gridSpan w:val="2"/>
            <w:shd w:val="clear" w:color="auto" w:fill="A6A6A6"/>
          </w:tcPr>
          <w:p w:rsidRPr="00895E84" w:rsidR="00FD7EF6" w:rsidP="0019419C" w:rsidRDefault="00FD7EF6" w14:paraId="5314DE8D" w14:textId="77777777">
            <w:pPr>
              <w:spacing w:after="0"/>
              <w:jc w:val="center"/>
              <w:rPr>
                <w:b/>
              </w:rPr>
            </w:pPr>
            <w:r w:rsidRPr="00895E84">
              <w:rPr>
                <w:b/>
              </w:rPr>
              <w:t>Ogólny opis badania</w:t>
            </w:r>
          </w:p>
        </w:tc>
      </w:tr>
      <w:tr w:rsidRPr="007C6D7B" w:rsidR="00FD7EF6" w:rsidTr="00F84E93" w14:paraId="3B175A7F" w14:textId="77777777">
        <w:trPr>
          <w:trHeight w:val="336"/>
        </w:trPr>
        <w:tc>
          <w:tcPr>
            <w:tcW w:w="9356" w:type="dxa"/>
            <w:gridSpan w:val="2"/>
            <w:shd w:val="clear" w:color="auto" w:fill="D9D9D9"/>
          </w:tcPr>
          <w:p w:rsidRPr="00895E84" w:rsidR="00FD7EF6" w:rsidP="0019419C" w:rsidRDefault="00FD7EF6" w14:paraId="4AD7279C" w14:textId="77777777">
            <w:pPr>
              <w:spacing w:after="0"/>
              <w:rPr>
                <w:b/>
              </w:rPr>
            </w:pPr>
            <w:r w:rsidRPr="00895E84">
              <w:rPr>
                <w:b/>
              </w:rPr>
              <w:t xml:space="preserve">Zakres badania (uwzględnienie </w:t>
            </w:r>
            <w:r w:rsidR="00A71F62">
              <w:rPr>
                <w:b/>
              </w:rPr>
              <w:t>Osi Prioryt</w:t>
            </w:r>
            <w:r w:rsidRPr="00895E84">
              <w:rPr>
                <w:b/>
              </w:rPr>
              <w:t>etowych/działań) oraz fundusz</w:t>
            </w:r>
          </w:p>
        </w:tc>
      </w:tr>
      <w:tr w:rsidRPr="007C6D7B" w:rsidR="00FD7EF6" w:rsidTr="00F84E93" w14:paraId="41A53319" w14:textId="77777777">
        <w:trPr>
          <w:trHeight w:val="336"/>
        </w:trPr>
        <w:tc>
          <w:tcPr>
            <w:tcW w:w="9356" w:type="dxa"/>
            <w:gridSpan w:val="2"/>
          </w:tcPr>
          <w:p w:rsidRPr="00895E84" w:rsidR="00FD7EF6" w:rsidP="0019419C" w:rsidRDefault="00FD7EF6" w14:paraId="09F79747" w14:textId="77777777">
            <w:pPr>
              <w:spacing w:after="0"/>
              <w:jc w:val="both"/>
              <w:rPr>
                <w:bCs/>
              </w:rPr>
            </w:pPr>
            <w:r w:rsidRPr="00895E84">
              <w:rPr>
                <w:bCs/>
              </w:rPr>
              <w:t xml:space="preserve">Oś </w:t>
            </w:r>
            <w:r w:rsidR="00A71F62">
              <w:rPr>
                <w:bCs/>
              </w:rPr>
              <w:t>Prioryt</w:t>
            </w:r>
            <w:r w:rsidRPr="00895E84">
              <w:rPr>
                <w:bCs/>
              </w:rPr>
              <w:t xml:space="preserve">etowa III KONKURENCYJNOŚĆ MSP </w:t>
            </w:r>
          </w:p>
          <w:p w:rsidRPr="00895E84" w:rsidR="00FD7EF6" w:rsidP="0019419C" w:rsidRDefault="00FD7EF6" w14:paraId="7A7329CC" w14:textId="77777777">
            <w:pPr>
              <w:jc w:val="both"/>
              <w:rPr>
                <w:bCs/>
              </w:rPr>
            </w:pPr>
            <w:r w:rsidRPr="00895E84">
              <w:rPr>
                <w:bCs/>
              </w:rPr>
              <w:t>PI 3a promowanie przedsiębiorczości, w szczególności poprzez ułatwianie gospodarczego wykorzystywania nowych pomysłów oraz sprzyjanie tworzeniu nowych firm, w tym również poprzez inkubatory przedsiębiorczości</w:t>
            </w:r>
          </w:p>
          <w:p w:rsidRPr="00895E84" w:rsidR="00FD7EF6" w:rsidP="0019419C" w:rsidRDefault="00FD7EF6" w14:paraId="2F17815A" w14:textId="77777777">
            <w:pPr>
              <w:spacing w:after="0"/>
              <w:jc w:val="both"/>
              <w:rPr>
                <w:bCs/>
              </w:rPr>
            </w:pPr>
            <w:r w:rsidRPr="00895E84">
              <w:rPr>
                <w:bCs/>
              </w:rPr>
              <w:t xml:space="preserve">Oś </w:t>
            </w:r>
            <w:r w:rsidR="00A71F62">
              <w:rPr>
                <w:bCs/>
              </w:rPr>
              <w:t>Prioryt</w:t>
            </w:r>
            <w:r w:rsidRPr="00895E84">
              <w:rPr>
                <w:bCs/>
              </w:rPr>
              <w:t>etowa IV EFEKTYWNOŚĆ ENERGETYCZNA, ODNAWIALNE ŹRÓDŁA  ENERGII I GOSPODARKA NISKOEMISYJNA</w:t>
            </w:r>
          </w:p>
          <w:p w:rsidRPr="00895E84" w:rsidR="00FD7EF6" w:rsidP="0019419C" w:rsidRDefault="00FD7EF6" w14:paraId="33CA387B" w14:textId="77777777">
            <w:pPr>
              <w:spacing w:after="0"/>
              <w:jc w:val="both"/>
              <w:rPr>
                <w:bCs/>
              </w:rPr>
            </w:pPr>
            <w:r w:rsidRPr="00895E84">
              <w:rPr>
                <w:bCs/>
              </w:rPr>
              <w:t>PI 4a wspieranie wytwarzania i dystrybucji energii pochodzącej ze  źródeł odnawialnych</w:t>
            </w:r>
          </w:p>
          <w:p w:rsidRPr="00895E84" w:rsidR="00FD7EF6" w:rsidP="0019419C" w:rsidRDefault="00FD7EF6" w14:paraId="6FE597E7" w14:textId="77777777">
            <w:pPr>
              <w:spacing w:after="0"/>
              <w:jc w:val="both"/>
              <w:rPr>
                <w:bCs/>
              </w:rPr>
            </w:pPr>
            <w:r w:rsidRPr="00895E84">
              <w:rPr>
                <w:bCs/>
              </w:rPr>
              <w:t>PI 4c wspieranie efektywności energetycznej, inteligentnego zarządzania energią i wykorzystania odnawialnych źródeł energii w infrastrukturze publicznej, w tym w budynkach publicznych i w sektorze mieszkaniowym</w:t>
            </w:r>
          </w:p>
          <w:p w:rsidRPr="00895E84" w:rsidR="00FD7EF6" w:rsidP="0019419C" w:rsidRDefault="00FD7EF6" w14:paraId="56017539" w14:textId="77777777">
            <w:pPr>
              <w:jc w:val="both"/>
              <w:rPr>
                <w:bCs/>
              </w:rPr>
            </w:pPr>
            <w:r w:rsidRPr="00895E84">
              <w:rPr>
                <w:bCs/>
              </w:rPr>
              <w:t>PI 4e promowanie strategii niskoemisyjnych dla wszystkich rodzajów terytoriów, w szczególności dla obszarów miejskich, w tym wspieranie zrównoważonej multimodalnej mobilności miejskiej i działań adaptacyjnych mających oddziaływanie łagodzące na zmiany klimatu</w:t>
            </w:r>
          </w:p>
          <w:p w:rsidRPr="00895E84" w:rsidR="00FD7EF6" w:rsidP="0019419C" w:rsidRDefault="00FD7EF6" w14:paraId="10FAF2BD" w14:textId="77777777">
            <w:pPr>
              <w:spacing w:after="0"/>
              <w:jc w:val="both"/>
              <w:rPr>
                <w:bCs/>
              </w:rPr>
            </w:pPr>
            <w:r w:rsidRPr="00895E84">
              <w:rPr>
                <w:bCs/>
              </w:rPr>
              <w:t xml:space="preserve">Oś </w:t>
            </w:r>
            <w:r w:rsidR="00A71F62">
              <w:rPr>
                <w:bCs/>
              </w:rPr>
              <w:t>Prioryt</w:t>
            </w:r>
            <w:r w:rsidRPr="00895E84">
              <w:rPr>
                <w:bCs/>
              </w:rPr>
              <w:t>etowa V OCHRONA ŚRODOWISKA I EFEKTYWNE WYKORZYSTANIE ZASOBÓW</w:t>
            </w:r>
          </w:p>
          <w:p w:rsidRPr="00895E84" w:rsidR="00FD7EF6" w:rsidP="0019419C" w:rsidRDefault="00FD7EF6" w14:paraId="063EE6C6" w14:textId="77777777">
            <w:pPr>
              <w:spacing w:after="0"/>
              <w:jc w:val="both"/>
              <w:rPr>
                <w:bCs/>
              </w:rPr>
            </w:pPr>
            <w:r w:rsidRPr="00895E84">
              <w:rPr>
                <w:bCs/>
              </w:rPr>
              <w:t>PI 6a inwestowanie w sektor gospodarki odpadami celem wypełnienia zobowiązań określonych w dorobku prawnym Unii w zakresie środowiska oraz zaspokojenia wykraczających poza te zobowiązania potrzeb inwestycyjnych określonych przez państwa członkowskie</w:t>
            </w:r>
          </w:p>
          <w:p w:rsidRPr="00895E84" w:rsidR="00FD7EF6" w:rsidP="0019419C" w:rsidRDefault="00FD7EF6" w14:paraId="3627F08E" w14:textId="77777777">
            <w:pPr>
              <w:jc w:val="both"/>
              <w:rPr>
                <w:bCs/>
              </w:rPr>
            </w:pPr>
            <w:r w:rsidRPr="00895E84">
              <w:rPr>
                <w:bCs/>
              </w:rPr>
              <w:t xml:space="preserve">PI 6b inwestowanie w sektor gospodarki wodnej celem wypełnienia zobowiązań określonych w dorobku prawnym Unii w zakresie środowiska oraz zaspokojenia wykraczających poza te zobowiązania potrzeb inwestycyjnych, określonych przez państwa członkowskie </w:t>
            </w:r>
          </w:p>
          <w:p w:rsidRPr="00895E84" w:rsidR="00FD7EF6" w:rsidP="0019419C" w:rsidRDefault="00FD7EF6" w14:paraId="35443B06" w14:textId="77777777">
            <w:pPr>
              <w:jc w:val="both"/>
              <w:rPr>
                <w:bCs/>
              </w:rPr>
            </w:pPr>
            <w:r w:rsidRPr="00895E84">
              <w:rPr>
                <w:bCs/>
              </w:rPr>
              <w:t>PI 6d ochrona i przywrócenie różnorodności biologicznej, ochrona i rekultywacja gleby oraz wspieranie usług ekosystemowych, także poprzez program „Natura 2000” i zieloną infrastrukturę</w:t>
            </w:r>
          </w:p>
          <w:p w:rsidRPr="00895E84" w:rsidR="00FD7EF6" w:rsidP="0019419C" w:rsidRDefault="00FD7EF6" w14:paraId="15991AF1" w14:textId="77777777">
            <w:pPr>
              <w:spacing w:after="0"/>
              <w:jc w:val="both"/>
              <w:rPr>
                <w:bCs/>
              </w:rPr>
            </w:pPr>
            <w:r w:rsidRPr="00895E84">
              <w:rPr>
                <w:bCs/>
              </w:rPr>
              <w:t xml:space="preserve">OŚ </w:t>
            </w:r>
            <w:r w:rsidR="00A71F62">
              <w:rPr>
                <w:bCs/>
              </w:rPr>
              <w:t>Prioryt</w:t>
            </w:r>
            <w:r w:rsidRPr="00895E84">
              <w:rPr>
                <w:bCs/>
              </w:rPr>
              <w:t>etowa VII REGIONALNY RYNEK PRACY</w:t>
            </w:r>
          </w:p>
          <w:p w:rsidRPr="00895E84" w:rsidR="00FD7EF6" w:rsidP="0019419C" w:rsidRDefault="00FD7EF6" w14:paraId="2DAB4726" w14:textId="77777777">
            <w:pPr>
              <w:spacing w:after="0"/>
              <w:jc w:val="both"/>
              <w:rPr>
                <w:bCs/>
              </w:rPr>
            </w:pPr>
            <w:r w:rsidRPr="00895E84">
              <w:rPr>
                <w:bCs/>
              </w:rPr>
              <w:t xml:space="preserve">PI 8i: dostęp do zatrudnienia dla osób poszukujących pracy i biernych zawodowo, w tym długotrwale bezrobotnych oraz oddalonych od rynku pracy, także poprzez lokalny inicjatyw na rzecz zatrudnienia oraz wspieranie mobilności pracowników </w:t>
            </w:r>
          </w:p>
          <w:p w:rsidRPr="00895E84" w:rsidR="00FD7EF6" w:rsidP="0019419C" w:rsidRDefault="00FD7EF6" w14:paraId="1ED54E1B" w14:textId="77777777">
            <w:pPr>
              <w:jc w:val="both"/>
              <w:rPr>
                <w:bCs/>
              </w:rPr>
            </w:pPr>
            <w:r w:rsidRPr="00895E84">
              <w:rPr>
                <w:bCs/>
              </w:rPr>
              <w:t xml:space="preserve">PI 8iii praca na własny rachunek, przedsiębiorczość i tworzenie przedsiębiorstw, w tym innowacyjnych mikro-, małych i średnich przedsiębiorstw  </w:t>
            </w:r>
          </w:p>
          <w:p w:rsidRPr="00895E84" w:rsidR="00FD7EF6" w:rsidP="0019419C" w:rsidRDefault="00FD7EF6" w14:paraId="7822185A" w14:textId="77777777">
            <w:pPr>
              <w:spacing w:after="0"/>
              <w:jc w:val="both"/>
              <w:rPr>
                <w:bCs/>
              </w:rPr>
            </w:pPr>
            <w:r w:rsidRPr="00895E84">
              <w:rPr>
                <w:bCs/>
              </w:rPr>
              <w:t xml:space="preserve">Oś </w:t>
            </w:r>
            <w:r w:rsidR="00A71F62">
              <w:rPr>
                <w:bCs/>
              </w:rPr>
              <w:t>Prioryt</w:t>
            </w:r>
            <w:r w:rsidRPr="00895E84">
              <w:rPr>
                <w:bCs/>
              </w:rPr>
              <w:t>etowa VIII  REGIONALNE KADRY GOSPODARKI OPARTEJ NA WIEDZY</w:t>
            </w:r>
          </w:p>
          <w:p w:rsidRPr="00895E84" w:rsidR="00FD7EF6" w:rsidP="0019419C" w:rsidRDefault="00FD7EF6" w14:paraId="4F0D3DE3" w14:textId="77777777">
            <w:pPr>
              <w:spacing w:after="0"/>
              <w:jc w:val="both"/>
              <w:rPr>
                <w:bCs/>
              </w:rPr>
            </w:pPr>
            <w:r w:rsidRPr="00895E84">
              <w:rPr>
                <w:bCs/>
              </w:rPr>
              <w:t>PI 8iv równość mężczyzn i kobiet we wszystkich dziedzinach, w tym dostęp do zatrudnienia, rozwój kariery, godzenie życia zawodowego i prywatnego oraz promowanie równości wynagrodzeń za taką samą pracę</w:t>
            </w:r>
          </w:p>
          <w:p w:rsidRPr="00895E84" w:rsidR="00FD7EF6" w:rsidP="0019419C" w:rsidRDefault="00FD7EF6" w14:paraId="4A0C1DC8" w14:textId="77777777">
            <w:pPr>
              <w:spacing w:after="0"/>
              <w:jc w:val="both"/>
              <w:rPr>
                <w:bCs/>
              </w:rPr>
            </w:pPr>
            <w:r w:rsidRPr="00895E84">
              <w:rPr>
                <w:bCs/>
              </w:rPr>
              <w:t xml:space="preserve">PI 8v przystosowanie pracowników, przedsiębiorstw i przedsiębiorców do zmian  </w:t>
            </w:r>
          </w:p>
          <w:p w:rsidRPr="00895E84" w:rsidR="00FD7EF6" w:rsidP="0019419C" w:rsidRDefault="00FD7EF6" w14:paraId="4DDF6636" w14:textId="77777777">
            <w:pPr>
              <w:jc w:val="both"/>
              <w:rPr>
                <w:bCs/>
              </w:rPr>
            </w:pPr>
            <w:r w:rsidRPr="00895E84">
              <w:rPr>
                <w:bCs/>
              </w:rPr>
              <w:t>PI 8vi: aktywne i zdrowe starzenie się</w:t>
            </w:r>
          </w:p>
          <w:p w:rsidRPr="00895E84" w:rsidR="00FD7EF6" w:rsidP="0019419C" w:rsidRDefault="00FD7EF6" w14:paraId="0E60F651" w14:textId="77777777">
            <w:pPr>
              <w:spacing w:after="0"/>
              <w:jc w:val="both"/>
              <w:rPr>
                <w:bCs/>
              </w:rPr>
            </w:pPr>
            <w:r w:rsidRPr="00895E84">
              <w:rPr>
                <w:bCs/>
              </w:rPr>
              <w:t xml:space="preserve">Oś </w:t>
            </w:r>
            <w:r w:rsidR="00A71F62">
              <w:rPr>
                <w:bCs/>
              </w:rPr>
              <w:t>Prioryt</w:t>
            </w:r>
            <w:r w:rsidRPr="00895E84">
              <w:rPr>
                <w:bCs/>
              </w:rPr>
              <w:t xml:space="preserve">etowa IX WŁĄCZENIE SPOŁECZNE </w:t>
            </w:r>
          </w:p>
          <w:p w:rsidRPr="00895E84" w:rsidR="00FD7EF6" w:rsidP="0019419C" w:rsidRDefault="00FD7EF6" w14:paraId="38D64CF4" w14:textId="77777777">
            <w:pPr>
              <w:spacing w:after="0"/>
              <w:jc w:val="both"/>
              <w:rPr>
                <w:bCs/>
              </w:rPr>
            </w:pPr>
            <w:r w:rsidRPr="00895E84">
              <w:rPr>
                <w:bCs/>
              </w:rPr>
              <w:lastRenderedPageBreak/>
              <w:t>PI 9i aktywne włączenie, w tym z myślą o promowaniu równych szans oraz aktywnego uczestnictwa i zwiększaniu szans na zatrudnienie</w:t>
            </w:r>
          </w:p>
          <w:p w:rsidRPr="00895E84" w:rsidR="00FD7EF6" w:rsidP="0019419C" w:rsidRDefault="00FD7EF6" w14:paraId="10530A14" w14:textId="77777777">
            <w:pPr>
              <w:jc w:val="both"/>
              <w:rPr>
                <w:bCs/>
              </w:rPr>
            </w:pPr>
            <w:r w:rsidRPr="00895E84">
              <w:rPr>
                <w:bCs/>
              </w:rPr>
              <w:t>PI 9iv ułatwianie dostępu do niedrogich, trwałych oraz wysokiej jakości usług, w tym opieki zdrowotnej i usług socjalnych świadczonych w interesie ogólnym</w:t>
            </w:r>
          </w:p>
          <w:p w:rsidRPr="00895E84" w:rsidR="00FD7EF6" w:rsidP="0019419C" w:rsidRDefault="00FD7EF6" w14:paraId="5CB66825" w14:textId="77777777">
            <w:pPr>
              <w:spacing w:after="0"/>
              <w:jc w:val="both"/>
              <w:rPr>
                <w:bCs/>
              </w:rPr>
            </w:pPr>
            <w:r w:rsidRPr="00895E84">
              <w:rPr>
                <w:bCs/>
              </w:rPr>
              <w:t xml:space="preserve">Oś </w:t>
            </w:r>
            <w:r w:rsidR="00A71F62">
              <w:rPr>
                <w:bCs/>
              </w:rPr>
              <w:t>Prioryt</w:t>
            </w:r>
            <w:r w:rsidRPr="00895E84">
              <w:rPr>
                <w:bCs/>
              </w:rPr>
              <w:t>etowa X REWITALIZACJA ORAZ INFRASTRUKTURA SPOŁECZNA I ZDROWOTNA</w:t>
            </w:r>
          </w:p>
          <w:p w:rsidRPr="00895E84" w:rsidR="00FD7EF6" w:rsidP="0019419C" w:rsidRDefault="00FD7EF6" w14:paraId="5CC64D33" w14:textId="77777777">
            <w:pPr>
              <w:spacing w:after="0"/>
              <w:jc w:val="both"/>
              <w:rPr>
                <w:bCs/>
              </w:rPr>
            </w:pPr>
            <w:r w:rsidRPr="00895E84">
              <w:rPr>
                <w:bCs/>
              </w:rPr>
              <w:t>PI 9a inwestycje w infrastrukturę zdrowotną i społeczną, które przyczyniają się do rozwoju krajowego, regionalnego i lokalnego, zmniejszania nierówności w zakresie stanu zdrowia, promowanie włączenia społecznego poprzez lepszy dostęp do usług społecznych, kulturalnych i rekreacyjnych, oraz przejścia z</w:t>
            </w:r>
            <w:r>
              <w:rPr>
                <w:bCs/>
              </w:rPr>
              <w:t> </w:t>
            </w:r>
            <w:r w:rsidRPr="00895E84">
              <w:rPr>
                <w:bCs/>
              </w:rPr>
              <w:t xml:space="preserve">usług instytucjonalnych na usługi na poziomie społeczności lokalnych </w:t>
            </w:r>
          </w:p>
          <w:p w:rsidRPr="00895E84" w:rsidR="00FD7EF6" w:rsidP="0019419C" w:rsidRDefault="00FD7EF6" w14:paraId="3E8C7DBC" w14:textId="77777777">
            <w:pPr>
              <w:jc w:val="both"/>
              <w:rPr>
                <w:bCs/>
              </w:rPr>
            </w:pPr>
            <w:r w:rsidRPr="00895E84">
              <w:rPr>
                <w:bCs/>
              </w:rPr>
              <w:t xml:space="preserve">PI 9b wspieranie rewitalizacji fizycznej, gospodarczej i społecznej ubogich społeczności i obszarów miejskich i wiejskich  </w:t>
            </w:r>
          </w:p>
          <w:p w:rsidRPr="00895E84" w:rsidR="00FD7EF6" w:rsidP="0019419C" w:rsidRDefault="00FD7EF6" w14:paraId="2EC077D4" w14:textId="77777777">
            <w:pPr>
              <w:spacing w:after="0"/>
              <w:jc w:val="both"/>
              <w:rPr>
                <w:bCs/>
              </w:rPr>
            </w:pPr>
            <w:r w:rsidRPr="00895E84">
              <w:rPr>
                <w:bCs/>
              </w:rPr>
              <w:t xml:space="preserve">Oś </w:t>
            </w:r>
            <w:r w:rsidR="00A71F62">
              <w:rPr>
                <w:bCs/>
              </w:rPr>
              <w:t>Prioryt</w:t>
            </w:r>
            <w:r w:rsidRPr="00895E84">
              <w:rPr>
                <w:bCs/>
              </w:rPr>
              <w:t xml:space="preserve">etowa XI WZMOCNIENIE POTENCJAŁU EDUKACYJNEGO </w:t>
            </w:r>
          </w:p>
          <w:p w:rsidRPr="00895E84" w:rsidR="00FD7EF6" w:rsidP="0019419C" w:rsidRDefault="00FD7EF6" w14:paraId="28C1D463" w14:textId="77777777">
            <w:pPr>
              <w:spacing w:after="0"/>
              <w:jc w:val="both"/>
              <w:rPr>
                <w:bCs/>
              </w:rPr>
            </w:pPr>
            <w:r w:rsidRPr="00895E84">
              <w:rPr>
                <w:bCs/>
              </w:rPr>
              <w:t xml:space="preserve">PI 10i ograniczenie i zapobieganie przedwczesnemu kończeniu nauki szkolnej oraz zapewnienie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 </w:t>
            </w:r>
          </w:p>
          <w:p w:rsidRPr="00895E84" w:rsidR="00FD7EF6" w:rsidP="0019419C" w:rsidRDefault="00FD7EF6" w14:paraId="2EFDA1AC" w14:textId="77777777">
            <w:pPr>
              <w:spacing w:after="0"/>
              <w:jc w:val="both"/>
              <w:rPr>
                <w:bCs/>
              </w:rPr>
            </w:pPr>
            <w:r w:rsidRPr="00895E84">
              <w:rPr>
                <w:bCs/>
              </w:rPr>
              <w:t>PI 10iii wyrównanie dostępu do uczenia się przez całe życie o charakterze formalnym, nieformalnym i pozaformalnym wszystkich grup wiekowych, poszerzenie wiedzy, podnoszenie umiejętności i kompetencji siły roboczej oraz promowanie elastycznych ścieżek kształcenia, w tym poprzez doradztwo zawodowe i potwierdzanie nabytych kompetencji</w:t>
            </w:r>
          </w:p>
          <w:p w:rsidRPr="00895E84" w:rsidR="00FD7EF6" w:rsidP="0019419C" w:rsidRDefault="00FD7EF6" w14:paraId="533016CE" w14:textId="77777777">
            <w:pPr>
              <w:jc w:val="both"/>
              <w:rPr>
                <w:bCs/>
              </w:rPr>
            </w:pPr>
            <w:r w:rsidRPr="00895E84">
              <w:rPr>
                <w:bCs/>
              </w:rPr>
              <w:t>PI 10iv lepsze dostosowanie systemów kształcenia i szkolenia do potrzeb rynku pracy, ułatwienie przechodzenia z etapu kształcenia do etapu zatrudnienia oraz wzmocnienie systemów kształcenia i szkolenia zawodowego i ich jakości, w tym poprzez mechanizmy prognozowania umiejętności, dostosowania programów nauczania oraz tworzenia i rozwoju systemów uczenia się poprzez praktyczną naukę zawodu zrealizowaną w ścisłej współpracy z pracodawcami</w:t>
            </w:r>
          </w:p>
          <w:p w:rsidRPr="00895E84" w:rsidR="00FD7EF6" w:rsidP="0019419C" w:rsidRDefault="00FD7EF6" w14:paraId="76E7B613" w14:textId="77777777">
            <w:pPr>
              <w:spacing w:after="0"/>
              <w:jc w:val="both"/>
              <w:rPr>
                <w:bCs/>
              </w:rPr>
            </w:pPr>
            <w:r w:rsidRPr="00895E84">
              <w:rPr>
                <w:bCs/>
              </w:rPr>
              <w:t xml:space="preserve">Oś </w:t>
            </w:r>
            <w:r w:rsidR="00A71F62">
              <w:rPr>
                <w:bCs/>
              </w:rPr>
              <w:t>Prioryt</w:t>
            </w:r>
            <w:r w:rsidRPr="00895E84">
              <w:rPr>
                <w:bCs/>
              </w:rPr>
              <w:t>etowa XII INFRASTRUKTURA EDUKACYJNA</w:t>
            </w:r>
          </w:p>
          <w:p w:rsidRPr="00895E84" w:rsidR="00FD7EF6" w:rsidP="0019419C" w:rsidRDefault="00FD7EF6" w14:paraId="3240DD8E" w14:textId="77777777">
            <w:pPr>
              <w:jc w:val="both"/>
              <w:rPr>
                <w:bCs/>
              </w:rPr>
            </w:pPr>
            <w:r w:rsidRPr="00895E84">
              <w:rPr>
                <w:bCs/>
              </w:rPr>
              <w:t>PI 10a inwestycje w kształcenie, szkolenie i szkolenie zawodowe na rzecz zdobywania umiejętności i uczenia się przez całe życie poprzez rozwój infrastruktury edukacyjnej i szkoleniowej</w:t>
            </w:r>
          </w:p>
          <w:p w:rsidRPr="00895E84" w:rsidR="00FD7EF6" w:rsidP="0019419C" w:rsidRDefault="00FD7EF6" w14:paraId="7D8064BA" w14:textId="77777777">
            <w:pPr>
              <w:spacing w:after="0"/>
            </w:pPr>
            <w:r w:rsidRPr="00895E84">
              <w:rPr>
                <w:bCs/>
              </w:rPr>
              <w:t>FUNDUSZ: EFS i EFRR</w:t>
            </w:r>
          </w:p>
        </w:tc>
      </w:tr>
      <w:tr w:rsidRPr="007C6D7B" w:rsidR="00FD7EF6" w:rsidTr="00F84E93" w14:paraId="61E9F092" w14:textId="77777777">
        <w:trPr>
          <w:trHeight w:val="336"/>
        </w:trPr>
        <w:tc>
          <w:tcPr>
            <w:tcW w:w="4425" w:type="dxa"/>
            <w:shd w:val="clear" w:color="auto" w:fill="D9D9D9"/>
          </w:tcPr>
          <w:p w:rsidRPr="00895E84" w:rsidR="00FD7EF6" w:rsidP="0019419C" w:rsidRDefault="00FD7EF6" w14:paraId="79A625EA" w14:textId="77777777">
            <w:pPr>
              <w:spacing w:after="0"/>
              <w:rPr>
                <w:b/>
              </w:rPr>
            </w:pPr>
            <w:r w:rsidRPr="00895E84">
              <w:rPr>
                <w:b/>
              </w:rPr>
              <w:t>Typ badania (wpływu, procesowe)</w:t>
            </w:r>
          </w:p>
        </w:tc>
        <w:tc>
          <w:tcPr>
            <w:tcW w:w="4931" w:type="dxa"/>
          </w:tcPr>
          <w:p w:rsidRPr="00895E84" w:rsidR="00FD7EF6" w:rsidP="0019419C" w:rsidRDefault="00FD7EF6" w14:paraId="7609680F" w14:textId="77777777">
            <w:pPr>
              <w:spacing w:after="0"/>
            </w:pPr>
            <w:r w:rsidRPr="00895E84">
              <w:t>procesowa</w:t>
            </w:r>
          </w:p>
        </w:tc>
      </w:tr>
      <w:tr w:rsidRPr="007C6D7B" w:rsidR="00FD7EF6" w:rsidTr="00F84E93" w14:paraId="2ED4C54D" w14:textId="77777777">
        <w:trPr>
          <w:trHeight w:val="336"/>
        </w:trPr>
        <w:tc>
          <w:tcPr>
            <w:tcW w:w="4425" w:type="dxa"/>
            <w:shd w:val="clear" w:color="auto" w:fill="D9D9D9"/>
          </w:tcPr>
          <w:p w:rsidRPr="00895E84" w:rsidR="00FD7EF6" w:rsidP="0019419C" w:rsidRDefault="00FD7EF6" w14:paraId="66BF0B3F" w14:textId="77777777">
            <w:pPr>
              <w:spacing w:after="0"/>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FD7EF6" w:rsidP="0019419C" w:rsidRDefault="00FD7EF6" w14:paraId="4A1F538B" w14:textId="77777777">
            <w:pPr>
              <w:spacing w:after="0"/>
            </w:pPr>
            <w:r w:rsidRPr="00895E84">
              <w:t>on-going</w:t>
            </w:r>
          </w:p>
        </w:tc>
      </w:tr>
      <w:tr w:rsidRPr="007C6D7B" w:rsidR="00FD7EF6" w:rsidTr="00F84E93" w14:paraId="66BE06CB" w14:textId="77777777">
        <w:trPr>
          <w:trHeight w:val="336"/>
        </w:trPr>
        <w:tc>
          <w:tcPr>
            <w:tcW w:w="9356" w:type="dxa"/>
            <w:gridSpan w:val="2"/>
            <w:shd w:val="clear" w:color="auto" w:fill="D9D9D9"/>
          </w:tcPr>
          <w:p w:rsidRPr="00895E84" w:rsidR="00FD7EF6" w:rsidP="0019419C" w:rsidRDefault="00FD7EF6" w14:paraId="33A1F197" w14:textId="77777777">
            <w:pPr>
              <w:spacing w:after="0"/>
              <w:rPr>
                <w:b/>
              </w:rPr>
            </w:pPr>
            <w:r w:rsidRPr="00895E84">
              <w:rPr>
                <w:b/>
              </w:rPr>
              <w:t>Cel badania</w:t>
            </w:r>
          </w:p>
        </w:tc>
      </w:tr>
      <w:tr w:rsidRPr="007C6D7B" w:rsidR="00FD7EF6" w:rsidTr="00F84E93" w14:paraId="59380AF1" w14:textId="77777777">
        <w:trPr>
          <w:trHeight w:val="336"/>
        </w:trPr>
        <w:tc>
          <w:tcPr>
            <w:tcW w:w="9356" w:type="dxa"/>
            <w:gridSpan w:val="2"/>
          </w:tcPr>
          <w:p w:rsidRPr="00895E84" w:rsidR="00FD7EF6" w:rsidP="0019419C" w:rsidRDefault="00FD7EF6" w14:paraId="23178AE4" w14:textId="77777777">
            <w:pPr>
              <w:spacing w:after="0"/>
              <w:jc w:val="both"/>
            </w:pPr>
            <w:r w:rsidRPr="00895E84">
              <w:t>Celem badania jest ocena zaprojektowanego sposobu wdrażania zintegrowanego podejścia do rozwoju terytorialnego w ramach RPO WSL na lata 2014-2020</w:t>
            </w:r>
          </w:p>
        </w:tc>
      </w:tr>
      <w:tr w:rsidRPr="007C6D7B" w:rsidR="00FD7EF6" w:rsidTr="00F84E93" w14:paraId="26471C98" w14:textId="77777777">
        <w:trPr>
          <w:trHeight w:val="336"/>
        </w:trPr>
        <w:tc>
          <w:tcPr>
            <w:tcW w:w="9356" w:type="dxa"/>
            <w:gridSpan w:val="2"/>
            <w:shd w:val="clear" w:color="auto" w:fill="D9D9D9"/>
          </w:tcPr>
          <w:p w:rsidRPr="00895E84" w:rsidR="00FD7EF6" w:rsidP="0019419C" w:rsidRDefault="00FD7EF6" w14:paraId="5608AFA4" w14:textId="77777777">
            <w:pPr>
              <w:spacing w:after="0"/>
              <w:rPr>
                <w:b/>
              </w:rPr>
            </w:pPr>
            <w:r w:rsidRPr="00895E84">
              <w:rPr>
                <w:b/>
              </w:rPr>
              <w:t>Uzasadnienie badania</w:t>
            </w:r>
          </w:p>
        </w:tc>
      </w:tr>
      <w:tr w:rsidRPr="007C6D7B" w:rsidR="00FD7EF6" w:rsidTr="00F84E93" w14:paraId="789305CB" w14:textId="77777777">
        <w:trPr>
          <w:trHeight w:val="336"/>
        </w:trPr>
        <w:tc>
          <w:tcPr>
            <w:tcW w:w="9356" w:type="dxa"/>
            <w:gridSpan w:val="2"/>
          </w:tcPr>
          <w:p w:rsidRPr="00895E84" w:rsidR="00FD7EF6" w:rsidP="0019419C" w:rsidRDefault="00FD7EF6" w14:paraId="1120A9EB" w14:textId="77777777">
            <w:pPr>
              <w:autoSpaceDE w:val="0"/>
              <w:autoSpaceDN w:val="0"/>
              <w:adjustRightInd w:val="0"/>
              <w:spacing w:after="0"/>
              <w:jc w:val="both"/>
            </w:pPr>
            <w:r w:rsidRPr="00895E84">
              <w:t>W ramach RPO WSL zakłada się szerokie zastosowanie zintegrowanego podejścia terytorialnego. Jest to nowy instrument zaproponowany dla perspektywy 2014-2020, choć warto podkreślić</w:t>
            </w:r>
            <w:r>
              <w:t>,</w:t>
            </w:r>
            <w:r w:rsidRPr="00895E84">
              <w:t xml:space="preserve"> że w latach 2007-2013 w RPO WSL realizowane były unikalne w skali kraju instrumenty terytorialne tj. Programy Rozwoju Subregionów (PRS).</w:t>
            </w:r>
          </w:p>
          <w:p w:rsidRPr="00895E84" w:rsidR="00FD7EF6" w:rsidP="0019419C" w:rsidRDefault="00FD7EF6" w14:paraId="2D2366C7" w14:textId="77777777">
            <w:pPr>
              <w:autoSpaceDE w:val="0"/>
              <w:autoSpaceDN w:val="0"/>
              <w:adjustRightInd w:val="0"/>
              <w:spacing w:after="0"/>
              <w:jc w:val="both"/>
              <w:rPr>
                <w:rFonts w:ascii="Times New Roman" w:hAnsi="Times New Roman"/>
                <w:sz w:val="24"/>
                <w:szCs w:val="24"/>
              </w:rPr>
            </w:pPr>
            <w:r w:rsidRPr="00895E84">
              <w:lastRenderedPageBreak/>
              <w:t xml:space="preserve">Zintegrowane podejście terytorialne będzie wdrażane na obszarach czterech subregionów: Centralnego, Północnego, Południowego i Zachodniego, które charakteryzują się wewnętrznymi powiązaniami funkcjonalnymi, gospodarczymi i społeczno historycznymi. </w:t>
            </w:r>
          </w:p>
          <w:p w:rsidRPr="00895E84" w:rsidR="00FD7EF6" w:rsidP="0019419C" w:rsidRDefault="00FD7EF6" w14:paraId="422AA1EE" w14:textId="77777777">
            <w:pPr>
              <w:spacing w:after="0"/>
              <w:jc w:val="both"/>
            </w:pPr>
            <w:r w:rsidRPr="00895E84">
              <w:t>Istnieje zatem konieczność oceny zaprogramowanego rozwiązania w celu weryfikacji trafności przyjętych założeń. Wskazane jest dokonanie pogłębionej analizy mechanizmu przyjętego podejścia zintegrowanego, w tym przyjętych założeń, sposobu wdrażania i oczekiwanych efektów. Wyniki badania mogą ponadto zasilić sprawozdanie w 2017 roku (zgodnie z art. 111 Rozporządzenia ogólnego).</w:t>
            </w:r>
          </w:p>
        </w:tc>
      </w:tr>
      <w:tr w:rsidRPr="007C6D7B" w:rsidR="00FD7EF6" w:rsidTr="00F84E93" w14:paraId="5B2A3CEB" w14:textId="77777777">
        <w:trPr>
          <w:trHeight w:val="336"/>
        </w:trPr>
        <w:tc>
          <w:tcPr>
            <w:tcW w:w="9356" w:type="dxa"/>
            <w:gridSpan w:val="2"/>
            <w:shd w:val="clear" w:color="auto" w:fill="D9D9D9"/>
          </w:tcPr>
          <w:p w:rsidRPr="00895E84" w:rsidR="00FD7EF6" w:rsidP="0019419C" w:rsidRDefault="00FD7EF6" w14:paraId="3B5230E3" w14:textId="77777777">
            <w:pPr>
              <w:spacing w:after="0"/>
              <w:rPr>
                <w:b/>
              </w:rPr>
            </w:pPr>
            <w:r w:rsidRPr="00895E84">
              <w:rPr>
                <w:b/>
              </w:rPr>
              <w:t>Kryteria badania</w:t>
            </w:r>
          </w:p>
        </w:tc>
      </w:tr>
      <w:tr w:rsidRPr="007C6D7B" w:rsidR="00FD7EF6" w:rsidTr="00F84E93" w14:paraId="525F50A4" w14:textId="77777777">
        <w:trPr>
          <w:trHeight w:val="336"/>
        </w:trPr>
        <w:tc>
          <w:tcPr>
            <w:tcW w:w="9356" w:type="dxa"/>
            <w:gridSpan w:val="2"/>
          </w:tcPr>
          <w:p w:rsidRPr="00895E84" w:rsidR="00FD7EF6" w:rsidP="0019419C" w:rsidRDefault="00FD7EF6" w14:paraId="7E6FF602" w14:textId="77777777">
            <w:pPr>
              <w:spacing w:after="0"/>
              <w:jc w:val="both"/>
              <w:rPr>
                <w:bCs/>
              </w:rPr>
            </w:pPr>
            <w:r w:rsidRPr="00895E84">
              <w:rPr>
                <w:bCs/>
              </w:rPr>
              <w:t>Trafność</w:t>
            </w:r>
          </w:p>
          <w:p w:rsidRPr="00895E84" w:rsidR="00FD7EF6" w:rsidP="0019419C" w:rsidRDefault="00FD7EF6" w14:paraId="283DA77C" w14:textId="77777777">
            <w:pPr>
              <w:spacing w:after="0"/>
              <w:jc w:val="both"/>
              <w:rPr>
                <w:bCs/>
              </w:rPr>
            </w:pPr>
            <w:r w:rsidRPr="00895E84">
              <w:rPr>
                <w:bCs/>
              </w:rPr>
              <w:t>Skuteczność</w:t>
            </w:r>
          </w:p>
          <w:p w:rsidRPr="00895E84" w:rsidR="00FD7EF6" w:rsidP="0019419C" w:rsidRDefault="00FD7EF6" w14:paraId="604F0428" w14:textId="77777777">
            <w:pPr>
              <w:spacing w:after="0"/>
            </w:pPr>
            <w:r w:rsidRPr="00895E84">
              <w:rPr>
                <w:bCs/>
              </w:rPr>
              <w:t>Komplementarność</w:t>
            </w:r>
          </w:p>
        </w:tc>
      </w:tr>
      <w:tr w:rsidRPr="007C6D7B" w:rsidR="00FD7EF6" w:rsidTr="00F84E93" w14:paraId="41983A3B" w14:textId="77777777">
        <w:trPr>
          <w:trHeight w:val="336"/>
        </w:trPr>
        <w:tc>
          <w:tcPr>
            <w:tcW w:w="9356" w:type="dxa"/>
            <w:gridSpan w:val="2"/>
            <w:shd w:val="clear" w:color="auto" w:fill="D9D9D9"/>
          </w:tcPr>
          <w:p w:rsidRPr="00895E84" w:rsidR="00FD7EF6" w:rsidP="0019419C" w:rsidRDefault="00FD7EF6" w14:paraId="2DA582D0" w14:textId="77777777">
            <w:pPr>
              <w:spacing w:after="0"/>
              <w:rPr>
                <w:b/>
              </w:rPr>
            </w:pPr>
            <w:r w:rsidRPr="00895E84">
              <w:rPr>
                <w:b/>
              </w:rPr>
              <w:t>Główne pytania ewaluacyjne / obszary problemowe</w:t>
            </w:r>
          </w:p>
        </w:tc>
      </w:tr>
      <w:tr w:rsidRPr="007C6D7B" w:rsidR="00FD7EF6" w:rsidTr="00F84E93" w14:paraId="29D5A55F" w14:textId="77777777">
        <w:trPr>
          <w:trHeight w:val="336"/>
        </w:trPr>
        <w:tc>
          <w:tcPr>
            <w:tcW w:w="9356" w:type="dxa"/>
            <w:gridSpan w:val="2"/>
          </w:tcPr>
          <w:p w:rsidRPr="00895E84" w:rsidR="00FD7EF6" w:rsidP="00BA1455" w:rsidRDefault="00FD7EF6" w14:paraId="07FECD04" w14:textId="77777777">
            <w:pPr>
              <w:numPr>
                <w:ilvl w:val="0"/>
                <w:numId w:val="20"/>
              </w:numPr>
              <w:spacing w:after="0"/>
              <w:ind w:left="425" w:hanging="357"/>
              <w:jc w:val="both"/>
              <w:rPr>
                <w:b/>
                <w:bCs/>
                <w:i/>
              </w:rPr>
            </w:pPr>
            <w:r w:rsidRPr="00895E84">
              <w:rPr>
                <w:bCs/>
              </w:rPr>
              <w:t xml:space="preserve">Czy zaproponowane rozwiązania dotyczące zintegrowanego podejścia do rozwoju są trafne, tzn. adekwatnie zostały dopasowane do rodzajów interwencji? </w:t>
            </w:r>
          </w:p>
          <w:p w:rsidRPr="00895E84" w:rsidR="00FD7EF6" w:rsidP="00BA1455" w:rsidRDefault="00FD7EF6" w14:paraId="550BD54A" w14:textId="77777777">
            <w:pPr>
              <w:numPr>
                <w:ilvl w:val="0"/>
                <w:numId w:val="20"/>
              </w:numPr>
              <w:spacing w:after="0"/>
              <w:ind w:left="425" w:hanging="357"/>
              <w:jc w:val="both"/>
              <w:rPr>
                <w:b/>
                <w:bCs/>
                <w:i/>
              </w:rPr>
            </w:pPr>
            <w:r w:rsidRPr="00895E84">
              <w:rPr>
                <w:bCs/>
              </w:rPr>
              <w:t xml:space="preserve"> Czy i w jakim stopniu zaproponowane rozwiązania są skuteczne, tzn. pozwolą osiągnąć założone cele Programu w ramach Osi, w których wdrażane jest zintegrowane podejście?</w:t>
            </w:r>
          </w:p>
          <w:p w:rsidRPr="00895E84" w:rsidR="00FD7EF6" w:rsidP="00BA1455" w:rsidRDefault="00FD7EF6" w14:paraId="4202529F" w14:textId="77777777">
            <w:pPr>
              <w:numPr>
                <w:ilvl w:val="0"/>
                <w:numId w:val="20"/>
              </w:numPr>
              <w:spacing w:after="0"/>
              <w:ind w:left="425" w:hanging="357"/>
              <w:jc w:val="both"/>
              <w:rPr>
                <w:bCs/>
              </w:rPr>
            </w:pPr>
            <w:r w:rsidRPr="00895E84">
              <w:rPr>
                <w:bCs/>
              </w:rPr>
              <w:t>Jaki jest stan realizacji interwencji w ramach podejścia zintegrowanego w RPO WSL? Czy założone cele zostaną osiągnięte w zaplanowanym czasie?</w:t>
            </w:r>
            <w:r>
              <w:rPr>
                <w:bCs/>
              </w:rPr>
              <w:t xml:space="preserve">  Jaka jest skuteczność wydatkowania alokacji przeznaczonej na realizację instrumentów ZIT/RIT?</w:t>
            </w:r>
          </w:p>
          <w:p w:rsidRPr="00895E84" w:rsidR="00FD7EF6" w:rsidP="00BA1455" w:rsidRDefault="00FD7EF6" w14:paraId="6E287653" w14:textId="77777777">
            <w:pPr>
              <w:numPr>
                <w:ilvl w:val="0"/>
                <w:numId w:val="20"/>
              </w:numPr>
              <w:spacing w:after="0"/>
              <w:ind w:left="425" w:hanging="357"/>
              <w:jc w:val="both"/>
              <w:rPr>
                <w:b/>
                <w:bCs/>
                <w:i/>
              </w:rPr>
            </w:pPr>
            <w:r w:rsidRPr="00895E84">
              <w:rPr>
                <w:bCs/>
              </w:rPr>
              <w:t>Jakie identyfikuje się problemy w początkowej fazie wdrażania zaprojektowanego podejścia?</w:t>
            </w:r>
          </w:p>
          <w:p w:rsidRPr="00895E84" w:rsidR="00FD7EF6" w:rsidP="00BA1455" w:rsidRDefault="00FD7EF6" w14:paraId="215042D1" w14:textId="77777777">
            <w:pPr>
              <w:numPr>
                <w:ilvl w:val="0"/>
                <w:numId w:val="20"/>
              </w:numPr>
              <w:spacing w:after="0"/>
              <w:ind w:left="425" w:hanging="357"/>
              <w:jc w:val="both"/>
              <w:rPr>
                <w:b/>
                <w:bCs/>
                <w:i/>
              </w:rPr>
            </w:pPr>
            <w:r w:rsidRPr="00895E84">
              <w:rPr>
                <w:bCs/>
              </w:rPr>
              <w:t>Jakie można wskazać rozwiązania systemowe niwelujące zidentyfikowane problemy we wdrażaniu zintegrowanego podejścia do rozwoju</w:t>
            </w:r>
            <w:r>
              <w:rPr>
                <w:bCs/>
              </w:rPr>
              <w:t xml:space="preserve"> (w pod kątem ewentualnej realokacji środków)</w:t>
            </w:r>
            <w:r w:rsidRPr="00895E84">
              <w:rPr>
                <w:bCs/>
              </w:rPr>
              <w:t>?</w:t>
            </w:r>
          </w:p>
          <w:p w:rsidRPr="00895E84" w:rsidR="00FD7EF6" w:rsidP="00BA1455" w:rsidRDefault="00FD7EF6" w14:paraId="1F201EB9" w14:textId="77777777">
            <w:pPr>
              <w:numPr>
                <w:ilvl w:val="0"/>
                <w:numId w:val="20"/>
              </w:numPr>
              <w:spacing w:after="0"/>
              <w:ind w:left="425" w:hanging="357"/>
              <w:jc w:val="both"/>
              <w:rPr>
                <w:bCs/>
              </w:rPr>
            </w:pPr>
            <w:r w:rsidRPr="00895E84">
              <w:rPr>
                <w:bCs/>
              </w:rPr>
              <w:t xml:space="preserve">Jak ocenia się zintegrowanie pierwszych realizowanych/ planowanych projektów w ramach instrumentów ZIT oraz RIT, czy jednostki samorządu terytorialnego realizują/ planują komplementarne przedsięwzięcia łączące wsparcie z kilku </w:t>
            </w:r>
            <w:r w:rsidR="00A71F62">
              <w:rPr>
                <w:bCs/>
              </w:rPr>
              <w:t>Osi Prioryt</w:t>
            </w:r>
            <w:r w:rsidRPr="00895E84">
              <w:rPr>
                <w:bCs/>
              </w:rPr>
              <w:t>etowych RPO WSL 2014-2020, w tym interwencję dwóch funduszy tj. Europejskiego Funduszu Rozwoju Regionalnego i</w:t>
            </w:r>
            <w:r>
              <w:rPr>
                <w:bCs/>
              </w:rPr>
              <w:t> </w:t>
            </w:r>
            <w:r w:rsidRPr="00895E84">
              <w:rPr>
                <w:bCs/>
              </w:rPr>
              <w:t>Europejskiego Funduszu Społecznego?</w:t>
            </w:r>
          </w:p>
          <w:p w:rsidRPr="00895E84" w:rsidR="00FD7EF6" w:rsidP="00BA1455" w:rsidRDefault="00FD7EF6" w14:paraId="2E476E08" w14:textId="77777777">
            <w:pPr>
              <w:numPr>
                <w:ilvl w:val="0"/>
                <w:numId w:val="20"/>
              </w:numPr>
              <w:spacing w:after="0"/>
              <w:ind w:left="425" w:hanging="357"/>
              <w:jc w:val="both"/>
              <w:rPr>
                <w:bCs/>
              </w:rPr>
            </w:pPr>
            <w:r w:rsidRPr="00895E84">
              <w:rPr>
                <w:bCs/>
              </w:rPr>
              <w:t>Czy występuje komplementarność między działaniami realizowanymi oraz planowanymi w ramach podejścia zintegrowanego a pozostałymi działaniami Programu?</w:t>
            </w:r>
          </w:p>
          <w:p w:rsidRPr="00895E84" w:rsidR="00FD7EF6" w:rsidP="00BA1455" w:rsidRDefault="00FD7EF6" w14:paraId="0555060C" w14:textId="77777777">
            <w:pPr>
              <w:numPr>
                <w:ilvl w:val="0"/>
                <w:numId w:val="20"/>
              </w:numPr>
              <w:spacing w:after="0"/>
              <w:ind w:left="425" w:hanging="357"/>
              <w:jc w:val="both"/>
              <w:rPr>
                <w:bCs/>
              </w:rPr>
            </w:pPr>
            <w:r w:rsidRPr="00895E84">
              <w:rPr>
                <w:bCs/>
              </w:rPr>
              <w:t>Czy realizacja projektów w ramach zintegrowanego podejścia terytorialnego sprzyja/ będzie sprzyjała realizacji projektów charakteryzujących się większą wartością dodaną, a tym samym przyczyniała się do wyższej skuteczności realizacji celów oraz zakładanych rezultatów Programu niż to ma miejsce w przypadku projektów realizowanych w innej formule?</w:t>
            </w:r>
          </w:p>
        </w:tc>
      </w:tr>
      <w:tr w:rsidRPr="007C6D7B" w:rsidR="00FD7EF6" w:rsidTr="00F84E93" w14:paraId="23864A41" w14:textId="77777777">
        <w:trPr>
          <w:trHeight w:val="336"/>
        </w:trPr>
        <w:tc>
          <w:tcPr>
            <w:tcW w:w="9356" w:type="dxa"/>
            <w:gridSpan w:val="2"/>
            <w:shd w:val="clear" w:color="auto" w:fill="A6A6A6"/>
          </w:tcPr>
          <w:p w:rsidRPr="00895E84" w:rsidR="00FD7EF6" w:rsidP="0019419C" w:rsidRDefault="00FD7EF6" w14:paraId="0435EB08" w14:textId="77777777">
            <w:pPr>
              <w:spacing w:after="0"/>
              <w:rPr>
                <w:b/>
              </w:rPr>
            </w:pPr>
            <w:r w:rsidRPr="00895E84">
              <w:rPr>
                <w:b/>
              </w:rPr>
              <w:t>Ogólny zarys metodologii badania</w:t>
            </w:r>
          </w:p>
        </w:tc>
      </w:tr>
      <w:tr w:rsidRPr="007C6D7B" w:rsidR="00FD7EF6" w:rsidTr="00F84E93" w14:paraId="097943B7" w14:textId="77777777">
        <w:trPr>
          <w:trHeight w:val="336"/>
        </w:trPr>
        <w:tc>
          <w:tcPr>
            <w:tcW w:w="9356" w:type="dxa"/>
            <w:gridSpan w:val="2"/>
            <w:shd w:val="clear" w:color="auto" w:fill="D9D9D9"/>
          </w:tcPr>
          <w:p w:rsidRPr="00895E84" w:rsidR="00FD7EF6" w:rsidP="0019419C" w:rsidRDefault="00FD7EF6" w14:paraId="71DB69DD" w14:textId="77777777">
            <w:pPr>
              <w:spacing w:after="0"/>
              <w:rPr>
                <w:b/>
              </w:rPr>
            </w:pPr>
            <w:r w:rsidRPr="00895E84">
              <w:rPr>
                <w:b/>
              </w:rPr>
              <w:t>Zastosowane podejście metodologiczne</w:t>
            </w:r>
          </w:p>
        </w:tc>
      </w:tr>
      <w:tr w:rsidRPr="007C6D7B" w:rsidR="00FD7EF6" w:rsidTr="00F84E93" w14:paraId="43D2B1BC" w14:textId="77777777">
        <w:trPr>
          <w:trHeight w:val="336"/>
        </w:trPr>
        <w:tc>
          <w:tcPr>
            <w:tcW w:w="9356" w:type="dxa"/>
            <w:gridSpan w:val="2"/>
          </w:tcPr>
          <w:p w:rsidRPr="00895E84" w:rsidR="00FD7EF6" w:rsidP="0019419C" w:rsidRDefault="00FD7EF6" w14:paraId="0C2783D9" w14:textId="77777777">
            <w:pPr>
              <w:spacing w:after="0"/>
              <w:jc w:val="both"/>
              <w:rPr>
                <w:rFonts w:cs="Tahoma"/>
              </w:rPr>
            </w:pPr>
            <w:r w:rsidRPr="00895E84">
              <w:rPr>
                <w:rFonts w:cs="Tahoma"/>
              </w:rPr>
              <w:t xml:space="preserve">Badanie wykorzysta zarówno jakościowe jak i ilościowe techniki gromadzenia i analizy danych. Punktem wyjścia będzie analiza logiki wsparcia w ramach badanych </w:t>
            </w:r>
            <w:r w:rsidR="00A71F62">
              <w:rPr>
                <w:rFonts w:cs="Tahoma"/>
              </w:rPr>
              <w:t>Prioryt</w:t>
            </w:r>
            <w:r w:rsidRPr="00895E84">
              <w:rPr>
                <w:rFonts w:cs="Tahoma"/>
              </w:rPr>
              <w:t xml:space="preserve">etów inwestycyjnych. Odtworzenie logiki interwencji powinno pokazywać schemat logiczny wsparcia z uwzględnieniem relacji pomiędzy realizowanymi działaniami, a oczekiwanymi efektami oraz przyjęte założenia i warunki wdrażania Programu. </w:t>
            </w:r>
          </w:p>
          <w:p w:rsidRPr="00895E84" w:rsidR="00FD7EF6" w:rsidP="0019419C" w:rsidRDefault="00FD7EF6" w14:paraId="62F9D06E" w14:textId="77777777">
            <w:pPr>
              <w:spacing w:after="0"/>
              <w:jc w:val="both"/>
              <w:rPr>
                <w:rFonts w:cs="Tahoma"/>
              </w:rPr>
            </w:pPr>
            <w:r w:rsidRPr="00895E84">
              <w:rPr>
                <w:rFonts w:cs="Tahoma"/>
              </w:rPr>
              <w:t>Powyższa – koncepcyjna – faza badania powinna bazować zarówno na analizie danych zastanych, jak również na danych zebranych w drodze badań jakościowych.</w:t>
            </w:r>
          </w:p>
          <w:p w:rsidRPr="00895E84" w:rsidR="00FD7EF6" w:rsidP="0019419C" w:rsidRDefault="00FD7EF6" w14:paraId="24BDF96F" w14:textId="77777777">
            <w:pPr>
              <w:jc w:val="both"/>
              <w:rPr>
                <w:rFonts w:cs="Tahoma"/>
              </w:rPr>
            </w:pPr>
            <w:r w:rsidRPr="00895E84">
              <w:rPr>
                <w:rFonts w:cs="Tahoma"/>
              </w:rPr>
              <w:lastRenderedPageBreak/>
              <w:t>Odtworzona logika powinna uwzględniać perspektywę możliwie szerokiego grona osób, związanych z programowaniem, wdrażaniem i oceną wspartych projektów.</w:t>
            </w:r>
          </w:p>
          <w:p w:rsidRPr="00895E84" w:rsidR="00FD7EF6" w:rsidP="0019419C" w:rsidRDefault="00FD7EF6" w14:paraId="2716D943" w14:textId="77777777">
            <w:pPr>
              <w:spacing w:after="0"/>
              <w:jc w:val="both"/>
              <w:rPr>
                <w:rFonts w:cs="Tahoma"/>
              </w:rPr>
            </w:pPr>
            <w:r w:rsidRPr="00895E84">
              <w:rPr>
                <w:rFonts w:cs="Tahoma"/>
              </w:rPr>
              <w:t>Po fazie koncepcyjnej badania, przyjęta logika powinna być poddana weryfikacji, z wykorzystaniem m.in. następujących technik badawczych:</w:t>
            </w:r>
          </w:p>
          <w:p w:rsidRPr="00895E84" w:rsidR="00FD7EF6" w:rsidP="00BA1455" w:rsidRDefault="00FD7EF6" w14:paraId="3299B330" w14:textId="77777777">
            <w:pPr>
              <w:numPr>
                <w:ilvl w:val="0"/>
                <w:numId w:val="21"/>
              </w:numPr>
              <w:spacing w:after="0"/>
              <w:ind w:hanging="364"/>
              <w:jc w:val="both"/>
              <w:rPr>
                <w:rFonts w:cs="Tahoma"/>
              </w:rPr>
            </w:pPr>
            <w:r w:rsidRPr="00895E84">
              <w:rPr>
                <w:rFonts w:cs="Tahoma"/>
              </w:rPr>
              <w:t>analizy danych zastanych, w tym dokumentów strategicznych, programowych, dokumentacji projektowej oraz danych związanych z realizacją projektów</w:t>
            </w:r>
            <w:r>
              <w:rPr>
                <w:rFonts w:cs="Tahoma"/>
              </w:rPr>
              <w:t>,</w:t>
            </w:r>
          </w:p>
          <w:p w:rsidRPr="00895E84" w:rsidR="00FD7EF6" w:rsidP="00BA1455" w:rsidRDefault="00FD7EF6" w14:paraId="4D7BF5BA" w14:textId="77777777">
            <w:pPr>
              <w:numPr>
                <w:ilvl w:val="0"/>
                <w:numId w:val="21"/>
              </w:numPr>
              <w:spacing w:after="0"/>
              <w:ind w:hanging="364"/>
              <w:jc w:val="both"/>
              <w:rPr>
                <w:rFonts w:cs="Tahoma"/>
              </w:rPr>
            </w:pPr>
            <w:r w:rsidRPr="00895E84">
              <w:rPr>
                <w:rFonts w:cs="Tahoma"/>
              </w:rPr>
              <w:t>wywiadów z przedstawicielami Instytucji Zarządzającej i Pośredniczących</w:t>
            </w:r>
            <w:r>
              <w:rPr>
                <w:rFonts w:cs="Tahoma"/>
              </w:rPr>
              <w:t>,</w:t>
            </w:r>
          </w:p>
          <w:p w:rsidRPr="00895E84" w:rsidR="00FD7EF6" w:rsidP="00BA1455" w:rsidRDefault="00FD7EF6" w14:paraId="278ED0BD" w14:textId="77777777">
            <w:pPr>
              <w:numPr>
                <w:ilvl w:val="0"/>
                <w:numId w:val="21"/>
              </w:numPr>
              <w:spacing w:after="0"/>
              <w:ind w:left="714" w:hanging="364"/>
              <w:jc w:val="both"/>
              <w:rPr>
                <w:rFonts w:cs="Tahoma"/>
              </w:rPr>
            </w:pPr>
            <w:r w:rsidRPr="00895E84">
              <w:rPr>
                <w:rFonts w:cs="Tahoma"/>
              </w:rPr>
              <w:t>wywiadów z beneficjentami Programu.</w:t>
            </w:r>
          </w:p>
          <w:p w:rsidRPr="00895E84" w:rsidR="00FD7EF6" w:rsidP="0019419C" w:rsidRDefault="00FD7EF6" w14:paraId="2CEAB947" w14:textId="77777777">
            <w:pPr>
              <w:spacing w:after="0"/>
              <w:jc w:val="both"/>
            </w:pPr>
            <w:r w:rsidRPr="00895E84">
              <w:rPr>
                <w:rFonts w:cs="Tahoma"/>
              </w:rPr>
              <w:t>W ramach przeprowadzanej analizy wzięte pod uwagę zostaną również doświadczenia z wdrażania Programów Rozwoju Subregionów w ramach RPO WSL 2007-2013.</w:t>
            </w:r>
          </w:p>
        </w:tc>
      </w:tr>
      <w:tr w:rsidRPr="007C6D7B" w:rsidR="00FD7EF6" w:rsidTr="00F84E93" w14:paraId="69B57161" w14:textId="77777777">
        <w:trPr>
          <w:trHeight w:val="336"/>
        </w:trPr>
        <w:tc>
          <w:tcPr>
            <w:tcW w:w="9356" w:type="dxa"/>
            <w:gridSpan w:val="2"/>
            <w:shd w:val="clear" w:color="auto" w:fill="D9D9D9"/>
          </w:tcPr>
          <w:p w:rsidRPr="00895E84" w:rsidR="00FD7EF6" w:rsidP="0019419C" w:rsidRDefault="00FD7EF6" w14:paraId="04F94414" w14:textId="77777777">
            <w:pPr>
              <w:spacing w:after="0"/>
              <w:rPr>
                <w:b/>
              </w:rPr>
            </w:pPr>
            <w:r w:rsidRPr="00895E84">
              <w:rPr>
                <w:b/>
              </w:rPr>
              <w:t>Zakres niezbędnych danych</w:t>
            </w:r>
          </w:p>
        </w:tc>
      </w:tr>
      <w:tr w:rsidRPr="007C6D7B" w:rsidR="00FD7EF6" w:rsidTr="00F84E93" w14:paraId="33351E66" w14:textId="77777777">
        <w:trPr>
          <w:trHeight w:val="336"/>
        </w:trPr>
        <w:tc>
          <w:tcPr>
            <w:tcW w:w="9356" w:type="dxa"/>
            <w:gridSpan w:val="2"/>
          </w:tcPr>
          <w:p w:rsidRPr="00895E84" w:rsidR="00FD7EF6" w:rsidP="00BA1455" w:rsidRDefault="00FD7EF6" w14:paraId="70CB8654" w14:textId="77777777">
            <w:pPr>
              <w:numPr>
                <w:ilvl w:val="0"/>
                <w:numId w:val="113"/>
              </w:numPr>
              <w:spacing w:after="0"/>
              <w:ind w:left="425" w:hanging="357"/>
              <w:jc w:val="both"/>
            </w:pPr>
            <w:r>
              <w:t>z</w:t>
            </w:r>
            <w:r w:rsidRPr="00895E84">
              <w:t>akres danych w posiadaniu IZ/IP:</w:t>
            </w:r>
          </w:p>
          <w:p w:rsidRPr="00895E84" w:rsidR="00FD7EF6" w:rsidP="00BA1455" w:rsidRDefault="00FD7EF6" w14:paraId="4AED3A87" w14:textId="77777777">
            <w:pPr>
              <w:numPr>
                <w:ilvl w:val="0"/>
                <w:numId w:val="9"/>
              </w:numPr>
              <w:spacing w:after="0"/>
              <w:ind w:left="686" w:hanging="357"/>
              <w:jc w:val="both"/>
            </w:pPr>
            <w:r>
              <w:t>d</w:t>
            </w:r>
            <w:r w:rsidRPr="00895E84">
              <w:t xml:space="preserve">ane monitoringowe pochodzące z </w:t>
            </w:r>
            <w:r w:rsidR="00936290">
              <w:t>LSI 2014</w:t>
            </w:r>
            <w:r>
              <w:t>,</w:t>
            </w:r>
          </w:p>
          <w:p w:rsidRPr="00895E84" w:rsidR="00FD7EF6" w:rsidP="00BA1455" w:rsidRDefault="00FD7EF6" w14:paraId="09EB2A2F" w14:textId="77777777">
            <w:pPr>
              <w:numPr>
                <w:ilvl w:val="0"/>
                <w:numId w:val="8"/>
              </w:numPr>
              <w:spacing w:after="0"/>
              <w:ind w:left="686" w:hanging="357"/>
              <w:jc w:val="both"/>
            </w:pPr>
            <w:r>
              <w:t>i</w:t>
            </w:r>
            <w:r w:rsidRPr="00895E84">
              <w:t xml:space="preserve">nformacje/dane z projektów pochodzące z </w:t>
            </w:r>
            <w:r w:rsidR="00936290">
              <w:t>LSI 2014</w:t>
            </w:r>
            <w:r>
              <w:t>,</w:t>
            </w:r>
          </w:p>
          <w:p w:rsidRPr="00895E84" w:rsidR="00FD7EF6" w:rsidP="00BA1455" w:rsidRDefault="00FD7EF6" w14:paraId="1DBDF816" w14:textId="77777777">
            <w:pPr>
              <w:numPr>
                <w:ilvl w:val="0"/>
                <w:numId w:val="8"/>
              </w:numPr>
              <w:spacing w:after="0"/>
              <w:ind w:left="686" w:hanging="357"/>
              <w:jc w:val="both"/>
            </w:pPr>
            <w:r>
              <w:t>d</w:t>
            </w:r>
            <w:r w:rsidRPr="00895E84">
              <w:t>ane kontaktowe beneficjentów</w:t>
            </w:r>
            <w:r>
              <w:t>,</w:t>
            </w:r>
          </w:p>
          <w:p w:rsidRPr="00895E84" w:rsidR="00FD7EF6" w:rsidP="00BA1455" w:rsidRDefault="00FD7EF6" w14:paraId="1BE32183" w14:textId="77777777">
            <w:pPr>
              <w:numPr>
                <w:ilvl w:val="0"/>
                <w:numId w:val="113"/>
              </w:numPr>
              <w:spacing w:after="0"/>
              <w:ind w:left="425" w:hanging="357"/>
              <w:jc w:val="both"/>
            </w:pPr>
            <w:r>
              <w:t>d</w:t>
            </w:r>
            <w:r w:rsidRPr="00895E84">
              <w:t>okumenty strategiczne i programowe (w tym Strategie ZIT/RIT dla poszczególnych subregionów) – ogólnodostępne</w:t>
            </w:r>
            <w:r>
              <w:t>,</w:t>
            </w:r>
          </w:p>
          <w:p w:rsidRPr="00E847FB" w:rsidR="00FD7EF6" w:rsidP="00BA1455" w:rsidRDefault="00FD7EF6" w14:paraId="738956EF" w14:textId="77777777">
            <w:pPr>
              <w:numPr>
                <w:ilvl w:val="0"/>
                <w:numId w:val="113"/>
              </w:numPr>
              <w:spacing w:after="0"/>
              <w:ind w:left="425" w:hanging="357"/>
              <w:jc w:val="both"/>
              <w:rPr>
                <w:b/>
              </w:rPr>
            </w:pPr>
            <w:r>
              <w:t>p</w:t>
            </w:r>
            <w:r w:rsidRPr="00895E84">
              <w:t>orozumienia w sprawie powierzenia zadań z zakresu realizacji Instrumentu Regionalne Inwestycje Terytorialne w ramach RPO WSL 2014-2020 oraz inne dokumenty regulujące współpracę w tym obszarze</w:t>
            </w:r>
            <w:r>
              <w:t>,</w:t>
            </w:r>
          </w:p>
          <w:p w:rsidRPr="00895E84" w:rsidR="00FD7EF6" w:rsidP="00BA1455" w:rsidRDefault="00FD7EF6" w14:paraId="76D8FF70" w14:textId="77777777">
            <w:pPr>
              <w:numPr>
                <w:ilvl w:val="0"/>
                <w:numId w:val="113"/>
              </w:numPr>
              <w:spacing w:after="0"/>
              <w:ind w:left="425" w:hanging="357"/>
              <w:contextualSpacing/>
              <w:jc w:val="both"/>
            </w:pPr>
            <w:r>
              <w:t>o</w:t>
            </w:r>
            <w:r w:rsidRPr="00895E84">
              <w:t>gólnodostępne dane ze statystyki publiczne</w:t>
            </w:r>
            <w:r>
              <w:t>j,</w:t>
            </w:r>
          </w:p>
          <w:p w:rsidRPr="00895E84" w:rsidR="00FD7EF6" w:rsidP="00BA1455" w:rsidRDefault="00FD7EF6" w14:paraId="7DCC6C30" w14:textId="77777777">
            <w:pPr>
              <w:numPr>
                <w:ilvl w:val="0"/>
                <w:numId w:val="113"/>
              </w:numPr>
              <w:spacing w:after="0"/>
              <w:ind w:left="425" w:hanging="357"/>
              <w:contextualSpacing/>
              <w:jc w:val="both"/>
              <w:rPr>
                <w:rFonts w:cs="Tahoma"/>
                <w:b/>
              </w:rPr>
            </w:pPr>
            <w:r>
              <w:rPr>
                <w:rFonts w:cs="Tahoma"/>
              </w:rPr>
              <w:t>d</w:t>
            </w:r>
            <w:r w:rsidRPr="00895E84">
              <w:rPr>
                <w:rFonts w:cs="Tahoma"/>
              </w:rPr>
              <w:t>ane pozyskane od beneficjentów i osób wdrażających i programujących RPO WS</w:t>
            </w:r>
            <w:r>
              <w:rPr>
                <w:rFonts w:cs="Tahoma"/>
              </w:rPr>
              <w:t>L,</w:t>
            </w:r>
          </w:p>
          <w:p w:rsidRPr="00895E84" w:rsidR="00FD7EF6" w:rsidP="00BA1455" w:rsidRDefault="00FD7EF6" w14:paraId="265F5B0F" w14:textId="77777777">
            <w:pPr>
              <w:numPr>
                <w:ilvl w:val="0"/>
                <w:numId w:val="113"/>
              </w:numPr>
              <w:spacing w:after="0"/>
              <w:ind w:left="425" w:hanging="357"/>
            </w:pPr>
            <w:r>
              <w:rPr>
                <w:bCs/>
              </w:rPr>
              <w:t>w</w:t>
            </w:r>
            <w:r w:rsidRPr="00895E84">
              <w:rPr>
                <w:bCs/>
              </w:rPr>
              <w:t>iedza ekspercka z badanego obszaru.</w:t>
            </w:r>
          </w:p>
        </w:tc>
      </w:tr>
      <w:tr w:rsidRPr="007C6D7B" w:rsidR="00FD7EF6" w:rsidTr="00F84E93" w14:paraId="6E373768" w14:textId="77777777">
        <w:trPr>
          <w:trHeight w:val="336"/>
        </w:trPr>
        <w:tc>
          <w:tcPr>
            <w:tcW w:w="9356" w:type="dxa"/>
            <w:gridSpan w:val="2"/>
            <w:shd w:val="clear" w:color="auto" w:fill="A6A6A6"/>
          </w:tcPr>
          <w:p w:rsidRPr="00895E84" w:rsidR="00FD7EF6" w:rsidP="0019419C" w:rsidRDefault="00FD7EF6" w14:paraId="17DC01A1" w14:textId="77777777">
            <w:pPr>
              <w:spacing w:after="0"/>
              <w:rPr>
                <w:b/>
              </w:rPr>
            </w:pPr>
            <w:r w:rsidRPr="00895E84">
              <w:rPr>
                <w:b/>
              </w:rPr>
              <w:t>Organizacja badania</w:t>
            </w:r>
          </w:p>
        </w:tc>
      </w:tr>
      <w:tr w:rsidRPr="007C6D7B" w:rsidR="00FD7EF6" w:rsidTr="00F84E93" w14:paraId="0540EC69" w14:textId="77777777">
        <w:trPr>
          <w:trHeight w:val="336"/>
        </w:trPr>
        <w:tc>
          <w:tcPr>
            <w:tcW w:w="9356" w:type="dxa"/>
            <w:gridSpan w:val="2"/>
            <w:shd w:val="clear" w:color="auto" w:fill="D9D9D9"/>
          </w:tcPr>
          <w:p w:rsidRPr="00895E84" w:rsidR="00FD7EF6" w:rsidP="0019419C" w:rsidRDefault="00FD7EF6" w14:paraId="57557A47" w14:textId="77777777">
            <w:pPr>
              <w:spacing w:after="0"/>
              <w:rPr>
                <w:b/>
              </w:rPr>
            </w:pPr>
            <w:r w:rsidRPr="00895E84">
              <w:rPr>
                <w:b/>
              </w:rPr>
              <w:t>Ramy czasowe realizacji badania</w:t>
            </w:r>
          </w:p>
        </w:tc>
      </w:tr>
      <w:tr w:rsidRPr="007C6D7B" w:rsidR="00FD7EF6" w:rsidTr="00F84E93" w14:paraId="4C7F0315" w14:textId="77777777">
        <w:trPr>
          <w:trHeight w:val="336"/>
        </w:trPr>
        <w:tc>
          <w:tcPr>
            <w:tcW w:w="9356" w:type="dxa"/>
            <w:gridSpan w:val="2"/>
          </w:tcPr>
          <w:p w:rsidRPr="00895E84" w:rsidR="00FD7EF6" w:rsidP="0019419C" w:rsidRDefault="00FD7EF6" w14:paraId="26BA19DD" w14:textId="77777777">
            <w:pPr>
              <w:spacing w:after="0"/>
            </w:pPr>
            <w:r w:rsidRPr="00895E84">
              <w:rPr>
                <w:color w:val="000000"/>
              </w:rPr>
              <w:t>I – III kwartał 2017 r.</w:t>
            </w:r>
          </w:p>
        </w:tc>
      </w:tr>
      <w:tr w:rsidRPr="007C6D7B" w:rsidR="00FD7EF6" w:rsidTr="00F84E93" w14:paraId="644B0DA6" w14:textId="77777777">
        <w:trPr>
          <w:trHeight w:val="336"/>
        </w:trPr>
        <w:tc>
          <w:tcPr>
            <w:tcW w:w="9356" w:type="dxa"/>
            <w:gridSpan w:val="2"/>
            <w:shd w:val="clear" w:color="auto" w:fill="D9D9D9"/>
          </w:tcPr>
          <w:p w:rsidRPr="00895E84" w:rsidR="00FD7EF6" w:rsidP="0019419C" w:rsidRDefault="00FD7EF6" w14:paraId="3FA627A0" w14:textId="77777777">
            <w:pPr>
              <w:spacing w:after="0"/>
              <w:rPr>
                <w:b/>
              </w:rPr>
            </w:pPr>
            <w:r w:rsidRPr="00895E84">
              <w:rPr>
                <w:b/>
              </w:rPr>
              <w:t>Szacowany koszt badania</w:t>
            </w:r>
          </w:p>
        </w:tc>
      </w:tr>
      <w:tr w:rsidRPr="007C6D7B" w:rsidR="00FD7EF6" w:rsidTr="00F84E93" w14:paraId="6E252A60" w14:textId="77777777">
        <w:trPr>
          <w:trHeight w:val="336"/>
        </w:trPr>
        <w:tc>
          <w:tcPr>
            <w:tcW w:w="9356" w:type="dxa"/>
            <w:gridSpan w:val="2"/>
          </w:tcPr>
          <w:p w:rsidRPr="00895E84" w:rsidR="00FD7EF6" w:rsidP="0019419C" w:rsidRDefault="00FD7EF6" w14:paraId="2E57820E" w14:textId="77777777">
            <w:pPr>
              <w:spacing w:after="0"/>
            </w:pPr>
            <w:r w:rsidRPr="00895E84">
              <w:rPr>
                <w:bCs/>
              </w:rPr>
              <w:t>90 000 zł</w:t>
            </w:r>
          </w:p>
        </w:tc>
      </w:tr>
      <w:tr w:rsidRPr="007C6D7B" w:rsidR="00FD7EF6" w:rsidTr="00F84E93" w14:paraId="43A8BBAC" w14:textId="77777777">
        <w:trPr>
          <w:trHeight w:val="336"/>
        </w:trPr>
        <w:tc>
          <w:tcPr>
            <w:tcW w:w="9356" w:type="dxa"/>
            <w:gridSpan w:val="2"/>
            <w:shd w:val="clear" w:color="auto" w:fill="D9D9D9"/>
          </w:tcPr>
          <w:p w:rsidRPr="00895E84" w:rsidR="00FD7EF6" w:rsidP="0019419C" w:rsidRDefault="00FD7EF6" w14:paraId="22D7962B" w14:textId="77777777">
            <w:pPr>
              <w:spacing w:after="0"/>
              <w:rPr>
                <w:b/>
              </w:rPr>
            </w:pPr>
            <w:r w:rsidRPr="00895E84">
              <w:rPr>
                <w:b/>
              </w:rPr>
              <w:t>Podmiot odpowiedzialny za realizację badania</w:t>
            </w:r>
          </w:p>
        </w:tc>
      </w:tr>
      <w:tr w:rsidRPr="007C6D7B" w:rsidR="00FD7EF6" w:rsidTr="00F84E93" w14:paraId="6C84BCA3" w14:textId="77777777">
        <w:trPr>
          <w:trHeight w:val="336"/>
        </w:trPr>
        <w:tc>
          <w:tcPr>
            <w:tcW w:w="9356" w:type="dxa"/>
            <w:gridSpan w:val="2"/>
          </w:tcPr>
          <w:p w:rsidRPr="00895E84" w:rsidR="00FD7EF6" w:rsidP="0019419C" w:rsidRDefault="00FD7EF6" w14:paraId="3B349D56" w14:textId="77777777">
            <w:pPr>
              <w:spacing w:after="0"/>
            </w:pPr>
            <w:r w:rsidRPr="00895E84">
              <w:rPr>
                <w:color w:val="000000"/>
              </w:rPr>
              <w:t>Jednostka Ewaluacyjna RPO WSL</w:t>
            </w:r>
          </w:p>
        </w:tc>
      </w:tr>
      <w:tr w:rsidRPr="007C6D7B" w:rsidR="00FD7EF6" w:rsidTr="00F84E93" w14:paraId="7C547623" w14:textId="77777777">
        <w:trPr>
          <w:trHeight w:val="336"/>
        </w:trPr>
        <w:tc>
          <w:tcPr>
            <w:tcW w:w="9356" w:type="dxa"/>
            <w:gridSpan w:val="2"/>
            <w:shd w:val="clear" w:color="auto" w:fill="D9D9D9"/>
          </w:tcPr>
          <w:p w:rsidRPr="00895E84" w:rsidR="00FD7EF6" w:rsidP="0019419C" w:rsidRDefault="00FD7EF6" w14:paraId="3B45B599" w14:textId="77777777">
            <w:pPr>
              <w:spacing w:after="0"/>
              <w:rPr>
                <w:b/>
              </w:rPr>
            </w:pPr>
            <w:r w:rsidRPr="00895E84">
              <w:rPr>
                <w:b/>
              </w:rPr>
              <w:t>Ewentualne komentarze</w:t>
            </w:r>
          </w:p>
        </w:tc>
      </w:tr>
      <w:tr w:rsidRPr="007C6D7B" w:rsidR="00FD7EF6" w:rsidTr="00F84E93" w14:paraId="26627880" w14:textId="77777777">
        <w:trPr>
          <w:trHeight w:val="336"/>
        </w:trPr>
        <w:tc>
          <w:tcPr>
            <w:tcW w:w="9356" w:type="dxa"/>
            <w:gridSpan w:val="2"/>
          </w:tcPr>
          <w:p w:rsidRPr="00895E84" w:rsidR="00FD7EF6" w:rsidP="0019419C" w:rsidRDefault="00FD7EF6" w14:paraId="4F450876" w14:textId="77777777">
            <w:pPr>
              <w:spacing w:after="0"/>
            </w:pPr>
          </w:p>
        </w:tc>
      </w:tr>
    </w:tbl>
    <w:p w:rsidRPr="00895E84" w:rsidR="00FD7EF6" w:rsidP="00FD7EF6" w:rsidRDefault="00FD7EF6" w14:paraId="2AB593FA" w14:textId="77777777">
      <w:pPr>
        <w:rPr>
          <w:b/>
        </w:rPr>
      </w:pPr>
    </w:p>
    <w:p w:rsidR="00FD7EF6" w:rsidP="007B791F" w:rsidRDefault="00FD7EF6" w14:paraId="12FAB09F" w14:textId="77777777">
      <w:pPr>
        <w:pStyle w:val="Styl4"/>
        <w:sectPr w:rsidR="00FD7EF6" w:rsidSect="0019419C">
          <w:pgSz w:w="11906" w:h="16838" w:orient="portrait"/>
          <w:pgMar w:top="1417" w:right="1417" w:bottom="1417" w:left="1417" w:header="708" w:footer="708" w:gutter="0"/>
          <w:cols w:space="708"/>
          <w:docGrid w:linePitch="360"/>
        </w:sectPr>
      </w:pPr>
    </w:p>
    <w:p w:rsidRPr="0009439D" w:rsidR="00FD7EF6" w:rsidP="000173D9" w:rsidRDefault="00FD7EF6" w14:paraId="36566C39" w14:textId="77777777">
      <w:pPr>
        <w:pStyle w:val="Styl4"/>
        <w:numPr>
          <w:ilvl w:val="0"/>
          <w:numId w:val="132"/>
        </w:numPr>
        <w:ind w:left="426"/>
        <w:jc w:val="both"/>
      </w:pPr>
      <w:bookmarkStart w:name="_Toc88545204" w:id="60"/>
      <w:r>
        <w:rPr>
          <w:szCs w:val="24"/>
        </w:rPr>
        <w:lastRenderedPageBreak/>
        <w:t>Ewaluacja</w:t>
      </w:r>
      <w:r w:rsidRPr="00CC2FCB">
        <w:rPr>
          <w:szCs w:val="24"/>
        </w:rPr>
        <w:t xml:space="preserve"> osiągania celów Programu</w:t>
      </w:r>
      <w:r>
        <w:rPr>
          <w:szCs w:val="24"/>
        </w:rPr>
        <w:t xml:space="preserve"> wraz z o</w:t>
      </w:r>
      <w:r w:rsidRPr="00CC2FCB">
        <w:rPr>
          <w:szCs w:val="24"/>
        </w:rPr>
        <w:t>cen</w:t>
      </w:r>
      <w:r>
        <w:rPr>
          <w:szCs w:val="24"/>
        </w:rPr>
        <w:t>ą</w:t>
      </w:r>
      <w:r w:rsidRPr="00CC2FCB">
        <w:rPr>
          <w:szCs w:val="24"/>
        </w:rPr>
        <w:t xml:space="preserve"> stanu realizacji projektów w ramach ścieżki pozakonkursowej oraz dużych projektów</w:t>
      </w:r>
      <w:bookmarkEnd w:id="60"/>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FC2505" w:rsidR="00FD7EF6" w:rsidTr="00F84E93" w14:paraId="2AD466D8" w14:textId="77777777">
        <w:trPr>
          <w:trHeight w:val="354"/>
        </w:trPr>
        <w:tc>
          <w:tcPr>
            <w:tcW w:w="9266" w:type="dxa"/>
            <w:gridSpan w:val="2"/>
            <w:shd w:val="clear" w:color="auto" w:fill="A6A6A6"/>
          </w:tcPr>
          <w:p w:rsidRPr="00FC2505" w:rsidR="00FD7EF6" w:rsidP="0019419C" w:rsidRDefault="00FD7EF6" w14:paraId="2C82A3D8" w14:textId="77777777">
            <w:pPr>
              <w:spacing w:after="0"/>
              <w:jc w:val="center"/>
              <w:rPr>
                <w:b/>
              </w:rPr>
            </w:pPr>
            <w:r w:rsidRPr="00FC2505">
              <w:rPr>
                <w:b/>
              </w:rPr>
              <w:t>Ogólny opis badania</w:t>
            </w:r>
          </w:p>
        </w:tc>
      </w:tr>
      <w:tr w:rsidRPr="00FC2505" w:rsidR="00FD7EF6" w:rsidTr="00F84E93" w14:paraId="36A98742" w14:textId="77777777">
        <w:trPr>
          <w:trHeight w:val="336"/>
        </w:trPr>
        <w:tc>
          <w:tcPr>
            <w:tcW w:w="9266" w:type="dxa"/>
            <w:gridSpan w:val="2"/>
            <w:shd w:val="clear" w:color="auto" w:fill="D9D9D9"/>
          </w:tcPr>
          <w:p w:rsidRPr="00FC2505" w:rsidR="00FD7EF6" w:rsidP="0019419C" w:rsidRDefault="00FD7EF6" w14:paraId="317A29FC" w14:textId="77777777">
            <w:pPr>
              <w:spacing w:after="0"/>
              <w:rPr>
                <w:b/>
              </w:rPr>
            </w:pPr>
            <w:r w:rsidRPr="00FC2505">
              <w:rPr>
                <w:b/>
              </w:rPr>
              <w:t xml:space="preserve">Zakres badania (uwzględnienie </w:t>
            </w:r>
            <w:r w:rsidR="00A71F62">
              <w:rPr>
                <w:b/>
              </w:rPr>
              <w:t>Osi Prioryt</w:t>
            </w:r>
            <w:r w:rsidRPr="00FC2505">
              <w:rPr>
                <w:b/>
              </w:rPr>
              <w:t>etowych/działań) oraz fundusz</w:t>
            </w:r>
          </w:p>
        </w:tc>
      </w:tr>
      <w:tr w:rsidRPr="00EF7965" w:rsidR="00FD7EF6" w:rsidTr="00F84E93" w14:paraId="1E04FDF5" w14:textId="77777777">
        <w:trPr>
          <w:trHeight w:val="336"/>
        </w:trPr>
        <w:tc>
          <w:tcPr>
            <w:tcW w:w="9266" w:type="dxa"/>
            <w:gridSpan w:val="2"/>
            <w:shd w:val="clear" w:color="auto" w:fill="auto"/>
          </w:tcPr>
          <w:p w:rsidRPr="00A96DA6" w:rsidR="00FD7EF6" w:rsidP="0019419C" w:rsidRDefault="00FD7EF6" w14:paraId="20B6B93C" w14:textId="77777777">
            <w:pPr>
              <w:jc w:val="both"/>
              <w:rPr>
                <w:u w:val="single"/>
              </w:rPr>
            </w:pPr>
            <w:r w:rsidRPr="00FC2505">
              <w:rPr>
                <w:u w:val="single"/>
              </w:rPr>
              <w:t>W zakresie stopnia osiągania celów:</w:t>
            </w:r>
          </w:p>
          <w:p w:rsidRPr="00EF7965" w:rsidR="00FD7EF6" w:rsidP="0019419C" w:rsidRDefault="00FD7EF6" w14:paraId="1CECE680" w14:textId="77777777">
            <w:pPr>
              <w:jc w:val="both"/>
            </w:pPr>
            <w:r w:rsidRPr="00A96DA6">
              <w:t xml:space="preserve">Badanie obejmować będzie wszystkie osie </w:t>
            </w:r>
            <w:r w:rsidR="00A71F62">
              <w:t>Prioryt</w:t>
            </w:r>
            <w:r w:rsidRPr="00A96DA6">
              <w:t>etowe.</w:t>
            </w:r>
          </w:p>
          <w:p w:rsidR="00FD7EF6" w:rsidP="0019419C" w:rsidRDefault="00FD7EF6" w14:paraId="47537CB7" w14:textId="77777777">
            <w:pPr>
              <w:jc w:val="both"/>
              <w:rPr>
                <w:u w:val="single"/>
              </w:rPr>
            </w:pPr>
            <w:r w:rsidRPr="00EF7965">
              <w:rPr>
                <w:u w:val="single"/>
              </w:rPr>
              <w:t>W zakresie projektów ścieżki pozakonkursowej</w:t>
            </w:r>
            <w:r>
              <w:rPr>
                <w:u w:val="single"/>
              </w:rPr>
              <w:t xml:space="preserve"> i dużych projektów</w:t>
            </w:r>
            <w:r w:rsidRPr="00EF7965">
              <w:rPr>
                <w:u w:val="single"/>
              </w:rPr>
              <w:t>:</w:t>
            </w:r>
          </w:p>
          <w:p w:rsidRPr="00EF7965" w:rsidR="00FD7EF6" w:rsidP="0019419C" w:rsidRDefault="00FD7EF6" w14:paraId="68E44581" w14:textId="77777777">
            <w:pPr>
              <w:jc w:val="both"/>
              <w:rPr>
                <w:u w:val="single"/>
              </w:rPr>
            </w:pPr>
            <w:r w:rsidRPr="00EF7965">
              <w:t>Badanie obejmować będzie</w:t>
            </w:r>
            <w:r>
              <w:t xml:space="preserve"> osie </w:t>
            </w:r>
            <w:r w:rsidR="00A71F62">
              <w:t>Prioryt</w:t>
            </w:r>
            <w:r>
              <w:t>etowe, w ramach których w 2017 r. uwzględniona będzie ścieżka pozakonkursowa i/lub duże projekty.</w:t>
            </w:r>
          </w:p>
          <w:p w:rsidRPr="00EF7965" w:rsidR="00FD7EF6" w:rsidP="0019419C" w:rsidRDefault="00FD7EF6" w14:paraId="184B5B94" w14:textId="77777777">
            <w:pPr>
              <w:spacing w:after="0"/>
            </w:pPr>
            <w:r w:rsidRPr="00EF7965">
              <w:t>FUNDUSZ: EFRR i EFS</w:t>
            </w:r>
          </w:p>
        </w:tc>
      </w:tr>
      <w:tr w:rsidRPr="00FC2505" w:rsidR="00193370" w:rsidTr="00F84E93" w14:paraId="0E9DB1EC" w14:textId="77777777">
        <w:trPr>
          <w:trHeight w:val="336"/>
        </w:trPr>
        <w:tc>
          <w:tcPr>
            <w:tcW w:w="4335" w:type="dxa"/>
            <w:shd w:val="clear" w:color="auto" w:fill="D9D9D9"/>
          </w:tcPr>
          <w:p w:rsidRPr="00FC2505" w:rsidR="00FD7EF6" w:rsidP="0019419C" w:rsidRDefault="00FD7EF6" w14:paraId="408F5487" w14:textId="77777777">
            <w:pPr>
              <w:spacing w:after="0"/>
              <w:rPr>
                <w:b/>
              </w:rPr>
            </w:pPr>
            <w:r w:rsidRPr="00FC2505">
              <w:rPr>
                <w:b/>
              </w:rPr>
              <w:t>Typ badania (wpływu, procesowe)</w:t>
            </w:r>
          </w:p>
        </w:tc>
        <w:tc>
          <w:tcPr>
            <w:tcW w:w="4931" w:type="dxa"/>
            <w:shd w:val="clear" w:color="auto" w:fill="auto"/>
          </w:tcPr>
          <w:p w:rsidRPr="00EF7965" w:rsidR="00FD7EF6" w:rsidP="0019419C" w:rsidRDefault="00FD7EF6" w14:paraId="55AAA58B" w14:textId="77777777">
            <w:pPr>
              <w:spacing w:after="0"/>
            </w:pPr>
            <w:r w:rsidRPr="00EF7965">
              <w:t>procesowa</w:t>
            </w:r>
          </w:p>
        </w:tc>
      </w:tr>
      <w:tr w:rsidRPr="00FC2505" w:rsidR="00193370" w:rsidTr="00F84E93" w14:paraId="518C3A91" w14:textId="77777777">
        <w:trPr>
          <w:trHeight w:val="336"/>
        </w:trPr>
        <w:tc>
          <w:tcPr>
            <w:tcW w:w="4335" w:type="dxa"/>
            <w:shd w:val="clear" w:color="auto" w:fill="D9D9D9"/>
          </w:tcPr>
          <w:p w:rsidRPr="00FC2505" w:rsidR="00FD7EF6" w:rsidP="0019419C" w:rsidRDefault="00FD7EF6" w14:paraId="52BF57D7" w14:textId="77777777">
            <w:pPr>
              <w:spacing w:after="0"/>
              <w:rPr>
                <w:b/>
              </w:rPr>
            </w:pPr>
            <w:r w:rsidRPr="00FC2505">
              <w:rPr>
                <w:b/>
              </w:rPr>
              <w:t>Moment przeprowadzenia (ex ante, on-going, ex post)</w:t>
            </w:r>
          </w:p>
        </w:tc>
        <w:tc>
          <w:tcPr>
            <w:tcW w:w="4931" w:type="dxa"/>
            <w:shd w:val="clear" w:color="auto" w:fill="auto"/>
          </w:tcPr>
          <w:p w:rsidRPr="00EF7965" w:rsidR="00FD7EF6" w:rsidP="0019419C" w:rsidRDefault="00FD7EF6" w14:paraId="1199BA49" w14:textId="77777777">
            <w:pPr>
              <w:spacing w:after="0"/>
            </w:pPr>
            <w:r w:rsidRPr="00EF7965">
              <w:t>on-going</w:t>
            </w:r>
          </w:p>
        </w:tc>
      </w:tr>
      <w:tr w:rsidRPr="00FC2505" w:rsidR="00FD7EF6" w:rsidTr="00F84E93" w14:paraId="6BD0706B" w14:textId="77777777">
        <w:trPr>
          <w:trHeight w:val="336"/>
        </w:trPr>
        <w:tc>
          <w:tcPr>
            <w:tcW w:w="9266" w:type="dxa"/>
            <w:gridSpan w:val="2"/>
            <w:shd w:val="clear" w:color="auto" w:fill="D9D9D9"/>
          </w:tcPr>
          <w:p w:rsidRPr="00FC2505" w:rsidR="00FD7EF6" w:rsidP="0019419C" w:rsidRDefault="00FD7EF6" w14:paraId="0BAFA16C" w14:textId="77777777">
            <w:pPr>
              <w:spacing w:after="0"/>
              <w:rPr>
                <w:b/>
              </w:rPr>
            </w:pPr>
            <w:r w:rsidRPr="00FC2505">
              <w:rPr>
                <w:b/>
              </w:rPr>
              <w:t>Cel badania</w:t>
            </w:r>
          </w:p>
        </w:tc>
      </w:tr>
      <w:tr w:rsidRPr="00EF7965" w:rsidR="00FD7EF6" w:rsidTr="00F84E93" w14:paraId="0BA2D0D7" w14:textId="77777777">
        <w:trPr>
          <w:trHeight w:val="336"/>
        </w:trPr>
        <w:tc>
          <w:tcPr>
            <w:tcW w:w="9266" w:type="dxa"/>
            <w:gridSpan w:val="2"/>
            <w:shd w:val="clear" w:color="auto" w:fill="auto"/>
          </w:tcPr>
          <w:p w:rsidRPr="00A94CFE" w:rsidR="00FD7EF6" w:rsidP="0019419C" w:rsidRDefault="00FD7EF6" w14:paraId="36759DF3" w14:textId="77777777">
            <w:pPr>
              <w:jc w:val="both"/>
            </w:pPr>
            <w:r w:rsidRPr="00FC2505">
              <w:t xml:space="preserve">Celem badania jest weryfikacja dotychczasowego postępu </w:t>
            </w:r>
            <w:r w:rsidRPr="00A96DA6">
              <w:t>w realizacji celów pośrednich Programu poprzez pryzmat osiągniętych</w:t>
            </w:r>
            <w:r w:rsidRPr="00EF3BED">
              <w:t xml:space="preserve"> </w:t>
            </w:r>
            <w:r w:rsidRPr="00D9203E">
              <w:t>wartości wskaźników, na potrzeby</w:t>
            </w:r>
            <w:r w:rsidRPr="00A94CFE">
              <w:t xml:space="preserve"> przeprowadzenia oceny wykonania Programu. </w:t>
            </w:r>
          </w:p>
          <w:p w:rsidRPr="00EF7965" w:rsidR="00FD7EF6" w:rsidP="0019419C" w:rsidRDefault="00FD7EF6" w14:paraId="59394E77" w14:textId="77777777">
            <w:pPr>
              <w:jc w:val="both"/>
            </w:pPr>
            <w:r w:rsidRPr="001D1A41">
              <w:t>W ramach badania zidentyfikowane zostaną zagrożenia w osiągnięciu założonych celów pośrednich i końcowych RPO WSL a następnie wskazane możliwe mechanizmy zaradcze służące podniesieniu możliwości osiągnięcia poszczególnych celów Programu.</w:t>
            </w:r>
          </w:p>
          <w:p w:rsidRPr="00EF7965" w:rsidR="00FD7EF6" w:rsidP="0019419C" w:rsidRDefault="00FD7EF6" w14:paraId="0684073F" w14:textId="77777777">
            <w:pPr>
              <w:jc w:val="both"/>
            </w:pPr>
            <w:r w:rsidRPr="00EF7965">
              <w:t>Ponadto dokonana zostanie ocena stanu przygotowania lub realizacji projektów ścieżki pozakonkursowej i dużych projektów w ramach RPO WSL</w:t>
            </w:r>
            <w:r>
              <w:t xml:space="preserve">, w celu  analizy stopnia </w:t>
            </w:r>
            <w:r w:rsidRPr="00EF7965">
              <w:t>ich wkładu w osiągnięcie celów Programu</w:t>
            </w:r>
            <w:r>
              <w:t>.</w:t>
            </w:r>
          </w:p>
          <w:p w:rsidRPr="00EF7965" w:rsidR="00FD7EF6" w:rsidP="0019419C" w:rsidRDefault="00FD7EF6" w14:paraId="1216B177" w14:textId="77777777">
            <w:pPr>
              <w:spacing w:after="0"/>
              <w:jc w:val="both"/>
            </w:pPr>
            <w:r w:rsidRPr="00EF7965">
              <w:t>W ramach badania zostanie dokonana identyfikacja problemów związanych z przygotowaniem/ wdrażaniem ocenianych projektów oraz oceniona zostanie możliwość realizacji przez wskazane inwestycje wskaźników założonych w dokumentacji projektowej.</w:t>
            </w:r>
          </w:p>
        </w:tc>
      </w:tr>
      <w:tr w:rsidRPr="00FC2505" w:rsidR="00FD7EF6" w:rsidTr="00F84E93" w14:paraId="2B9F1618" w14:textId="77777777">
        <w:trPr>
          <w:trHeight w:val="336"/>
        </w:trPr>
        <w:tc>
          <w:tcPr>
            <w:tcW w:w="9266" w:type="dxa"/>
            <w:gridSpan w:val="2"/>
            <w:shd w:val="clear" w:color="auto" w:fill="D9D9D9"/>
          </w:tcPr>
          <w:p w:rsidRPr="00FC2505" w:rsidR="00FD7EF6" w:rsidP="0019419C" w:rsidRDefault="00FD7EF6" w14:paraId="00327AD6" w14:textId="77777777">
            <w:pPr>
              <w:spacing w:after="0"/>
              <w:rPr>
                <w:b/>
              </w:rPr>
            </w:pPr>
            <w:r w:rsidRPr="00FC2505">
              <w:rPr>
                <w:b/>
              </w:rPr>
              <w:t>Uzasadnienie badania</w:t>
            </w:r>
          </w:p>
        </w:tc>
      </w:tr>
      <w:tr w:rsidRPr="00EF7965" w:rsidR="00FD7EF6" w:rsidTr="00F84E93" w14:paraId="0E43A3D3" w14:textId="77777777">
        <w:trPr>
          <w:trHeight w:val="336"/>
        </w:trPr>
        <w:tc>
          <w:tcPr>
            <w:tcW w:w="9266" w:type="dxa"/>
            <w:gridSpan w:val="2"/>
            <w:shd w:val="clear" w:color="auto" w:fill="auto"/>
          </w:tcPr>
          <w:p w:rsidRPr="00EF7965" w:rsidR="00FD7EF6" w:rsidP="0019419C" w:rsidRDefault="00FD7EF6" w14:paraId="111F72F6" w14:textId="77777777">
            <w:pPr>
              <w:jc w:val="both"/>
            </w:pPr>
            <w:r w:rsidRPr="00FC2505">
              <w:t xml:space="preserve">Konieczność weryfikacji stopnia osiągania celów RPO WSL, w tym wartości założonych wskaźników,  na potrzeby </w:t>
            </w:r>
            <w:r w:rsidRPr="00A96DA6">
              <w:t>identyfikacji rozwiązań służących osiągni</w:t>
            </w:r>
            <w:r>
              <w:t>ę</w:t>
            </w:r>
            <w:r w:rsidRPr="00EF7965">
              <w:t xml:space="preserve">ciu założonych wskaźników Programu oraz sposobów ich wdrożenia. </w:t>
            </w:r>
          </w:p>
          <w:p w:rsidRPr="00EF7965" w:rsidR="00FD7EF6" w:rsidP="0019419C" w:rsidRDefault="00FD7EF6" w14:paraId="7E89F9DE" w14:textId="77777777">
            <w:pPr>
              <w:spacing w:after="0"/>
              <w:jc w:val="both"/>
            </w:pPr>
            <w:r w:rsidRPr="00EF7965">
              <w:t>Projekty duże oraz wybrane w trybie pozakonkursowym mają strategiczne znaczenie dla społeczno-gospodarczego rozwoju regionu i jednocześnie są niezwykle ważne dla osiągnięcia założonych celów i wskaźników RPO WSL. Występuje zatem konieczność weryfikacji stanu ich przygotowania bądź realizacji i zidentyfikowania ewentualnych problemów mających wpływ na opóźnienie wykonania inwestycji, w celu zaproponowania stosownych działań naprawczych i w konsekwencji usprawnienia wdrażania Programu.</w:t>
            </w:r>
          </w:p>
        </w:tc>
      </w:tr>
      <w:tr w:rsidRPr="00FC2505" w:rsidR="00FD7EF6" w:rsidTr="00F84E93" w14:paraId="5002AF0E" w14:textId="77777777">
        <w:trPr>
          <w:trHeight w:val="336"/>
        </w:trPr>
        <w:tc>
          <w:tcPr>
            <w:tcW w:w="9266" w:type="dxa"/>
            <w:gridSpan w:val="2"/>
            <w:shd w:val="clear" w:color="auto" w:fill="D9D9D9"/>
          </w:tcPr>
          <w:p w:rsidRPr="00FC2505" w:rsidR="00FD7EF6" w:rsidP="0019419C" w:rsidRDefault="00FD7EF6" w14:paraId="53F097F7" w14:textId="77777777">
            <w:pPr>
              <w:spacing w:after="0"/>
              <w:rPr>
                <w:b/>
              </w:rPr>
            </w:pPr>
            <w:r w:rsidRPr="00FC2505">
              <w:rPr>
                <w:b/>
              </w:rPr>
              <w:t>Kryteria badania</w:t>
            </w:r>
          </w:p>
        </w:tc>
      </w:tr>
      <w:tr w:rsidRPr="00EF7965" w:rsidR="00FD7EF6" w:rsidTr="00F84E93" w14:paraId="043AB965" w14:textId="77777777">
        <w:trPr>
          <w:trHeight w:val="336"/>
        </w:trPr>
        <w:tc>
          <w:tcPr>
            <w:tcW w:w="9266" w:type="dxa"/>
            <w:gridSpan w:val="2"/>
            <w:shd w:val="clear" w:color="auto" w:fill="auto"/>
          </w:tcPr>
          <w:p w:rsidRPr="00FC2505" w:rsidR="00FD7EF6" w:rsidP="0019419C" w:rsidRDefault="00FD7EF6" w14:paraId="12027B23" w14:textId="77777777">
            <w:pPr>
              <w:spacing w:after="0"/>
            </w:pPr>
            <w:r w:rsidRPr="00FC2505">
              <w:t>Skuteczność</w:t>
            </w:r>
          </w:p>
        </w:tc>
      </w:tr>
      <w:tr w:rsidRPr="00EF7965" w:rsidR="00FD7EF6" w:rsidTr="00F84E93" w14:paraId="4C44E408" w14:textId="77777777">
        <w:trPr>
          <w:trHeight w:val="336"/>
        </w:trPr>
        <w:tc>
          <w:tcPr>
            <w:tcW w:w="9266" w:type="dxa"/>
            <w:gridSpan w:val="2"/>
            <w:shd w:val="clear" w:color="auto" w:fill="D9D9D9"/>
          </w:tcPr>
          <w:p w:rsidRPr="00A96DA6" w:rsidR="00FD7EF6" w:rsidP="0019419C" w:rsidRDefault="00FD7EF6" w14:paraId="5BE71CB3" w14:textId="77777777">
            <w:pPr>
              <w:spacing w:after="0"/>
              <w:rPr>
                <w:b/>
              </w:rPr>
            </w:pPr>
            <w:r w:rsidRPr="00A96DA6">
              <w:rPr>
                <w:b/>
              </w:rPr>
              <w:lastRenderedPageBreak/>
              <w:t>Główne pytania ewaluacyjne / obszary problemowe</w:t>
            </w:r>
          </w:p>
        </w:tc>
      </w:tr>
      <w:tr w:rsidRPr="00EF7965" w:rsidR="00FD7EF6" w:rsidTr="00F84E93" w14:paraId="0176376C" w14:textId="77777777">
        <w:trPr>
          <w:trHeight w:val="336"/>
        </w:trPr>
        <w:tc>
          <w:tcPr>
            <w:tcW w:w="9266" w:type="dxa"/>
            <w:gridSpan w:val="2"/>
            <w:shd w:val="clear" w:color="auto" w:fill="auto"/>
          </w:tcPr>
          <w:p w:rsidRPr="00EF7965" w:rsidR="00FD7EF6" w:rsidP="00BA1455" w:rsidRDefault="00FD7EF6" w14:paraId="09ECDB0E" w14:textId="77777777">
            <w:pPr>
              <w:numPr>
                <w:ilvl w:val="0"/>
                <w:numId w:val="18"/>
              </w:numPr>
              <w:spacing w:after="0"/>
              <w:ind w:left="425" w:hanging="357"/>
              <w:jc w:val="both"/>
            </w:pPr>
            <w:r w:rsidRPr="00EF7965">
              <w:t xml:space="preserve">Czy dotychczasowe udzielone wsparcie było skuteczne, tzn. czy i w jakim stopniu przyczyniło się do osiągnięcia założonych celów, w tym wskaźników RPO WSL na lata 2014-2020 </w:t>
            </w:r>
            <w:r w:rsidRPr="00EF7965">
              <w:rPr>
                <w:rFonts w:cs="Tahoma"/>
              </w:rPr>
              <w:t>oraz założeń sformułowanych na potrzeby systemu ram wykonania</w:t>
            </w:r>
            <w:r w:rsidRPr="00EF7965">
              <w:t>?</w:t>
            </w:r>
          </w:p>
          <w:p w:rsidRPr="00EF7965" w:rsidR="00FD7EF6" w:rsidP="00BA1455" w:rsidRDefault="00FD7EF6" w14:paraId="5E9C5AE3" w14:textId="77777777">
            <w:pPr>
              <w:numPr>
                <w:ilvl w:val="0"/>
                <w:numId w:val="11"/>
              </w:numPr>
              <w:spacing w:after="0"/>
              <w:ind w:left="425" w:hanging="357"/>
              <w:jc w:val="both"/>
            </w:pPr>
            <w:r w:rsidRPr="00EF7965">
              <w:t>Jakie czynniki przyczyniły się do realizacji założonych celów a jakie bariery utrudniły osiągnięcie zamierzonych efektów?</w:t>
            </w:r>
          </w:p>
          <w:p w:rsidRPr="00EF7965" w:rsidR="00FD7EF6" w:rsidP="00BA1455" w:rsidRDefault="00FD7EF6" w14:paraId="2F579626" w14:textId="77777777">
            <w:pPr>
              <w:numPr>
                <w:ilvl w:val="0"/>
                <w:numId w:val="18"/>
              </w:numPr>
              <w:spacing w:after="0"/>
              <w:ind w:left="425" w:hanging="357"/>
              <w:jc w:val="both"/>
            </w:pPr>
            <w:r w:rsidRPr="00EF7965">
              <w:t>W jakim stopniu możliwe jest osiągnięcie poszczególnych celów pośrednich oraz końcowych Programu?</w:t>
            </w:r>
          </w:p>
          <w:p w:rsidRPr="00EF7965" w:rsidR="00FD7EF6" w:rsidP="00BA1455" w:rsidRDefault="00FD7EF6" w14:paraId="4E2807EB" w14:textId="77777777">
            <w:pPr>
              <w:numPr>
                <w:ilvl w:val="0"/>
                <w:numId w:val="18"/>
              </w:numPr>
              <w:spacing w:after="0"/>
              <w:ind w:left="425" w:hanging="357"/>
              <w:jc w:val="both"/>
            </w:pPr>
            <w:r w:rsidRPr="00EF7965">
              <w:t xml:space="preserve">Jaka jest skuteczność wydatkowania alokacji w ramach poszczególnych </w:t>
            </w:r>
            <w:r w:rsidR="00A71F62">
              <w:t>Osi Prioryt</w:t>
            </w:r>
            <w:r w:rsidRPr="00EF7965">
              <w:t>etowych - pod kątem ewentualnej realokacji środków?</w:t>
            </w:r>
          </w:p>
          <w:p w:rsidRPr="00EF7965" w:rsidR="00FD7EF6" w:rsidP="00BA1455" w:rsidRDefault="00FD7EF6" w14:paraId="70C4B396" w14:textId="77777777">
            <w:pPr>
              <w:numPr>
                <w:ilvl w:val="0"/>
                <w:numId w:val="20"/>
              </w:numPr>
              <w:spacing w:after="0"/>
              <w:ind w:left="425" w:hanging="357"/>
              <w:jc w:val="both"/>
            </w:pPr>
            <w:r w:rsidRPr="00EF7965">
              <w:t>Jakie inne (poza realokacją środków) zmiany i działania naprawcze należy wprowadzić w ramach RPO WSL na lata 2014-2020 aby osiągnąć założone cele RPO WSL na lata 2014-2020 oraz założenia sformułowane na potrzeby systemu ram wykonania?</w:t>
            </w:r>
          </w:p>
          <w:p w:rsidRPr="00EF7965" w:rsidR="00FD7EF6" w:rsidP="00BA1455" w:rsidRDefault="00FD7EF6" w14:paraId="452A6CF0" w14:textId="77777777">
            <w:pPr>
              <w:numPr>
                <w:ilvl w:val="0"/>
                <w:numId w:val="20"/>
              </w:numPr>
              <w:spacing w:after="0"/>
              <w:ind w:left="425" w:hanging="357"/>
              <w:jc w:val="both"/>
            </w:pPr>
            <w:r w:rsidRPr="00EF7965">
              <w:t xml:space="preserve">Czy i w jakim stopniu wybrane do realizacji projekty są skuteczne, tzn. pozwolą osiągnąć założone cele Programu w ramach Osi, w których są wdrażane?  </w:t>
            </w:r>
          </w:p>
          <w:p w:rsidRPr="00EF7965" w:rsidR="00FD7EF6" w:rsidP="00BA1455" w:rsidRDefault="00FD7EF6" w14:paraId="07A21F50" w14:textId="77777777">
            <w:pPr>
              <w:numPr>
                <w:ilvl w:val="0"/>
                <w:numId w:val="20"/>
              </w:numPr>
              <w:spacing w:after="0"/>
              <w:ind w:left="425" w:hanging="357"/>
              <w:jc w:val="both"/>
            </w:pPr>
            <w:r w:rsidRPr="00EF7965">
              <w:t xml:space="preserve">Jaki jest stan przygotowania/ realizacji poszczególnych ocenianych interwencji? Czy założone cele, w tym wartości docelowe wskaźników każdego z projektów zostaną osiągnięte w zaplanowanym czasie i w jakim stopniu przyczynią się do spełnienia ram wykonania? </w:t>
            </w:r>
          </w:p>
          <w:p w:rsidRPr="00EF7965" w:rsidR="00FD7EF6" w:rsidP="00BA1455" w:rsidRDefault="00FD7EF6" w14:paraId="7197F7A8" w14:textId="77777777">
            <w:pPr>
              <w:numPr>
                <w:ilvl w:val="0"/>
                <w:numId w:val="20"/>
              </w:numPr>
              <w:spacing w:after="0"/>
              <w:ind w:left="425" w:hanging="357"/>
              <w:jc w:val="both"/>
            </w:pPr>
            <w:r w:rsidRPr="00EF7965">
              <w:t>Czy i w jakim stopniu ścieżka pozakonkursowa przyczyni się do poprawy sytuacji społeczno-gospodarczej na obszarze Bytomia, objętego wsparciem w ramach obszarów strategicznej interwencji?</w:t>
            </w:r>
          </w:p>
          <w:p w:rsidRPr="00EF7965" w:rsidR="00FD7EF6" w:rsidP="00BA1455" w:rsidRDefault="00FD7EF6" w14:paraId="6E04DFB0" w14:textId="77777777">
            <w:pPr>
              <w:numPr>
                <w:ilvl w:val="0"/>
                <w:numId w:val="20"/>
              </w:numPr>
              <w:spacing w:after="0"/>
              <w:ind w:left="425" w:hanging="357"/>
              <w:jc w:val="both"/>
            </w:pPr>
            <w:r w:rsidRPr="00EF7965">
              <w:t>Jakie identyfikuje się problemy na etapie przygotowania/ wdrażania każdego z projektów?</w:t>
            </w:r>
          </w:p>
          <w:p w:rsidRPr="00EF7965" w:rsidR="00FD7EF6" w:rsidP="00BA1455" w:rsidRDefault="00FD7EF6" w14:paraId="4C066649" w14:textId="77777777">
            <w:pPr>
              <w:numPr>
                <w:ilvl w:val="0"/>
                <w:numId w:val="20"/>
              </w:numPr>
              <w:spacing w:after="0"/>
              <w:ind w:left="425" w:hanging="357"/>
              <w:jc w:val="both"/>
            </w:pPr>
            <w:r w:rsidRPr="00EF7965">
              <w:t>Jakie można wskazać rozwiązania niwelujące zidentyfikowane problemy w przygotowaniu/ wdrażaniu poszczególnych ocenianych projektów?</w:t>
            </w:r>
          </w:p>
          <w:p w:rsidRPr="00EF7965" w:rsidR="00FD7EF6" w:rsidP="00BA1455" w:rsidRDefault="00FD7EF6" w14:paraId="2C8EE865" w14:textId="77777777">
            <w:pPr>
              <w:numPr>
                <w:ilvl w:val="0"/>
                <w:numId w:val="20"/>
              </w:numPr>
              <w:spacing w:after="0"/>
              <w:ind w:left="425" w:hanging="357"/>
              <w:jc w:val="both"/>
            </w:pPr>
            <w:r w:rsidRPr="00EF7965">
              <w:t>Jakie można wskazać rozwiązania systemowe pozwalające niwelować problemy  w przygotowaniu i wdrażaniu projektów dużych oraz wybieranych w ścieżce pozakonkursowej?  (w ramach odpowiedzi na niniejsze pytanie należy uwzględnić również doświadczenia z wdrażania ścieżki pozakonkursowej w ramach RPO WSL 2007-2013 oraz komponentu regionalnego PO KL 2007-2013)</w:t>
            </w:r>
          </w:p>
        </w:tc>
      </w:tr>
      <w:tr w:rsidRPr="00FC2505" w:rsidR="00FD7EF6" w:rsidTr="00F84E93" w14:paraId="339E60CB" w14:textId="77777777">
        <w:trPr>
          <w:trHeight w:val="336"/>
        </w:trPr>
        <w:tc>
          <w:tcPr>
            <w:tcW w:w="9266" w:type="dxa"/>
            <w:gridSpan w:val="2"/>
            <w:shd w:val="clear" w:color="auto" w:fill="A6A6A6"/>
          </w:tcPr>
          <w:p w:rsidRPr="00FC2505" w:rsidR="00FD7EF6" w:rsidP="0019419C" w:rsidRDefault="00FD7EF6" w14:paraId="2F38DDB6" w14:textId="77777777">
            <w:pPr>
              <w:spacing w:after="0"/>
              <w:rPr>
                <w:b/>
              </w:rPr>
            </w:pPr>
            <w:r w:rsidRPr="00FC2505">
              <w:rPr>
                <w:b/>
              </w:rPr>
              <w:t>Ogólny zarys metodologii badania</w:t>
            </w:r>
          </w:p>
        </w:tc>
      </w:tr>
      <w:tr w:rsidRPr="00FC2505" w:rsidR="00FD7EF6" w:rsidTr="00F84E93" w14:paraId="763AFC4D" w14:textId="77777777">
        <w:trPr>
          <w:trHeight w:val="336"/>
        </w:trPr>
        <w:tc>
          <w:tcPr>
            <w:tcW w:w="9266" w:type="dxa"/>
            <w:gridSpan w:val="2"/>
            <w:shd w:val="clear" w:color="auto" w:fill="D9D9D9"/>
          </w:tcPr>
          <w:p w:rsidRPr="00FC2505" w:rsidR="00FD7EF6" w:rsidP="0019419C" w:rsidRDefault="00FD7EF6" w14:paraId="5DF40A46" w14:textId="77777777">
            <w:pPr>
              <w:spacing w:after="0"/>
              <w:rPr>
                <w:b/>
              </w:rPr>
            </w:pPr>
            <w:r w:rsidRPr="00FC2505">
              <w:rPr>
                <w:b/>
              </w:rPr>
              <w:t>Zastosowane podejście metodologiczne</w:t>
            </w:r>
          </w:p>
        </w:tc>
      </w:tr>
      <w:tr w:rsidRPr="00EF7965" w:rsidR="00FD7EF6" w:rsidTr="00F84E93" w14:paraId="036FAE01" w14:textId="77777777">
        <w:trPr>
          <w:trHeight w:val="336"/>
        </w:trPr>
        <w:tc>
          <w:tcPr>
            <w:tcW w:w="9266" w:type="dxa"/>
            <w:gridSpan w:val="2"/>
            <w:shd w:val="clear" w:color="auto" w:fill="auto"/>
          </w:tcPr>
          <w:p w:rsidRPr="00D9203E" w:rsidR="00FD7EF6" w:rsidP="0019419C" w:rsidRDefault="00FD7EF6" w14:paraId="4FEE0876" w14:textId="77777777">
            <w:pPr>
              <w:jc w:val="both"/>
              <w:rPr>
                <w:rFonts w:cs="Tahoma"/>
              </w:rPr>
            </w:pPr>
            <w:r w:rsidRPr="00FC2505">
              <w:rPr>
                <w:rFonts w:cs="Tahoma"/>
              </w:rPr>
              <w:t xml:space="preserve">W odniesieniu do oceny realizacji celów badanie </w:t>
            </w:r>
            <w:r w:rsidRPr="00A96DA6">
              <w:rPr>
                <w:rFonts w:cs="Tahoma"/>
              </w:rPr>
              <w:t>będzie opierało się na analizie danych wtórnych w szczególności pochodzących z systemu monitorowania oraz wywołanych danych jakościowych. Ponadto ministerstwo właściwe ds. rozwoju planuje przygotować minimum metodologiczne dla badania oceniającego mid-term postęp rzeczowy RPO, i przedmiotowe zalecenia mogą zostać wykorzystane również w przypadku niniejszego badania, jeżeli zostaną odpowiednio wcześniej opublikowan</w:t>
            </w:r>
            <w:r w:rsidRPr="00EF3BED">
              <w:rPr>
                <w:rFonts w:cs="Tahoma"/>
              </w:rPr>
              <w:t xml:space="preserve">e. </w:t>
            </w:r>
          </w:p>
          <w:p w:rsidRPr="00EF7965" w:rsidR="00FD7EF6" w:rsidP="0019419C" w:rsidRDefault="00FD7EF6" w14:paraId="79C785AF" w14:textId="77777777">
            <w:pPr>
              <w:spacing w:after="60"/>
              <w:jc w:val="both"/>
              <w:rPr>
                <w:rFonts w:cs="Tahoma"/>
              </w:rPr>
            </w:pPr>
            <w:r>
              <w:rPr>
                <w:rFonts w:cs="Tahoma"/>
              </w:rPr>
              <w:t>Ponadto o</w:t>
            </w:r>
            <w:r w:rsidRPr="00EF7965">
              <w:rPr>
                <w:rFonts w:cs="Tahoma"/>
              </w:rPr>
              <w:t xml:space="preserve">cenione zostanie w jakim stopniu wybrane duże oraz pozakonkursowe projekty mogą przyczynić się do realizacji celów poszczególnych PI. </w:t>
            </w:r>
            <w:r>
              <w:rPr>
                <w:rFonts w:cs="Tahoma"/>
              </w:rPr>
              <w:t>Projekty</w:t>
            </w:r>
            <w:r w:rsidRPr="00EF7965">
              <w:rPr>
                <w:rFonts w:cs="Tahoma"/>
              </w:rPr>
              <w:t xml:space="preserve"> zosta</w:t>
            </w:r>
            <w:r>
              <w:rPr>
                <w:rFonts w:cs="Tahoma"/>
              </w:rPr>
              <w:t>ną</w:t>
            </w:r>
            <w:r w:rsidRPr="00EF7965">
              <w:rPr>
                <w:rFonts w:cs="Tahoma"/>
              </w:rPr>
              <w:t xml:space="preserve"> poddan</w:t>
            </w:r>
            <w:r>
              <w:rPr>
                <w:rFonts w:cs="Tahoma"/>
              </w:rPr>
              <w:t>e</w:t>
            </w:r>
            <w:r w:rsidRPr="00EF7965">
              <w:rPr>
                <w:rFonts w:cs="Tahoma"/>
              </w:rPr>
              <w:t xml:space="preserve"> szczegółowej analizie uwzględniającej ocenę stopnia zaawansowania inwestycji i realnej szansy na wykonanie projektu oraz osiągnięcie założonych wskaźników w zaplanowanym czasie. Na podstawie dokonanej analizy zaproponowane zostaną rozwiązania usprawniające wdrażanie poszczególnych projektów i podnoszące szanse na osiągniecie w ramach Programu wskaźników zaplanowanych w ocenianych inwestycjach.</w:t>
            </w:r>
          </w:p>
          <w:p w:rsidRPr="00EF7965" w:rsidR="00FD7EF6" w:rsidP="0019419C" w:rsidRDefault="00FD7EF6" w14:paraId="76607D36" w14:textId="77777777">
            <w:pPr>
              <w:spacing w:after="0"/>
              <w:jc w:val="both"/>
              <w:rPr>
                <w:rFonts w:cs="Tahoma"/>
              </w:rPr>
            </w:pPr>
            <w:r w:rsidRPr="00EF7965">
              <w:rPr>
                <w:rFonts w:cs="Tahoma"/>
              </w:rPr>
              <w:lastRenderedPageBreak/>
              <w:t>W ramach badanie zostaną zastosowane:</w:t>
            </w:r>
          </w:p>
          <w:p w:rsidRPr="00EF7965" w:rsidR="00FD7EF6" w:rsidP="00BA1455" w:rsidRDefault="00FD7EF6" w14:paraId="6EB07D85" w14:textId="77777777">
            <w:pPr>
              <w:numPr>
                <w:ilvl w:val="0"/>
                <w:numId w:val="22"/>
              </w:numPr>
              <w:autoSpaceDE w:val="0"/>
              <w:autoSpaceDN w:val="0"/>
              <w:spacing w:after="0"/>
              <w:ind w:left="714" w:hanging="448"/>
              <w:contextualSpacing/>
              <w:jc w:val="both"/>
            </w:pPr>
            <w:r w:rsidRPr="00EF7965">
              <w:t>analiza danych zastanych, w tym dokumentów programowych RPO WSL na lata 2014-2020 oraz dokumentów związanych z przygotowaniem i realizacją projektów,</w:t>
            </w:r>
          </w:p>
          <w:p w:rsidRPr="00EF7965" w:rsidR="00FD7EF6" w:rsidP="00BA1455" w:rsidRDefault="00FD7EF6" w14:paraId="03CC4FBB" w14:textId="77777777">
            <w:pPr>
              <w:numPr>
                <w:ilvl w:val="0"/>
                <w:numId w:val="22"/>
              </w:numPr>
              <w:autoSpaceDE w:val="0"/>
              <w:autoSpaceDN w:val="0"/>
              <w:spacing w:after="0"/>
              <w:ind w:left="714" w:hanging="448"/>
              <w:contextualSpacing/>
            </w:pPr>
            <w:r w:rsidRPr="00EF7965">
              <w:t>wywiady z przedstawicielami Instytucji Zarządzającej i Pośredniczącej,</w:t>
            </w:r>
          </w:p>
          <w:p w:rsidRPr="00EF7965" w:rsidR="00FD7EF6" w:rsidP="00BA1455" w:rsidRDefault="00FD7EF6" w14:paraId="501B6883" w14:textId="77777777">
            <w:pPr>
              <w:numPr>
                <w:ilvl w:val="0"/>
                <w:numId w:val="22"/>
              </w:numPr>
              <w:spacing w:after="0"/>
              <w:ind w:left="714" w:hanging="448"/>
              <w:contextualSpacing/>
            </w:pPr>
            <w:r w:rsidRPr="00EF7965">
              <w:t>wywiady z beneficjentami Programu,</w:t>
            </w:r>
          </w:p>
          <w:p w:rsidRPr="00EF7965" w:rsidR="00FD7EF6" w:rsidP="00BA1455" w:rsidRDefault="00FD7EF6" w14:paraId="4685508B" w14:textId="77777777">
            <w:pPr>
              <w:numPr>
                <w:ilvl w:val="0"/>
                <w:numId w:val="22"/>
              </w:numPr>
              <w:spacing w:after="0"/>
              <w:ind w:left="714" w:hanging="448"/>
              <w:contextualSpacing/>
            </w:pPr>
            <w:r w:rsidRPr="00EF7965">
              <w:t xml:space="preserve">analizy eksperckie.    </w:t>
            </w:r>
          </w:p>
        </w:tc>
      </w:tr>
      <w:tr w:rsidRPr="00FC2505" w:rsidR="00FD7EF6" w:rsidTr="00F84E93" w14:paraId="504A503B" w14:textId="77777777">
        <w:trPr>
          <w:trHeight w:val="336"/>
        </w:trPr>
        <w:tc>
          <w:tcPr>
            <w:tcW w:w="9266" w:type="dxa"/>
            <w:gridSpan w:val="2"/>
            <w:shd w:val="clear" w:color="auto" w:fill="D9D9D9"/>
          </w:tcPr>
          <w:p w:rsidRPr="00FC2505" w:rsidR="00FD7EF6" w:rsidP="0019419C" w:rsidRDefault="00FD7EF6" w14:paraId="6E73171B" w14:textId="77777777">
            <w:pPr>
              <w:spacing w:after="0"/>
              <w:rPr>
                <w:b/>
              </w:rPr>
            </w:pPr>
            <w:r w:rsidRPr="00FC2505">
              <w:rPr>
                <w:b/>
              </w:rPr>
              <w:t>Zakres niezbędnych danych</w:t>
            </w:r>
          </w:p>
        </w:tc>
      </w:tr>
      <w:tr w:rsidRPr="00EF7965" w:rsidR="00FD7EF6" w:rsidTr="00F84E93" w14:paraId="3EDFE891" w14:textId="77777777">
        <w:trPr>
          <w:trHeight w:val="336"/>
        </w:trPr>
        <w:tc>
          <w:tcPr>
            <w:tcW w:w="9266" w:type="dxa"/>
            <w:gridSpan w:val="2"/>
            <w:shd w:val="clear" w:color="auto" w:fill="auto"/>
          </w:tcPr>
          <w:p w:rsidRPr="00A96DA6" w:rsidR="00FD7EF6" w:rsidP="00BA1455" w:rsidRDefault="00FD7EF6" w14:paraId="4DF4D727" w14:textId="77777777">
            <w:pPr>
              <w:numPr>
                <w:ilvl w:val="0"/>
                <w:numId w:val="114"/>
              </w:numPr>
              <w:spacing w:after="0"/>
              <w:ind w:left="425" w:hanging="357"/>
              <w:jc w:val="both"/>
            </w:pPr>
            <w:r w:rsidRPr="00FC2505">
              <w:t>z</w:t>
            </w:r>
            <w:r w:rsidRPr="00A96DA6">
              <w:t>akres danych w posiadaniu IZ i IP:</w:t>
            </w:r>
          </w:p>
          <w:p w:rsidRPr="00A94CFE" w:rsidR="00FD7EF6" w:rsidP="00BA1455" w:rsidRDefault="00FD7EF6" w14:paraId="44EEC657" w14:textId="77777777">
            <w:pPr>
              <w:numPr>
                <w:ilvl w:val="0"/>
                <w:numId w:val="9"/>
              </w:numPr>
              <w:spacing w:after="0"/>
              <w:ind w:left="686" w:hanging="357"/>
              <w:jc w:val="both"/>
            </w:pPr>
            <w:r w:rsidRPr="00A96DA6">
              <w:t>d</w:t>
            </w:r>
            <w:r w:rsidRPr="00EF3BED">
              <w:t xml:space="preserve">ane monitoringowe pochodzące z </w:t>
            </w:r>
            <w:r w:rsidR="00454973">
              <w:t>LSI 2014</w:t>
            </w:r>
            <w:r w:rsidRPr="00A94CFE">
              <w:t>,</w:t>
            </w:r>
          </w:p>
          <w:p w:rsidRPr="0000787D" w:rsidR="00FD7EF6" w:rsidP="00BA1455" w:rsidRDefault="00FD7EF6" w14:paraId="173BC2E9" w14:textId="77777777">
            <w:pPr>
              <w:numPr>
                <w:ilvl w:val="0"/>
                <w:numId w:val="8"/>
              </w:numPr>
              <w:spacing w:after="0"/>
              <w:ind w:left="686" w:hanging="357"/>
              <w:jc w:val="both"/>
            </w:pPr>
            <w:r w:rsidRPr="001D1A41">
              <w:t xml:space="preserve">informacje/dane z projektów pochodzące z </w:t>
            </w:r>
            <w:r w:rsidR="00454973">
              <w:t>LSI 2014</w:t>
            </w:r>
            <w:r w:rsidRPr="0000787D">
              <w:t>,</w:t>
            </w:r>
          </w:p>
          <w:p w:rsidRPr="00D308A1" w:rsidR="00FD7EF6" w:rsidP="00BA1455" w:rsidRDefault="00FD7EF6" w14:paraId="6AB12D2C" w14:textId="77777777">
            <w:pPr>
              <w:numPr>
                <w:ilvl w:val="0"/>
                <w:numId w:val="8"/>
              </w:numPr>
              <w:spacing w:after="0"/>
              <w:ind w:left="686" w:hanging="357"/>
              <w:jc w:val="both"/>
            </w:pPr>
            <w:r w:rsidRPr="00EF7965">
              <w:t>dane kontaktowe beneficjentów,</w:t>
            </w:r>
          </w:p>
          <w:p w:rsidRPr="00D75D26" w:rsidR="00FD7EF6" w:rsidP="00BA1455" w:rsidRDefault="00FD7EF6" w14:paraId="2A1EEA98" w14:textId="77777777">
            <w:pPr>
              <w:numPr>
                <w:ilvl w:val="0"/>
                <w:numId w:val="114"/>
              </w:numPr>
              <w:spacing w:after="0"/>
              <w:ind w:left="425" w:hanging="357"/>
              <w:jc w:val="both"/>
            </w:pPr>
            <w:r w:rsidRPr="00917787">
              <w:t>dokumenty strategiczne i programowe – ogólnodostępne,</w:t>
            </w:r>
          </w:p>
          <w:p w:rsidRPr="00D66D72" w:rsidR="00FD7EF6" w:rsidP="00BA1455" w:rsidRDefault="00FD7EF6" w14:paraId="7F1A9B7D" w14:textId="77777777">
            <w:pPr>
              <w:numPr>
                <w:ilvl w:val="0"/>
                <w:numId w:val="114"/>
              </w:numPr>
              <w:spacing w:after="0"/>
              <w:ind w:left="425" w:hanging="357"/>
              <w:contextualSpacing/>
              <w:jc w:val="both"/>
              <w:rPr>
                <w:rFonts w:cs="Tahoma"/>
              </w:rPr>
            </w:pPr>
            <w:r w:rsidRPr="00D75D26">
              <w:rPr>
                <w:rFonts w:cs="Tahoma"/>
              </w:rPr>
              <w:t>d</w:t>
            </w:r>
            <w:r w:rsidRPr="00427A68">
              <w:rPr>
                <w:rFonts w:cs="Tahoma"/>
              </w:rPr>
              <w:t>ane pozyskane od beneficjentów i osób wdr</w:t>
            </w:r>
            <w:r w:rsidRPr="00997F5D">
              <w:rPr>
                <w:rFonts w:cs="Tahoma"/>
              </w:rPr>
              <w:t>ażających i programujących RPO WSL</w:t>
            </w:r>
            <w:r w:rsidRPr="001975F6">
              <w:rPr>
                <w:rFonts w:cs="Tahoma"/>
              </w:rPr>
              <w:t>,</w:t>
            </w:r>
          </w:p>
          <w:p w:rsidRPr="00EF7965" w:rsidR="00FD7EF6" w:rsidP="00BA1455" w:rsidRDefault="00FD7EF6" w14:paraId="3ACBF52F" w14:textId="77777777">
            <w:pPr>
              <w:numPr>
                <w:ilvl w:val="0"/>
                <w:numId w:val="114"/>
              </w:numPr>
              <w:spacing w:after="0"/>
              <w:ind w:left="425" w:hanging="357"/>
              <w:contextualSpacing/>
              <w:jc w:val="both"/>
              <w:rPr>
                <w:rFonts w:cs="Tahoma"/>
              </w:rPr>
            </w:pPr>
            <w:r w:rsidRPr="00172B4B">
              <w:rPr>
                <w:rFonts w:cs="Tahoma"/>
              </w:rPr>
              <w:t xml:space="preserve">dane pozyskane od osób wdrażających i programujących RPO WSL </w:t>
            </w:r>
            <w:r>
              <w:rPr>
                <w:rFonts w:cs="Tahoma"/>
              </w:rPr>
              <w:t xml:space="preserve">2014 – 2020 </w:t>
            </w:r>
            <w:r w:rsidRPr="00EF7965">
              <w:rPr>
                <w:rFonts w:cs="Tahoma"/>
              </w:rPr>
              <w:t>oraz osób posiadających doświadczenie w ocenie i nadzorowaniu wdrażania projektów ścieżki pozakonkursowej w ramach RPO WSL na lata 2007-2013 oraz komponentu regionalnego PO KL na lata 2007-2013,</w:t>
            </w:r>
          </w:p>
          <w:p w:rsidRPr="00EF7965" w:rsidR="00FD7EF6" w:rsidP="00BA1455" w:rsidRDefault="00FD7EF6" w14:paraId="3D89DFC5" w14:textId="77777777">
            <w:pPr>
              <w:numPr>
                <w:ilvl w:val="0"/>
                <w:numId w:val="114"/>
              </w:numPr>
              <w:spacing w:after="0"/>
              <w:ind w:left="425" w:hanging="357"/>
            </w:pPr>
            <w:r w:rsidRPr="00EF7965">
              <w:t>wiedza ekspercka z badanych obszarów.</w:t>
            </w:r>
          </w:p>
          <w:p w:rsidRPr="00EF7965" w:rsidR="00FD7EF6" w:rsidP="0019419C" w:rsidRDefault="00FD7EF6" w14:paraId="6D5A5E48" w14:textId="77777777">
            <w:pPr>
              <w:spacing w:after="0"/>
              <w:ind w:left="68"/>
            </w:pPr>
          </w:p>
        </w:tc>
      </w:tr>
      <w:tr w:rsidRPr="00FC2505" w:rsidR="00FD7EF6" w:rsidTr="00F84E93" w14:paraId="5C280C59" w14:textId="77777777">
        <w:trPr>
          <w:trHeight w:val="336"/>
        </w:trPr>
        <w:tc>
          <w:tcPr>
            <w:tcW w:w="9266" w:type="dxa"/>
            <w:gridSpan w:val="2"/>
            <w:shd w:val="clear" w:color="auto" w:fill="A6A6A6"/>
          </w:tcPr>
          <w:p w:rsidRPr="00FC2505" w:rsidR="00FD7EF6" w:rsidP="0019419C" w:rsidRDefault="00FD7EF6" w14:paraId="2EE9D89F" w14:textId="77777777">
            <w:pPr>
              <w:spacing w:after="0"/>
              <w:rPr>
                <w:b/>
              </w:rPr>
            </w:pPr>
            <w:r w:rsidRPr="00FC2505">
              <w:rPr>
                <w:b/>
              </w:rPr>
              <w:t>Organizacja badania</w:t>
            </w:r>
          </w:p>
        </w:tc>
      </w:tr>
      <w:tr w:rsidRPr="00EF7965" w:rsidR="00FD7EF6" w:rsidTr="00F84E93" w14:paraId="3A515FA3" w14:textId="77777777">
        <w:trPr>
          <w:trHeight w:val="336"/>
        </w:trPr>
        <w:tc>
          <w:tcPr>
            <w:tcW w:w="9266" w:type="dxa"/>
            <w:gridSpan w:val="2"/>
            <w:shd w:val="clear" w:color="auto" w:fill="D9D9D9"/>
          </w:tcPr>
          <w:p w:rsidRPr="00EF7965" w:rsidR="00FD7EF6" w:rsidP="0019419C" w:rsidRDefault="00FD7EF6" w14:paraId="076EA234" w14:textId="77777777">
            <w:pPr>
              <w:spacing w:after="0"/>
            </w:pPr>
            <w:r w:rsidRPr="00EF7965">
              <w:t>Ramy czasowe realizacji badania</w:t>
            </w:r>
          </w:p>
        </w:tc>
      </w:tr>
      <w:tr w:rsidRPr="00EF7965" w:rsidR="00FD7EF6" w:rsidTr="00F84E93" w14:paraId="3AC07413" w14:textId="77777777">
        <w:trPr>
          <w:trHeight w:val="336"/>
        </w:trPr>
        <w:tc>
          <w:tcPr>
            <w:tcW w:w="9266" w:type="dxa"/>
            <w:gridSpan w:val="2"/>
            <w:shd w:val="clear" w:color="auto" w:fill="auto"/>
          </w:tcPr>
          <w:p w:rsidRPr="00EF7965" w:rsidR="00FD7EF6" w:rsidP="0019419C" w:rsidRDefault="00FD7EF6" w14:paraId="5ECEB346" w14:textId="77777777">
            <w:pPr>
              <w:spacing w:after="0"/>
            </w:pPr>
            <w:r w:rsidRPr="00EF7965">
              <w:t>I – III kwartał 2017 r.</w:t>
            </w:r>
          </w:p>
        </w:tc>
      </w:tr>
      <w:tr w:rsidRPr="00FC2505" w:rsidR="00FD7EF6" w:rsidTr="00F84E93" w14:paraId="04FCE03D" w14:textId="77777777">
        <w:trPr>
          <w:trHeight w:val="336"/>
        </w:trPr>
        <w:tc>
          <w:tcPr>
            <w:tcW w:w="9266" w:type="dxa"/>
            <w:gridSpan w:val="2"/>
            <w:shd w:val="clear" w:color="auto" w:fill="D9D9D9"/>
          </w:tcPr>
          <w:p w:rsidRPr="00FC2505" w:rsidR="00FD7EF6" w:rsidP="0019419C" w:rsidRDefault="00FD7EF6" w14:paraId="0431C91C" w14:textId="77777777">
            <w:pPr>
              <w:spacing w:after="0"/>
              <w:rPr>
                <w:b/>
              </w:rPr>
            </w:pPr>
            <w:r w:rsidRPr="00FC2505">
              <w:rPr>
                <w:b/>
              </w:rPr>
              <w:t>Szacowany koszt badania</w:t>
            </w:r>
          </w:p>
        </w:tc>
      </w:tr>
      <w:tr w:rsidRPr="00EF7965" w:rsidR="00FD7EF6" w:rsidTr="00F84E93" w14:paraId="6943D868" w14:textId="77777777">
        <w:trPr>
          <w:trHeight w:val="336"/>
        </w:trPr>
        <w:tc>
          <w:tcPr>
            <w:tcW w:w="9266" w:type="dxa"/>
            <w:gridSpan w:val="2"/>
            <w:shd w:val="clear" w:color="auto" w:fill="auto"/>
          </w:tcPr>
          <w:p w:rsidRPr="00FC2505" w:rsidR="00FD7EF6" w:rsidP="0019419C" w:rsidRDefault="00FD7EF6" w14:paraId="743325F3" w14:textId="77777777">
            <w:pPr>
              <w:spacing w:after="0"/>
            </w:pPr>
            <w:r w:rsidRPr="00FC2505">
              <w:t>115 000,00 zł</w:t>
            </w:r>
          </w:p>
        </w:tc>
      </w:tr>
      <w:tr w:rsidRPr="00FC2505" w:rsidR="00FD7EF6" w:rsidTr="00F84E93" w14:paraId="13A979AD" w14:textId="77777777">
        <w:trPr>
          <w:trHeight w:val="336"/>
        </w:trPr>
        <w:tc>
          <w:tcPr>
            <w:tcW w:w="9266" w:type="dxa"/>
            <w:gridSpan w:val="2"/>
            <w:shd w:val="clear" w:color="auto" w:fill="D9D9D9"/>
          </w:tcPr>
          <w:p w:rsidRPr="00FC2505" w:rsidR="00FD7EF6" w:rsidP="0019419C" w:rsidRDefault="00FD7EF6" w14:paraId="6AD1F4CE" w14:textId="77777777">
            <w:pPr>
              <w:spacing w:after="0"/>
              <w:rPr>
                <w:b/>
              </w:rPr>
            </w:pPr>
            <w:r w:rsidRPr="00FC2505">
              <w:rPr>
                <w:b/>
              </w:rPr>
              <w:t>Podmiot odpowiedzialny za realizację badania</w:t>
            </w:r>
          </w:p>
        </w:tc>
      </w:tr>
      <w:tr w:rsidRPr="00EF7965" w:rsidR="00FD7EF6" w:rsidTr="00F84E93" w14:paraId="09C4DD23" w14:textId="77777777">
        <w:trPr>
          <w:trHeight w:val="336"/>
        </w:trPr>
        <w:tc>
          <w:tcPr>
            <w:tcW w:w="9266" w:type="dxa"/>
            <w:gridSpan w:val="2"/>
            <w:shd w:val="clear" w:color="auto" w:fill="auto"/>
          </w:tcPr>
          <w:p w:rsidRPr="00FC2505" w:rsidR="00FD7EF6" w:rsidP="0019419C" w:rsidRDefault="00FD7EF6" w14:paraId="67AD989E" w14:textId="77777777">
            <w:pPr>
              <w:spacing w:after="0"/>
            </w:pPr>
            <w:r w:rsidRPr="00FC2505">
              <w:t>Jednostka Ewaluacyjna RPO WSL</w:t>
            </w:r>
          </w:p>
        </w:tc>
      </w:tr>
      <w:tr w:rsidRPr="00FC2505" w:rsidR="00FD7EF6" w:rsidTr="00F84E93" w14:paraId="01C0C726" w14:textId="77777777">
        <w:trPr>
          <w:trHeight w:val="336"/>
        </w:trPr>
        <w:tc>
          <w:tcPr>
            <w:tcW w:w="9266" w:type="dxa"/>
            <w:gridSpan w:val="2"/>
            <w:shd w:val="clear" w:color="auto" w:fill="D9D9D9"/>
          </w:tcPr>
          <w:p w:rsidRPr="00FC2505" w:rsidR="00FD7EF6" w:rsidP="0019419C" w:rsidRDefault="00FD7EF6" w14:paraId="6064453B" w14:textId="77777777">
            <w:pPr>
              <w:spacing w:after="0"/>
              <w:rPr>
                <w:b/>
              </w:rPr>
            </w:pPr>
            <w:r w:rsidRPr="00FC2505">
              <w:rPr>
                <w:b/>
              </w:rPr>
              <w:t>Ewentualne komentarze</w:t>
            </w:r>
          </w:p>
        </w:tc>
      </w:tr>
      <w:tr w:rsidRPr="00EF7965" w:rsidR="00FD7EF6" w:rsidTr="00F84E93" w14:paraId="55B5A6BB" w14:textId="77777777">
        <w:trPr>
          <w:trHeight w:val="336"/>
        </w:trPr>
        <w:tc>
          <w:tcPr>
            <w:tcW w:w="9266" w:type="dxa"/>
            <w:gridSpan w:val="2"/>
            <w:shd w:val="clear" w:color="auto" w:fill="auto"/>
          </w:tcPr>
          <w:p w:rsidRPr="00EF7965" w:rsidR="00FD7EF6" w:rsidP="0019419C" w:rsidRDefault="00FD7EF6" w14:paraId="5BA4A0B2" w14:textId="77777777">
            <w:pPr>
              <w:spacing w:after="0"/>
              <w:jc w:val="both"/>
            </w:pPr>
            <w:r w:rsidRPr="00FC2505">
              <w:t xml:space="preserve">Ministerstwo właściwe ds. rozwoju planuje przygotować </w:t>
            </w:r>
            <w:r w:rsidRPr="005B38F4">
              <w:t xml:space="preserve">zalecenia do metodologii badania </w:t>
            </w:r>
            <w:r w:rsidRPr="00FC2505">
              <w:t>Ewaluacja mid-term dot. postępu rzeczowego RPO WSL dla potrzeb przeglądu śródokresowego, w tym realizacji zapisów ram i rezerwy wykonania. Przedmiotowa metodolog</w:t>
            </w:r>
            <w:r w:rsidRPr="00A96DA6">
              <w:t>ia, jeżeli zostanie odpowiednio wcześniej opublikowana, zostanie również wykorzystana do zaprojektowania niniejszego badania.</w:t>
            </w:r>
          </w:p>
        </w:tc>
      </w:tr>
    </w:tbl>
    <w:p w:rsidRPr="00895E84" w:rsidR="00FD7EF6" w:rsidP="00FD7EF6" w:rsidRDefault="00FD7EF6" w14:paraId="34CA2B27" w14:textId="77777777">
      <w:pPr>
        <w:rPr>
          <w:b/>
        </w:rPr>
      </w:pPr>
    </w:p>
    <w:p w:rsidR="00FD7EF6" w:rsidP="007B791F" w:rsidRDefault="00FD7EF6" w14:paraId="4AE63B21" w14:textId="77777777">
      <w:pPr>
        <w:pStyle w:val="Styl4"/>
        <w:sectPr w:rsidR="00FD7EF6" w:rsidSect="0019419C">
          <w:pgSz w:w="11906" w:h="16838" w:orient="portrait"/>
          <w:pgMar w:top="1417" w:right="1417" w:bottom="1417" w:left="1417" w:header="708" w:footer="708" w:gutter="0"/>
          <w:cols w:space="708"/>
          <w:docGrid w:linePitch="360"/>
        </w:sectPr>
      </w:pPr>
    </w:p>
    <w:p w:rsidRPr="0009439D" w:rsidR="00FD7EF6" w:rsidP="000173D9" w:rsidRDefault="00FD7EF6" w14:paraId="7D773128" w14:textId="77777777">
      <w:pPr>
        <w:pStyle w:val="Styl4"/>
        <w:numPr>
          <w:ilvl w:val="0"/>
          <w:numId w:val="132"/>
        </w:numPr>
        <w:ind w:left="426"/>
        <w:jc w:val="both"/>
      </w:pPr>
      <w:bookmarkStart w:name="_Toc88545205" w:id="61"/>
      <w:r>
        <w:lastRenderedPageBreak/>
        <w:t>Ewaluacja</w:t>
      </w:r>
      <w:r w:rsidRPr="00895E84">
        <w:t xml:space="preserve"> systemu informacji i promocji oraz działań informacyjno-promocyjnych w ramach RPO WSL 2014-2020</w:t>
      </w:r>
      <w:bookmarkEnd w:id="61"/>
      <w:r w:rsidRPr="00895E84">
        <w:t xml:space="preserve"> </w:t>
      </w:r>
    </w:p>
    <w:tbl>
      <w:tblPr>
        <w:tblW w:w="940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5073"/>
      </w:tblGrid>
      <w:tr w:rsidRPr="007C6D7B" w:rsidR="00FD7EF6" w:rsidTr="00F84E93" w14:paraId="5590E581" w14:textId="77777777">
        <w:trPr>
          <w:trHeight w:val="354"/>
        </w:trPr>
        <w:tc>
          <w:tcPr>
            <w:tcW w:w="9408" w:type="dxa"/>
            <w:gridSpan w:val="2"/>
            <w:shd w:val="clear" w:color="auto" w:fill="A6A6A6"/>
          </w:tcPr>
          <w:p w:rsidRPr="00895E84" w:rsidR="00FD7EF6" w:rsidP="0019419C" w:rsidRDefault="00FD7EF6" w14:paraId="60A5D95E" w14:textId="77777777">
            <w:pPr>
              <w:spacing w:after="0"/>
              <w:jc w:val="center"/>
              <w:rPr>
                <w:b/>
              </w:rPr>
            </w:pPr>
            <w:r w:rsidRPr="00895E84">
              <w:rPr>
                <w:b/>
              </w:rPr>
              <w:t>Ogólny opis badania</w:t>
            </w:r>
          </w:p>
        </w:tc>
      </w:tr>
      <w:tr w:rsidRPr="007C6D7B" w:rsidR="00FD7EF6" w:rsidTr="00F84E93" w14:paraId="43108511" w14:textId="77777777">
        <w:trPr>
          <w:trHeight w:val="336"/>
        </w:trPr>
        <w:tc>
          <w:tcPr>
            <w:tcW w:w="9408" w:type="dxa"/>
            <w:gridSpan w:val="2"/>
            <w:shd w:val="clear" w:color="auto" w:fill="D9D9D9"/>
          </w:tcPr>
          <w:p w:rsidRPr="00895E84" w:rsidR="00FD7EF6" w:rsidP="0019419C" w:rsidRDefault="00FD7EF6" w14:paraId="32C17775" w14:textId="77777777">
            <w:pPr>
              <w:spacing w:after="0"/>
              <w:rPr>
                <w:b/>
              </w:rPr>
            </w:pPr>
            <w:r w:rsidRPr="00895E84">
              <w:rPr>
                <w:b/>
              </w:rPr>
              <w:t xml:space="preserve">Zakres badania (uwzględnienie </w:t>
            </w:r>
            <w:r w:rsidR="00A71F62">
              <w:rPr>
                <w:b/>
              </w:rPr>
              <w:t>Osi Prioryt</w:t>
            </w:r>
            <w:r w:rsidRPr="00895E84">
              <w:rPr>
                <w:b/>
              </w:rPr>
              <w:t>etowych/działań) oraz fundusz</w:t>
            </w:r>
          </w:p>
        </w:tc>
      </w:tr>
      <w:tr w:rsidRPr="007C6D7B" w:rsidR="00FD7EF6" w:rsidTr="00F84E93" w14:paraId="43A577DC" w14:textId="77777777">
        <w:trPr>
          <w:trHeight w:val="336"/>
        </w:trPr>
        <w:tc>
          <w:tcPr>
            <w:tcW w:w="9408" w:type="dxa"/>
            <w:gridSpan w:val="2"/>
          </w:tcPr>
          <w:p w:rsidRPr="00895E84" w:rsidR="00FD7EF6" w:rsidP="0019419C" w:rsidRDefault="00FD7EF6" w14:paraId="6BCDB48A" w14:textId="77777777">
            <w:pPr>
              <w:spacing w:after="0"/>
              <w:rPr>
                <w:rFonts w:cs="Tahoma"/>
                <w:color w:val="000000"/>
              </w:rPr>
            </w:pPr>
            <w:r w:rsidRPr="00895E84">
              <w:t>Badanie będzie obejmować w</w:t>
            </w:r>
            <w:r w:rsidRPr="00895E84">
              <w:rPr>
                <w:rFonts w:cs="Tahoma"/>
                <w:color w:val="000000"/>
              </w:rPr>
              <w:t xml:space="preserve">szystkie osie </w:t>
            </w:r>
            <w:r w:rsidR="00A71F62">
              <w:rPr>
                <w:rFonts w:cs="Tahoma"/>
                <w:color w:val="000000"/>
              </w:rPr>
              <w:t>Prioryt</w:t>
            </w:r>
            <w:r w:rsidRPr="00895E84">
              <w:rPr>
                <w:rFonts w:cs="Tahoma"/>
                <w:color w:val="000000"/>
              </w:rPr>
              <w:t>etowe.</w:t>
            </w:r>
          </w:p>
          <w:p w:rsidRPr="00895E84" w:rsidR="00FD7EF6" w:rsidP="0019419C" w:rsidRDefault="00FD7EF6" w14:paraId="4D940A64" w14:textId="77777777">
            <w:pPr>
              <w:spacing w:after="0"/>
              <w:jc w:val="both"/>
            </w:pPr>
          </w:p>
          <w:p w:rsidRPr="00895E84" w:rsidR="00FD7EF6" w:rsidP="0019419C" w:rsidRDefault="00FD7EF6" w14:paraId="435F8CB3" w14:textId="77777777">
            <w:pPr>
              <w:spacing w:after="0"/>
              <w:jc w:val="both"/>
            </w:pPr>
            <w:r w:rsidRPr="00895E84">
              <w:t>FUNDUSZ: EFRR, EFS</w:t>
            </w:r>
          </w:p>
        </w:tc>
      </w:tr>
      <w:tr w:rsidRPr="007C6D7B" w:rsidR="00FD7EF6" w:rsidTr="00F84E93" w14:paraId="45A539E8" w14:textId="77777777">
        <w:trPr>
          <w:trHeight w:val="336"/>
        </w:trPr>
        <w:tc>
          <w:tcPr>
            <w:tcW w:w="4335" w:type="dxa"/>
            <w:shd w:val="clear" w:color="auto" w:fill="D9D9D9"/>
          </w:tcPr>
          <w:p w:rsidRPr="00895E84" w:rsidR="00FD7EF6" w:rsidP="0019419C" w:rsidRDefault="00FD7EF6" w14:paraId="3DF3FBAD" w14:textId="77777777">
            <w:pPr>
              <w:spacing w:after="0"/>
              <w:jc w:val="both"/>
              <w:rPr>
                <w:b/>
              </w:rPr>
            </w:pPr>
            <w:r w:rsidRPr="00895E84">
              <w:rPr>
                <w:b/>
              </w:rPr>
              <w:t>Typ badania (wpływu, procesowe)</w:t>
            </w:r>
          </w:p>
        </w:tc>
        <w:tc>
          <w:tcPr>
            <w:tcW w:w="5073" w:type="dxa"/>
          </w:tcPr>
          <w:p w:rsidRPr="00895E84" w:rsidR="00FD7EF6" w:rsidP="0019419C" w:rsidRDefault="00FD7EF6" w14:paraId="540B03FF" w14:textId="77777777">
            <w:pPr>
              <w:spacing w:after="0"/>
              <w:jc w:val="both"/>
            </w:pPr>
            <w:r w:rsidRPr="00895E84">
              <w:t>procesowe</w:t>
            </w:r>
          </w:p>
        </w:tc>
      </w:tr>
      <w:tr w:rsidRPr="007C6D7B" w:rsidR="00FD7EF6" w:rsidTr="00F84E93" w14:paraId="262162F1" w14:textId="77777777">
        <w:trPr>
          <w:trHeight w:val="336"/>
        </w:trPr>
        <w:tc>
          <w:tcPr>
            <w:tcW w:w="4335" w:type="dxa"/>
            <w:shd w:val="clear" w:color="auto" w:fill="D9D9D9"/>
          </w:tcPr>
          <w:p w:rsidRPr="00895E84" w:rsidR="00FD7EF6" w:rsidP="0019419C" w:rsidRDefault="00FD7EF6" w14:paraId="6EAB652D"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5073" w:type="dxa"/>
          </w:tcPr>
          <w:p w:rsidRPr="00895E84" w:rsidR="00FD7EF6" w:rsidP="0019419C" w:rsidRDefault="00FD7EF6" w14:paraId="40555EC4" w14:textId="77777777">
            <w:pPr>
              <w:spacing w:after="0"/>
              <w:jc w:val="both"/>
            </w:pPr>
            <w:r w:rsidRPr="00895E84">
              <w:t>on-going</w:t>
            </w:r>
          </w:p>
        </w:tc>
      </w:tr>
      <w:tr w:rsidRPr="007C6D7B" w:rsidR="00FD7EF6" w:rsidTr="00F84E93" w14:paraId="6FB5CDD3" w14:textId="77777777">
        <w:trPr>
          <w:trHeight w:val="336"/>
        </w:trPr>
        <w:tc>
          <w:tcPr>
            <w:tcW w:w="9408" w:type="dxa"/>
            <w:gridSpan w:val="2"/>
            <w:shd w:val="clear" w:color="auto" w:fill="D9D9D9"/>
          </w:tcPr>
          <w:p w:rsidRPr="00895E84" w:rsidR="00FD7EF6" w:rsidP="0019419C" w:rsidRDefault="00FD7EF6" w14:paraId="69DD73F1" w14:textId="77777777">
            <w:pPr>
              <w:spacing w:after="0"/>
              <w:jc w:val="both"/>
              <w:rPr>
                <w:b/>
              </w:rPr>
            </w:pPr>
            <w:r w:rsidRPr="00895E84">
              <w:rPr>
                <w:b/>
              </w:rPr>
              <w:t>Cel badania</w:t>
            </w:r>
          </w:p>
        </w:tc>
      </w:tr>
      <w:tr w:rsidRPr="007C6D7B" w:rsidR="00FD7EF6" w:rsidTr="00F84E93" w14:paraId="765C12DD" w14:textId="77777777">
        <w:trPr>
          <w:trHeight w:val="336"/>
        </w:trPr>
        <w:tc>
          <w:tcPr>
            <w:tcW w:w="9408" w:type="dxa"/>
            <w:gridSpan w:val="2"/>
          </w:tcPr>
          <w:p w:rsidRPr="00895E84" w:rsidR="00FD7EF6" w:rsidP="0019419C" w:rsidRDefault="00FD7EF6" w14:paraId="2CA5F95C" w14:textId="77777777">
            <w:pPr>
              <w:spacing w:after="0"/>
              <w:jc w:val="both"/>
            </w:pPr>
            <w:r w:rsidRPr="00895E84">
              <w:t>Celem badania będzie ocena zaprojektowanego w ramach RPO WSL na lata 2014-2020 systemu informacji i promocji. Ewaluacji zostaną poddane działania informacyjno – promocyjne podjęte od początku wdrażania Programu oraz realizacja Strategii Komunikacji, celem wypracowania rekomendacji zwiększających efektywność i skuteczność tych działań. W ramach badania analizie zostaną poddane stosowane narzędzia komunikacyjne oraz dokumenty programowe dotyczące promocji. Badanie pozwoli również na sprawdzenie możliwości osiągnięcia założonych celów działań informacyjno-promocyjnych. Ponadto, przedmiotem badania będzie pr</w:t>
            </w:r>
            <w:r>
              <w:t>zepływ informacji pomiędzy IZ a </w:t>
            </w:r>
            <w:r w:rsidRPr="00895E84">
              <w:t>beneficjentami w celu identyfikacji potrzeb informacyjnych wśród poszczególnych grup docelowych.</w:t>
            </w:r>
          </w:p>
        </w:tc>
      </w:tr>
      <w:tr w:rsidRPr="007C6D7B" w:rsidR="00FD7EF6" w:rsidTr="00F84E93" w14:paraId="273C4881" w14:textId="77777777">
        <w:trPr>
          <w:trHeight w:val="336"/>
        </w:trPr>
        <w:tc>
          <w:tcPr>
            <w:tcW w:w="9408" w:type="dxa"/>
            <w:gridSpan w:val="2"/>
            <w:shd w:val="clear" w:color="auto" w:fill="D9D9D9"/>
          </w:tcPr>
          <w:p w:rsidRPr="00895E84" w:rsidR="00FD7EF6" w:rsidP="0019419C" w:rsidRDefault="00FD7EF6" w14:paraId="454C9D53" w14:textId="77777777">
            <w:pPr>
              <w:spacing w:after="0"/>
              <w:jc w:val="both"/>
              <w:rPr>
                <w:b/>
              </w:rPr>
            </w:pPr>
            <w:r w:rsidRPr="00895E84">
              <w:rPr>
                <w:b/>
              </w:rPr>
              <w:t>Uzasadnienie badania</w:t>
            </w:r>
          </w:p>
        </w:tc>
      </w:tr>
      <w:tr w:rsidRPr="007C6D7B" w:rsidR="00FD7EF6" w:rsidTr="00F84E93" w14:paraId="4077539C" w14:textId="77777777">
        <w:trPr>
          <w:trHeight w:val="336"/>
        </w:trPr>
        <w:tc>
          <w:tcPr>
            <w:tcW w:w="9408" w:type="dxa"/>
            <w:gridSpan w:val="2"/>
          </w:tcPr>
          <w:p w:rsidRPr="00895E84" w:rsidR="00FD7EF6" w:rsidP="0019419C" w:rsidRDefault="00FD7EF6" w14:paraId="4EB63E0D" w14:textId="77777777">
            <w:pPr>
              <w:spacing w:after="0"/>
              <w:jc w:val="both"/>
            </w:pPr>
            <w:r w:rsidRPr="00895E84">
              <w:t>Korzystanie z unijnego wsparcia wiąże się z obowiązkiem prowadzenia działań informacyjno-promocyjnych. Istnieje zatem konieczność weryfikacji trafności przyjętych założeń w ramach badanego systemu, warunkujących efektywne wdrażanie RPO WSL i skuteczną promocję funduszy strukturalnych UE.</w:t>
            </w:r>
          </w:p>
        </w:tc>
      </w:tr>
      <w:tr w:rsidRPr="007C6D7B" w:rsidR="00FD7EF6" w:rsidTr="00F84E93" w14:paraId="7CC27A67" w14:textId="77777777">
        <w:trPr>
          <w:trHeight w:val="336"/>
        </w:trPr>
        <w:tc>
          <w:tcPr>
            <w:tcW w:w="9408" w:type="dxa"/>
            <w:gridSpan w:val="2"/>
            <w:shd w:val="clear" w:color="auto" w:fill="D9D9D9"/>
          </w:tcPr>
          <w:p w:rsidRPr="00895E84" w:rsidR="00FD7EF6" w:rsidP="0019419C" w:rsidRDefault="00FD7EF6" w14:paraId="3CCF6E2D" w14:textId="77777777">
            <w:pPr>
              <w:spacing w:after="0"/>
              <w:jc w:val="both"/>
              <w:rPr>
                <w:b/>
              </w:rPr>
            </w:pPr>
            <w:r w:rsidRPr="00895E84">
              <w:rPr>
                <w:b/>
              </w:rPr>
              <w:t>Kryteria badania</w:t>
            </w:r>
          </w:p>
        </w:tc>
      </w:tr>
      <w:tr w:rsidRPr="007C6D7B" w:rsidR="00FD7EF6" w:rsidTr="00F84E93" w14:paraId="270E6E41" w14:textId="77777777">
        <w:trPr>
          <w:trHeight w:val="336"/>
        </w:trPr>
        <w:tc>
          <w:tcPr>
            <w:tcW w:w="9408" w:type="dxa"/>
            <w:gridSpan w:val="2"/>
          </w:tcPr>
          <w:p w:rsidRPr="00895E84" w:rsidR="00FD7EF6" w:rsidP="0019419C" w:rsidRDefault="00FD7EF6" w14:paraId="4BDEBB40" w14:textId="77777777">
            <w:pPr>
              <w:spacing w:after="0"/>
              <w:jc w:val="both"/>
            </w:pPr>
            <w:r w:rsidRPr="00895E84">
              <w:t>Trafność</w:t>
            </w:r>
          </w:p>
          <w:p w:rsidRPr="00895E84" w:rsidR="00FD7EF6" w:rsidP="0019419C" w:rsidRDefault="00FD7EF6" w14:paraId="3AC26D94" w14:textId="77777777">
            <w:pPr>
              <w:spacing w:after="0"/>
              <w:jc w:val="both"/>
            </w:pPr>
            <w:r w:rsidRPr="00895E84">
              <w:t>Skuteczność</w:t>
            </w:r>
          </w:p>
          <w:p w:rsidRPr="00895E84" w:rsidR="00FD7EF6" w:rsidP="0019419C" w:rsidRDefault="00FD7EF6" w14:paraId="4FF28CBF" w14:textId="77777777">
            <w:pPr>
              <w:spacing w:after="0"/>
              <w:jc w:val="both"/>
            </w:pPr>
            <w:r w:rsidRPr="00895E84">
              <w:t>Komplementarność</w:t>
            </w:r>
          </w:p>
        </w:tc>
      </w:tr>
      <w:tr w:rsidRPr="007C6D7B" w:rsidR="00FD7EF6" w:rsidTr="00F84E93" w14:paraId="2D2570E5" w14:textId="77777777">
        <w:trPr>
          <w:trHeight w:val="336"/>
        </w:trPr>
        <w:tc>
          <w:tcPr>
            <w:tcW w:w="9408" w:type="dxa"/>
            <w:gridSpan w:val="2"/>
            <w:shd w:val="clear" w:color="auto" w:fill="D9D9D9"/>
          </w:tcPr>
          <w:p w:rsidRPr="00895E84" w:rsidR="00FD7EF6" w:rsidP="0019419C" w:rsidRDefault="00FD7EF6" w14:paraId="6FA8788B" w14:textId="77777777">
            <w:pPr>
              <w:spacing w:after="0"/>
              <w:jc w:val="both"/>
              <w:rPr>
                <w:b/>
              </w:rPr>
            </w:pPr>
            <w:r w:rsidRPr="00895E84">
              <w:rPr>
                <w:b/>
              </w:rPr>
              <w:t>Główne pytania ewaluacyjne / obszary problemowe</w:t>
            </w:r>
          </w:p>
        </w:tc>
      </w:tr>
      <w:tr w:rsidRPr="007C6D7B" w:rsidR="00FD7EF6" w:rsidTr="00F84E93" w14:paraId="1D8A0E27" w14:textId="77777777">
        <w:trPr>
          <w:trHeight w:val="336"/>
        </w:trPr>
        <w:tc>
          <w:tcPr>
            <w:tcW w:w="9408" w:type="dxa"/>
            <w:gridSpan w:val="2"/>
          </w:tcPr>
          <w:p w:rsidRPr="00895E84" w:rsidR="00FD7EF6" w:rsidP="00BA1455" w:rsidRDefault="00FD7EF6" w14:paraId="1068D989" w14:textId="77777777">
            <w:pPr>
              <w:numPr>
                <w:ilvl w:val="0"/>
                <w:numId w:val="29"/>
              </w:numPr>
              <w:spacing w:after="0"/>
              <w:ind w:left="425" w:hanging="357"/>
              <w:contextualSpacing/>
              <w:jc w:val="both"/>
            </w:pPr>
            <w:r w:rsidRPr="00895E84">
              <w:t>Czy poszczególne narzędzia zostały wykorzystane zgodnie z założeniami? Czy dotarto do założonych grup docelowych?</w:t>
            </w:r>
          </w:p>
          <w:p w:rsidRPr="00895E84" w:rsidR="00FD7EF6" w:rsidP="00BA1455" w:rsidRDefault="00FD7EF6" w14:paraId="216E162B" w14:textId="77777777">
            <w:pPr>
              <w:numPr>
                <w:ilvl w:val="0"/>
                <w:numId w:val="29"/>
              </w:numPr>
              <w:spacing w:after="0"/>
              <w:ind w:left="425" w:hanging="357"/>
              <w:contextualSpacing/>
              <w:jc w:val="both"/>
            </w:pPr>
            <w:r w:rsidRPr="00895E84">
              <w:t>Czy istniejący system informacji i promocji oraz stosowane narzędzia przyczyniają się do realizacji założonych celów?</w:t>
            </w:r>
          </w:p>
          <w:p w:rsidRPr="00895E84" w:rsidR="00FD7EF6" w:rsidP="00BA1455" w:rsidRDefault="00FD7EF6" w14:paraId="17552858" w14:textId="77777777">
            <w:pPr>
              <w:numPr>
                <w:ilvl w:val="0"/>
                <w:numId w:val="29"/>
              </w:numPr>
              <w:spacing w:after="0"/>
              <w:ind w:left="425" w:hanging="357"/>
              <w:contextualSpacing/>
              <w:jc w:val="both"/>
            </w:pPr>
            <w:r w:rsidRPr="00895E84">
              <w:t>Czy zastosowane działania z zakresu informacji i promocji odpowiadają potrzebom potencjalnych beneficjentów i beneficjentów?</w:t>
            </w:r>
          </w:p>
          <w:p w:rsidRPr="00895E84" w:rsidR="00FD7EF6" w:rsidP="00BA1455" w:rsidRDefault="00FD7EF6" w14:paraId="38F97EB4" w14:textId="77777777">
            <w:pPr>
              <w:numPr>
                <w:ilvl w:val="0"/>
                <w:numId w:val="29"/>
              </w:numPr>
              <w:spacing w:after="0"/>
              <w:ind w:left="425" w:hanging="357"/>
              <w:contextualSpacing/>
              <w:jc w:val="both"/>
            </w:pPr>
            <w:r w:rsidRPr="00895E84">
              <w:t>Czy prowadzone działania wpływają na poprawną aplikację o wsparcie oraz prawidłową realizację projektu?</w:t>
            </w:r>
          </w:p>
          <w:p w:rsidRPr="00895E84" w:rsidR="00FD7EF6" w:rsidP="00BA1455" w:rsidRDefault="00FD7EF6" w14:paraId="567E84D9" w14:textId="77777777">
            <w:pPr>
              <w:numPr>
                <w:ilvl w:val="0"/>
                <w:numId w:val="29"/>
              </w:numPr>
              <w:spacing w:after="0"/>
              <w:ind w:left="425" w:hanging="357"/>
              <w:contextualSpacing/>
              <w:jc w:val="both"/>
            </w:pPr>
            <w:r w:rsidRPr="00895E84">
              <w:t>Czy informacja o funduszach UE, w tym RPO WSL na lata 2014-2020 została rozpowszechnion</w:t>
            </w:r>
            <w:r>
              <w:t>a</w:t>
            </w:r>
            <w:r w:rsidRPr="00895E84">
              <w:t xml:space="preserve"> wśród mieszkańców województwa?</w:t>
            </w:r>
          </w:p>
          <w:p w:rsidRPr="00895E84" w:rsidR="00FD7EF6" w:rsidP="00BA1455" w:rsidRDefault="00FD7EF6" w14:paraId="4EBB6148" w14:textId="77777777">
            <w:pPr>
              <w:numPr>
                <w:ilvl w:val="0"/>
                <w:numId w:val="29"/>
              </w:numPr>
              <w:spacing w:after="0"/>
              <w:ind w:left="425" w:hanging="357"/>
              <w:contextualSpacing/>
              <w:jc w:val="both"/>
            </w:pPr>
            <w:r w:rsidRPr="00895E84">
              <w:t xml:space="preserve">Jak odbiorcy działań oceniają zastosowane narzędzia/działania? </w:t>
            </w:r>
          </w:p>
          <w:p w:rsidRPr="00895E84" w:rsidR="00FD7EF6" w:rsidP="00BA1455" w:rsidRDefault="00FD7EF6" w14:paraId="058FE8F1" w14:textId="77777777">
            <w:pPr>
              <w:numPr>
                <w:ilvl w:val="0"/>
                <w:numId w:val="29"/>
              </w:numPr>
              <w:spacing w:after="0"/>
              <w:ind w:left="425" w:hanging="357"/>
              <w:contextualSpacing/>
              <w:jc w:val="both"/>
            </w:pPr>
            <w:r w:rsidRPr="00895E84">
              <w:t>Czy działania w zakresie informacji i promocji charakteryzują się spójnością przekazu oraz komplementarnością komunikatów i narzędzi?</w:t>
            </w:r>
          </w:p>
          <w:p w:rsidRPr="00895E84" w:rsidR="00FD7EF6" w:rsidP="00BA1455" w:rsidRDefault="00FD7EF6" w14:paraId="7CE81A99" w14:textId="77777777">
            <w:pPr>
              <w:numPr>
                <w:ilvl w:val="0"/>
                <w:numId w:val="29"/>
              </w:numPr>
              <w:spacing w:after="0"/>
              <w:ind w:left="425" w:hanging="357"/>
              <w:contextualSpacing/>
              <w:jc w:val="both"/>
            </w:pPr>
            <w:r w:rsidRPr="00895E84">
              <w:lastRenderedPageBreak/>
              <w:t>Czy działania w zakresie informacji i promocji są zgodne z zasadami polityk horyzontalnych (w</w:t>
            </w:r>
            <w:r>
              <w:t> </w:t>
            </w:r>
            <w:r w:rsidRPr="00895E84">
              <w:t>tym pozwalają na równy dostęp do informacji dla osób niepełnosprawnych, charakteryzują się dbałością o środowisko naturalne oraz współpracą z partnerami społeczno-gospodarczymi)?</w:t>
            </w:r>
          </w:p>
          <w:p w:rsidRPr="00895E84" w:rsidR="00FD7EF6" w:rsidP="00BA1455" w:rsidRDefault="00FD7EF6" w14:paraId="6F51507F" w14:textId="77777777">
            <w:pPr>
              <w:numPr>
                <w:ilvl w:val="0"/>
                <w:numId w:val="29"/>
              </w:numPr>
              <w:spacing w:after="0"/>
              <w:ind w:left="425" w:hanging="357"/>
              <w:contextualSpacing/>
              <w:jc w:val="both"/>
            </w:pPr>
            <w:r w:rsidRPr="00895E84">
              <w:t>Jakie elementy systemu oraz działania informacyjno-promocyjne należy zmodyfikować aby podnieść ich trafność i skuteczność?</w:t>
            </w:r>
          </w:p>
        </w:tc>
      </w:tr>
      <w:tr w:rsidRPr="007C6D7B" w:rsidR="00FD7EF6" w:rsidTr="00F84E93" w14:paraId="41BD82EC" w14:textId="77777777">
        <w:trPr>
          <w:trHeight w:val="336"/>
        </w:trPr>
        <w:tc>
          <w:tcPr>
            <w:tcW w:w="9408" w:type="dxa"/>
            <w:gridSpan w:val="2"/>
            <w:shd w:val="clear" w:color="auto" w:fill="A6A6A6"/>
          </w:tcPr>
          <w:p w:rsidRPr="00895E84" w:rsidR="00FD7EF6" w:rsidP="0019419C" w:rsidRDefault="00FD7EF6" w14:paraId="544DA4F1" w14:textId="77777777">
            <w:pPr>
              <w:spacing w:after="0"/>
              <w:jc w:val="center"/>
              <w:rPr>
                <w:b/>
              </w:rPr>
            </w:pPr>
            <w:r w:rsidRPr="00895E84">
              <w:rPr>
                <w:b/>
              </w:rPr>
              <w:t>Ogólny zarys metodologii badania</w:t>
            </w:r>
          </w:p>
        </w:tc>
      </w:tr>
      <w:tr w:rsidRPr="007C6D7B" w:rsidR="00FD7EF6" w:rsidTr="00F84E93" w14:paraId="2A1714BF" w14:textId="77777777">
        <w:trPr>
          <w:trHeight w:val="336"/>
        </w:trPr>
        <w:tc>
          <w:tcPr>
            <w:tcW w:w="9408" w:type="dxa"/>
            <w:gridSpan w:val="2"/>
            <w:shd w:val="clear" w:color="auto" w:fill="D9D9D9"/>
          </w:tcPr>
          <w:p w:rsidRPr="00895E84" w:rsidR="00FD7EF6" w:rsidP="0019419C" w:rsidRDefault="00FD7EF6" w14:paraId="1E547B9E" w14:textId="77777777">
            <w:pPr>
              <w:spacing w:after="0"/>
              <w:jc w:val="both"/>
              <w:rPr>
                <w:b/>
              </w:rPr>
            </w:pPr>
            <w:r w:rsidRPr="00895E84">
              <w:rPr>
                <w:b/>
              </w:rPr>
              <w:t>Zastosowane podejście metodologiczne</w:t>
            </w:r>
          </w:p>
        </w:tc>
      </w:tr>
      <w:tr w:rsidRPr="007C6D7B" w:rsidR="00FD7EF6" w:rsidTr="00F84E93" w14:paraId="7E3CFFF3" w14:textId="77777777">
        <w:trPr>
          <w:trHeight w:val="336"/>
        </w:trPr>
        <w:tc>
          <w:tcPr>
            <w:tcW w:w="9408" w:type="dxa"/>
            <w:gridSpan w:val="2"/>
          </w:tcPr>
          <w:p w:rsidRPr="00895E84" w:rsidR="00FD7EF6" w:rsidP="0019419C" w:rsidRDefault="00FD7EF6" w14:paraId="5283ADA4" w14:textId="77777777">
            <w:pPr>
              <w:spacing w:after="0"/>
              <w:jc w:val="both"/>
            </w:pPr>
            <w:r w:rsidRPr="00895E84">
              <w:t>W badaniu w pierwszej kolejności zostaną przeanalizowane dokumenty programowe oraz dokumenty określające ramy prowadzonych działań informacyjno-promocyjnych w ramach RPO WSL na lata 2014-2020. Ewaluatorzy ocenią narzędzia wykorzystywane w ramach działań informacyjnych i promocyjnych oraz kanały dotarcia do poszczególnych grup docelowych. Ponadto dokonana zostanie ocena stosowanych narzędzi przez ekspertów z zakresu promocji. Analiza ekspercka zostanie uzupełniona perspektywą potencjalnych beneficjentów i beneficjentów, co</w:t>
            </w:r>
            <w:r>
              <w:t> </w:t>
            </w:r>
            <w:r w:rsidRPr="00895E84">
              <w:t>pozwoli na ocenę trafności i użyteczności prowadzonych działań. W badaniu zostaną również wykorzystane opinie, stan wiedzy  RPO WSL na lata 2014-2020 oraz mieszkańców województwa śląskiego.</w:t>
            </w:r>
          </w:p>
          <w:p w:rsidRPr="00895E84" w:rsidR="00FD7EF6" w:rsidP="0019419C" w:rsidRDefault="00FD7EF6" w14:paraId="20A946A5" w14:textId="77777777">
            <w:pPr>
              <w:spacing w:after="0"/>
              <w:jc w:val="both"/>
            </w:pPr>
            <w:r w:rsidRPr="00895E84">
              <w:t>W ramach badania zostaną zastosowane:</w:t>
            </w:r>
          </w:p>
          <w:p w:rsidRPr="00895E84" w:rsidR="00FD7EF6" w:rsidP="00BA1455" w:rsidRDefault="00FD7EF6" w14:paraId="1907E828" w14:textId="77777777">
            <w:pPr>
              <w:numPr>
                <w:ilvl w:val="0"/>
                <w:numId w:val="30"/>
              </w:numPr>
              <w:spacing w:after="0"/>
              <w:ind w:hanging="454"/>
              <w:contextualSpacing/>
              <w:jc w:val="both"/>
            </w:pPr>
            <w:r w:rsidRPr="00895E84">
              <w:t>analiza danych zastanych, w tym dokumentów dotyczących obowiązków informacyjnych i komunikacyjnych w ramach RPO, dokumentów programowych dotyczących RPO WSL na</w:t>
            </w:r>
            <w:r>
              <w:t> </w:t>
            </w:r>
            <w:r w:rsidRPr="00895E84">
              <w:t>lata 2014-2020, raportów z przeprowadzonych dotychczas badań ewaluacyjnych z</w:t>
            </w:r>
            <w:r>
              <w:t> </w:t>
            </w:r>
            <w:r w:rsidRPr="00895E84">
              <w:t>zakresu działań informacyjno–promocyjnych</w:t>
            </w:r>
            <w:r>
              <w:t>,</w:t>
            </w:r>
          </w:p>
          <w:p w:rsidRPr="00895E84" w:rsidR="00FD7EF6" w:rsidP="00BA1455" w:rsidRDefault="00FD7EF6" w14:paraId="5F62138E" w14:textId="77777777">
            <w:pPr>
              <w:numPr>
                <w:ilvl w:val="0"/>
                <w:numId w:val="30"/>
              </w:numPr>
              <w:spacing w:after="0"/>
              <w:ind w:hanging="454"/>
              <w:contextualSpacing/>
              <w:jc w:val="both"/>
            </w:pPr>
            <w:r w:rsidRPr="00895E84">
              <w:t>analiza narzędzi wykorzystywanych do komunikacji</w:t>
            </w:r>
            <w:r>
              <w:t>,</w:t>
            </w:r>
          </w:p>
          <w:p w:rsidRPr="00895E84" w:rsidR="00FD7EF6" w:rsidP="00BA1455" w:rsidRDefault="00FD7EF6" w14:paraId="5095244C" w14:textId="77777777">
            <w:pPr>
              <w:numPr>
                <w:ilvl w:val="0"/>
                <w:numId w:val="30"/>
              </w:numPr>
              <w:spacing w:after="0"/>
              <w:ind w:hanging="454"/>
              <w:contextualSpacing/>
              <w:jc w:val="both"/>
            </w:pPr>
            <w:r w:rsidRPr="00895E84">
              <w:t>wywiady z osobami odpowiedzialnymi za zarządzanie i prowadzenie działań informacyjno-promocyjnych</w:t>
            </w:r>
            <w:r>
              <w:t>,</w:t>
            </w:r>
          </w:p>
          <w:p w:rsidRPr="00895E84" w:rsidR="00FD7EF6" w:rsidP="00BA1455" w:rsidRDefault="00FD7EF6" w14:paraId="049E5F2A" w14:textId="77777777">
            <w:pPr>
              <w:numPr>
                <w:ilvl w:val="0"/>
                <w:numId w:val="30"/>
              </w:numPr>
              <w:spacing w:after="0"/>
              <w:ind w:hanging="454"/>
              <w:contextualSpacing/>
              <w:jc w:val="both"/>
            </w:pPr>
            <w:r w:rsidRPr="00895E84">
              <w:t>wywiady kwestionariuszowe potencjalnych beneficjentów/ beneficjentów Programu</w:t>
            </w:r>
            <w:r>
              <w:t>,</w:t>
            </w:r>
          </w:p>
          <w:p w:rsidRPr="00895E84" w:rsidR="00FD7EF6" w:rsidP="00BA1455" w:rsidRDefault="00FD7EF6" w14:paraId="4AB582C8" w14:textId="77777777">
            <w:pPr>
              <w:numPr>
                <w:ilvl w:val="0"/>
                <w:numId w:val="30"/>
              </w:numPr>
              <w:spacing w:after="0"/>
              <w:ind w:hanging="454"/>
              <w:contextualSpacing/>
              <w:jc w:val="both"/>
            </w:pPr>
            <w:r w:rsidRPr="00895E84">
              <w:t>wywiady/ankiety z mieszkańcami województwa śląskiego</w:t>
            </w:r>
            <w:r>
              <w:t>,</w:t>
            </w:r>
          </w:p>
          <w:p w:rsidRPr="00895E84" w:rsidR="00FD7EF6" w:rsidP="00BA1455" w:rsidRDefault="00FD7EF6" w14:paraId="30671929" w14:textId="77777777">
            <w:pPr>
              <w:numPr>
                <w:ilvl w:val="0"/>
                <w:numId w:val="30"/>
              </w:numPr>
              <w:spacing w:after="0"/>
              <w:ind w:hanging="454"/>
              <w:contextualSpacing/>
              <w:jc w:val="both"/>
            </w:pPr>
            <w:r w:rsidRPr="00895E84">
              <w:t>wywiady z ekspertami zewnętrznymi z zakresu promocji.</w:t>
            </w:r>
          </w:p>
        </w:tc>
      </w:tr>
      <w:tr w:rsidRPr="007C6D7B" w:rsidR="00FD7EF6" w:rsidTr="00F84E93" w14:paraId="3801A480" w14:textId="77777777">
        <w:trPr>
          <w:trHeight w:val="336"/>
        </w:trPr>
        <w:tc>
          <w:tcPr>
            <w:tcW w:w="9408" w:type="dxa"/>
            <w:gridSpan w:val="2"/>
            <w:shd w:val="clear" w:color="auto" w:fill="D9D9D9"/>
          </w:tcPr>
          <w:p w:rsidRPr="00895E84" w:rsidR="00FD7EF6" w:rsidP="0019419C" w:rsidRDefault="00FD7EF6" w14:paraId="0534071D" w14:textId="77777777">
            <w:pPr>
              <w:spacing w:after="0"/>
              <w:jc w:val="both"/>
              <w:rPr>
                <w:b/>
              </w:rPr>
            </w:pPr>
            <w:r w:rsidRPr="00895E84">
              <w:rPr>
                <w:b/>
              </w:rPr>
              <w:t>Zakres niezbędnych danych</w:t>
            </w:r>
          </w:p>
        </w:tc>
      </w:tr>
      <w:tr w:rsidRPr="007C6D7B" w:rsidR="00FD7EF6" w:rsidTr="00F84E93" w14:paraId="7CD1D8EB" w14:textId="77777777">
        <w:trPr>
          <w:trHeight w:val="336"/>
        </w:trPr>
        <w:tc>
          <w:tcPr>
            <w:tcW w:w="9408" w:type="dxa"/>
            <w:gridSpan w:val="2"/>
          </w:tcPr>
          <w:p w:rsidRPr="00895E84" w:rsidR="00FD7EF6" w:rsidP="00BA1455" w:rsidRDefault="00FD7EF6" w14:paraId="3210887C" w14:textId="77777777">
            <w:pPr>
              <w:numPr>
                <w:ilvl w:val="0"/>
                <w:numId w:val="115"/>
              </w:numPr>
              <w:spacing w:after="0"/>
              <w:ind w:left="425" w:hanging="357"/>
              <w:jc w:val="both"/>
            </w:pPr>
            <w:r>
              <w:t>z</w:t>
            </w:r>
            <w:r w:rsidRPr="00895E84">
              <w:t>akres danych w posiadaniu IZ/IP:</w:t>
            </w:r>
          </w:p>
          <w:p w:rsidRPr="00895E84" w:rsidR="00FD7EF6" w:rsidP="00BA1455" w:rsidRDefault="00FD7EF6" w14:paraId="3F50C98D" w14:textId="77777777">
            <w:pPr>
              <w:numPr>
                <w:ilvl w:val="0"/>
                <w:numId w:val="8"/>
              </w:numPr>
              <w:spacing w:after="0"/>
              <w:ind w:left="686" w:hanging="357"/>
              <w:jc w:val="both"/>
            </w:pPr>
            <w:r>
              <w:t>d</w:t>
            </w:r>
            <w:r w:rsidRPr="00895E84">
              <w:t>ane kontaktowe beneficjentów/potencjalnych beneficjentów (nieskutecznych wnioskodawców)</w:t>
            </w:r>
            <w:r>
              <w:t>,</w:t>
            </w:r>
          </w:p>
          <w:p w:rsidRPr="00895E84" w:rsidR="00FD7EF6" w:rsidP="00BA1455" w:rsidRDefault="00FD7EF6" w14:paraId="1950EB29" w14:textId="77777777">
            <w:pPr>
              <w:numPr>
                <w:ilvl w:val="0"/>
                <w:numId w:val="8"/>
              </w:numPr>
              <w:spacing w:after="0"/>
              <w:ind w:left="686" w:hanging="357"/>
              <w:jc w:val="both"/>
            </w:pPr>
            <w:r>
              <w:t>d</w:t>
            </w:r>
            <w:r w:rsidRPr="00895E84">
              <w:t>ane dotyczące przeprowadzonych działań informacyjno-promocyjnych, w tym dokumenty sprawozdawcze</w:t>
            </w:r>
            <w:r>
              <w:t>,</w:t>
            </w:r>
          </w:p>
          <w:p w:rsidRPr="00895E84" w:rsidR="00FD7EF6" w:rsidP="00BA1455" w:rsidRDefault="00FD7EF6" w14:paraId="505A3B91" w14:textId="77777777">
            <w:pPr>
              <w:numPr>
                <w:ilvl w:val="0"/>
                <w:numId w:val="8"/>
              </w:numPr>
              <w:spacing w:after="0"/>
              <w:ind w:left="686" w:hanging="357"/>
              <w:jc w:val="both"/>
            </w:pPr>
            <w:r>
              <w:t>a</w:t>
            </w:r>
            <w:r w:rsidRPr="00895E84">
              <w:t>nkiety ewaluacyjne po przeprowadzonych szkoleniach/konferencjach/spotkaniach informacyjnych/warsztatach</w:t>
            </w:r>
            <w:r>
              <w:t>,</w:t>
            </w:r>
          </w:p>
          <w:p w:rsidRPr="00895E84" w:rsidR="00FD7EF6" w:rsidP="00BA1455" w:rsidRDefault="00FD7EF6" w14:paraId="30AC01F1" w14:textId="77777777">
            <w:pPr>
              <w:numPr>
                <w:ilvl w:val="0"/>
                <w:numId w:val="115"/>
              </w:numPr>
              <w:spacing w:after="0"/>
              <w:ind w:left="425" w:hanging="357"/>
              <w:jc w:val="both"/>
            </w:pPr>
            <w:r>
              <w:t>d</w:t>
            </w:r>
            <w:r w:rsidRPr="00895E84">
              <w:t>okumenty strategiczne i programowe – ogólnodostępne</w:t>
            </w:r>
            <w:r>
              <w:t>,</w:t>
            </w:r>
          </w:p>
          <w:p w:rsidRPr="00895E84" w:rsidR="00FD7EF6" w:rsidP="00BA1455" w:rsidRDefault="00FD7EF6" w14:paraId="51D35357" w14:textId="77777777">
            <w:pPr>
              <w:numPr>
                <w:ilvl w:val="0"/>
                <w:numId w:val="115"/>
              </w:numPr>
              <w:spacing w:after="0"/>
              <w:ind w:left="425" w:hanging="357"/>
              <w:jc w:val="both"/>
            </w:pPr>
            <w:r>
              <w:t>d</w:t>
            </w:r>
            <w:r w:rsidRPr="00895E84">
              <w:t>ane pozyskane od beneficjentów/potencjalnych beneficjentów, mieszkańców województwa śląskiego oraz osób odpowiedzialnych za zarządzanie i prowadzenie działań informacyjno-promocyjnych</w:t>
            </w:r>
            <w:r>
              <w:t>,</w:t>
            </w:r>
          </w:p>
          <w:p w:rsidRPr="00895E84" w:rsidR="00FD7EF6" w:rsidP="00BA1455" w:rsidRDefault="00FD7EF6" w14:paraId="333113D0" w14:textId="77777777">
            <w:pPr>
              <w:numPr>
                <w:ilvl w:val="0"/>
                <w:numId w:val="115"/>
              </w:numPr>
              <w:spacing w:after="0"/>
              <w:ind w:left="425" w:hanging="357"/>
              <w:jc w:val="both"/>
            </w:pPr>
            <w:r>
              <w:t>w</w:t>
            </w:r>
            <w:r w:rsidRPr="00895E84">
              <w:t>iedza ekspercka z badanego obszaru.</w:t>
            </w:r>
          </w:p>
        </w:tc>
      </w:tr>
      <w:tr w:rsidRPr="007C6D7B" w:rsidR="00FD7EF6" w:rsidTr="00F84E93" w14:paraId="3684A953" w14:textId="77777777">
        <w:trPr>
          <w:trHeight w:val="336"/>
        </w:trPr>
        <w:tc>
          <w:tcPr>
            <w:tcW w:w="9408" w:type="dxa"/>
            <w:gridSpan w:val="2"/>
            <w:shd w:val="clear" w:color="auto" w:fill="A6A6A6"/>
          </w:tcPr>
          <w:p w:rsidRPr="00895E84" w:rsidR="00FD7EF6" w:rsidP="0019419C" w:rsidRDefault="00FD7EF6" w14:paraId="197B9EB8" w14:textId="77777777">
            <w:pPr>
              <w:spacing w:after="0"/>
              <w:jc w:val="center"/>
              <w:rPr>
                <w:b/>
              </w:rPr>
            </w:pPr>
            <w:r w:rsidRPr="00895E84">
              <w:rPr>
                <w:b/>
              </w:rPr>
              <w:t>Organizacja badania</w:t>
            </w:r>
          </w:p>
        </w:tc>
      </w:tr>
      <w:tr w:rsidRPr="007C6D7B" w:rsidR="00FD7EF6" w:rsidTr="00F84E93" w14:paraId="0765D7A2" w14:textId="77777777">
        <w:trPr>
          <w:trHeight w:val="336"/>
        </w:trPr>
        <w:tc>
          <w:tcPr>
            <w:tcW w:w="9408" w:type="dxa"/>
            <w:gridSpan w:val="2"/>
            <w:shd w:val="clear" w:color="auto" w:fill="D9D9D9"/>
          </w:tcPr>
          <w:p w:rsidRPr="00895E84" w:rsidR="00FD7EF6" w:rsidP="0019419C" w:rsidRDefault="00FD7EF6" w14:paraId="1A609CA3" w14:textId="77777777">
            <w:pPr>
              <w:spacing w:after="0"/>
              <w:jc w:val="both"/>
              <w:rPr>
                <w:b/>
              </w:rPr>
            </w:pPr>
            <w:r w:rsidRPr="00895E84">
              <w:rPr>
                <w:b/>
              </w:rPr>
              <w:t>Ramy czasowe realizacji badania</w:t>
            </w:r>
          </w:p>
        </w:tc>
      </w:tr>
      <w:tr w:rsidRPr="007C6D7B" w:rsidR="00FD7EF6" w:rsidTr="00F84E93" w14:paraId="5E1854E2" w14:textId="77777777">
        <w:trPr>
          <w:trHeight w:val="336"/>
        </w:trPr>
        <w:tc>
          <w:tcPr>
            <w:tcW w:w="9408" w:type="dxa"/>
            <w:gridSpan w:val="2"/>
          </w:tcPr>
          <w:p w:rsidRPr="00895E84" w:rsidR="00FD7EF6" w:rsidP="0019419C" w:rsidRDefault="00FD7EF6" w14:paraId="690E2117" w14:textId="77777777">
            <w:pPr>
              <w:spacing w:after="0"/>
              <w:jc w:val="both"/>
            </w:pPr>
            <w:r w:rsidRPr="00895E84">
              <w:t>II -III kwartał 2017 r.</w:t>
            </w:r>
          </w:p>
        </w:tc>
      </w:tr>
      <w:tr w:rsidRPr="007C6D7B" w:rsidR="00FD7EF6" w:rsidTr="00F84E93" w14:paraId="6E267613" w14:textId="77777777">
        <w:trPr>
          <w:trHeight w:val="336"/>
        </w:trPr>
        <w:tc>
          <w:tcPr>
            <w:tcW w:w="9408" w:type="dxa"/>
            <w:gridSpan w:val="2"/>
            <w:shd w:val="clear" w:color="auto" w:fill="D9D9D9"/>
          </w:tcPr>
          <w:p w:rsidRPr="00895E84" w:rsidR="00FD7EF6" w:rsidP="0019419C" w:rsidRDefault="00FD7EF6" w14:paraId="667D40A9" w14:textId="77777777">
            <w:pPr>
              <w:spacing w:after="0"/>
              <w:jc w:val="both"/>
              <w:rPr>
                <w:b/>
              </w:rPr>
            </w:pPr>
            <w:r w:rsidRPr="00895E84">
              <w:rPr>
                <w:b/>
              </w:rPr>
              <w:t>Szacowany koszt badania</w:t>
            </w:r>
          </w:p>
        </w:tc>
      </w:tr>
      <w:tr w:rsidRPr="007C6D7B" w:rsidR="00FD7EF6" w:rsidTr="00F84E93" w14:paraId="30DE6C15" w14:textId="77777777">
        <w:trPr>
          <w:trHeight w:val="336"/>
        </w:trPr>
        <w:tc>
          <w:tcPr>
            <w:tcW w:w="9408" w:type="dxa"/>
            <w:gridSpan w:val="2"/>
          </w:tcPr>
          <w:p w:rsidRPr="00895E84" w:rsidR="00FD7EF6" w:rsidP="0019419C" w:rsidRDefault="00FD7EF6" w14:paraId="548C9935" w14:textId="77777777">
            <w:pPr>
              <w:spacing w:after="0"/>
              <w:jc w:val="both"/>
            </w:pPr>
            <w:r w:rsidRPr="00895E84">
              <w:lastRenderedPageBreak/>
              <w:t>80 000 zł</w:t>
            </w:r>
          </w:p>
        </w:tc>
      </w:tr>
      <w:tr w:rsidRPr="007C6D7B" w:rsidR="00FD7EF6" w:rsidTr="00F84E93" w14:paraId="7749E638" w14:textId="77777777">
        <w:trPr>
          <w:trHeight w:val="336"/>
        </w:trPr>
        <w:tc>
          <w:tcPr>
            <w:tcW w:w="9408" w:type="dxa"/>
            <w:gridSpan w:val="2"/>
            <w:shd w:val="clear" w:color="auto" w:fill="D9D9D9"/>
          </w:tcPr>
          <w:p w:rsidRPr="00895E84" w:rsidR="00FD7EF6" w:rsidP="0019419C" w:rsidRDefault="00FD7EF6" w14:paraId="5FE535B2" w14:textId="77777777">
            <w:pPr>
              <w:spacing w:after="0"/>
              <w:jc w:val="both"/>
              <w:rPr>
                <w:b/>
              </w:rPr>
            </w:pPr>
            <w:r w:rsidRPr="00895E84">
              <w:rPr>
                <w:b/>
              </w:rPr>
              <w:t>Podmiot odpowiedzialny za realizację badania</w:t>
            </w:r>
          </w:p>
        </w:tc>
      </w:tr>
      <w:tr w:rsidRPr="007C6D7B" w:rsidR="00FD7EF6" w:rsidTr="00F84E93" w14:paraId="72110554" w14:textId="77777777">
        <w:trPr>
          <w:trHeight w:val="336"/>
        </w:trPr>
        <w:tc>
          <w:tcPr>
            <w:tcW w:w="9408" w:type="dxa"/>
            <w:gridSpan w:val="2"/>
          </w:tcPr>
          <w:p w:rsidRPr="00895E84" w:rsidR="00FD7EF6" w:rsidP="0019419C" w:rsidRDefault="00FD7EF6" w14:paraId="6911FC82" w14:textId="77777777">
            <w:pPr>
              <w:spacing w:after="0"/>
              <w:jc w:val="both"/>
            </w:pPr>
            <w:r w:rsidRPr="00895E84">
              <w:t>Jednostka Ewaluacyjna RPO WSL</w:t>
            </w:r>
          </w:p>
        </w:tc>
      </w:tr>
      <w:tr w:rsidRPr="007C6D7B" w:rsidR="00FD7EF6" w:rsidTr="00F84E93" w14:paraId="190E0374" w14:textId="77777777">
        <w:trPr>
          <w:trHeight w:val="336"/>
        </w:trPr>
        <w:tc>
          <w:tcPr>
            <w:tcW w:w="9408" w:type="dxa"/>
            <w:gridSpan w:val="2"/>
            <w:shd w:val="clear" w:color="auto" w:fill="D9D9D9"/>
          </w:tcPr>
          <w:p w:rsidRPr="00895E84" w:rsidR="00FD7EF6" w:rsidP="0019419C" w:rsidRDefault="00FD7EF6" w14:paraId="12065C42" w14:textId="77777777">
            <w:pPr>
              <w:spacing w:after="0"/>
              <w:jc w:val="both"/>
              <w:rPr>
                <w:b/>
              </w:rPr>
            </w:pPr>
            <w:r w:rsidRPr="00895E84">
              <w:rPr>
                <w:b/>
              </w:rPr>
              <w:t>Ewentualne komentarze</w:t>
            </w:r>
          </w:p>
        </w:tc>
      </w:tr>
      <w:tr w:rsidRPr="007C6D7B" w:rsidR="00FD7EF6" w:rsidTr="00F84E93" w14:paraId="31EDE6F4" w14:textId="77777777">
        <w:trPr>
          <w:trHeight w:val="336"/>
        </w:trPr>
        <w:tc>
          <w:tcPr>
            <w:tcW w:w="9408" w:type="dxa"/>
            <w:gridSpan w:val="2"/>
          </w:tcPr>
          <w:p w:rsidRPr="00895E84" w:rsidR="00FD7EF6" w:rsidP="0019419C" w:rsidRDefault="00FD7EF6" w14:paraId="49A74AD0" w14:textId="77777777">
            <w:pPr>
              <w:spacing w:after="0"/>
              <w:jc w:val="both"/>
            </w:pPr>
            <w:r>
              <w:t xml:space="preserve">Badanie dotyczące </w:t>
            </w:r>
            <w:r w:rsidRPr="001F3E23">
              <w:t>systemu informacji i promocji oraz działań informacyjno-promocyjnych</w:t>
            </w:r>
            <w:r>
              <w:t xml:space="preserve"> będzie realizowane dwukrotnie: w latach 2017 oraz 2021..</w:t>
            </w:r>
          </w:p>
        </w:tc>
      </w:tr>
    </w:tbl>
    <w:p w:rsidRPr="00895E84" w:rsidR="00FD7EF6" w:rsidP="00FD7EF6" w:rsidRDefault="00FD7EF6" w14:paraId="0EC1ECDE" w14:textId="77777777">
      <w:pPr>
        <w:ind w:left="360"/>
        <w:jc w:val="both"/>
        <w:rPr>
          <w:b/>
        </w:rPr>
      </w:pPr>
    </w:p>
    <w:p w:rsidRPr="00895E84" w:rsidR="00FD7EF6" w:rsidP="00FD7EF6" w:rsidRDefault="00FD7EF6" w14:paraId="40A8CC67" w14:textId="77777777">
      <w:pPr>
        <w:jc w:val="both"/>
        <w:rPr>
          <w:b/>
        </w:rPr>
      </w:pPr>
    </w:p>
    <w:p w:rsidRPr="0009439D" w:rsidR="001306FA" w:rsidP="000173D9" w:rsidRDefault="00FD7EF6" w14:paraId="26B65766" w14:textId="77777777">
      <w:pPr>
        <w:pStyle w:val="Styl4"/>
        <w:numPr>
          <w:ilvl w:val="0"/>
          <w:numId w:val="132"/>
        </w:numPr>
        <w:ind w:left="426"/>
        <w:jc w:val="both"/>
      </w:pPr>
      <w:r w:rsidRPr="00895E84">
        <w:br w:type="page"/>
      </w:r>
      <w:bookmarkStart w:name="_Toc88545206" w:id="62"/>
      <w:r w:rsidR="001306FA">
        <w:lastRenderedPageBreak/>
        <w:t>Ewaluacja</w:t>
      </w:r>
      <w:r w:rsidRPr="00895E84" w:rsidR="001306FA">
        <w:t xml:space="preserve"> </w:t>
      </w:r>
      <w:r w:rsidR="001306FA">
        <w:t xml:space="preserve">dotycząca </w:t>
      </w:r>
      <w:r w:rsidRPr="00895E84" w:rsidR="001306FA">
        <w:t>udziału podmiotów III sektora w realizacji RPO WSL 2014-2020</w:t>
      </w:r>
      <w:bookmarkEnd w:id="62"/>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1306FA" w:rsidTr="00931264" w14:paraId="092741ED" w14:textId="77777777">
        <w:trPr>
          <w:trHeight w:val="354"/>
        </w:trPr>
        <w:tc>
          <w:tcPr>
            <w:tcW w:w="9266" w:type="dxa"/>
            <w:gridSpan w:val="2"/>
            <w:shd w:val="clear" w:color="auto" w:fill="A6A6A6"/>
          </w:tcPr>
          <w:p w:rsidRPr="00895E84" w:rsidR="001306FA" w:rsidP="00931264" w:rsidRDefault="001306FA" w14:paraId="3C439E93" w14:textId="77777777">
            <w:pPr>
              <w:spacing w:after="0"/>
              <w:jc w:val="center"/>
              <w:rPr>
                <w:b/>
              </w:rPr>
            </w:pPr>
            <w:r w:rsidRPr="00895E84">
              <w:rPr>
                <w:b/>
              </w:rPr>
              <w:t>Ogólny opis badania</w:t>
            </w:r>
          </w:p>
        </w:tc>
      </w:tr>
      <w:tr w:rsidRPr="007C6D7B" w:rsidR="001306FA" w:rsidTr="00931264" w14:paraId="4CFEE451" w14:textId="77777777">
        <w:trPr>
          <w:trHeight w:val="336"/>
        </w:trPr>
        <w:tc>
          <w:tcPr>
            <w:tcW w:w="9266" w:type="dxa"/>
            <w:gridSpan w:val="2"/>
            <w:shd w:val="clear" w:color="auto" w:fill="D9D9D9"/>
          </w:tcPr>
          <w:p w:rsidRPr="00895E84" w:rsidR="001306FA" w:rsidP="00931264" w:rsidRDefault="001306FA" w14:paraId="4218D061" w14:textId="77777777">
            <w:pPr>
              <w:spacing w:after="0"/>
              <w:rPr>
                <w:b/>
              </w:rPr>
            </w:pPr>
            <w:r w:rsidRPr="00895E84">
              <w:rPr>
                <w:b/>
              </w:rPr>
              <w:t xml:space="preserve">Zakres badania (uwzględnienie </w:t>
            </w:r>
            <w:r>
              <w:rPr>
                <w:b/>
              </w:rPr>
              <w:t>Osi Prioryt</w:t>
            </w:r>
            <w:r w:rsidRPr="00895E84">
              <w:rPr>
                <w:b/>
              </w:rPr>
              <w:t>etowych/działań) oraz fundusz</w:t>
            </w:r>
          </w:p>
        </w:tc>
      </w:tr>
      <w:tr w:rsidRPr="007C6D7B" w:rsidR="001306FA" w:rsidTr="00931264" w14:paraId="29750DA5" w14:textId="77777777">
        <w:trPr>
          <w:trHeight w:val="336"/>
        </w:trPr>
        <w:tc>
          <w:tcPr>
            <w:tcW w:w="9266" w:type="dxa"/>
            <w:gridSpan w:val="2"/>
          </w:tcPr>
          <w:p w:rsidRPr="00895E84" w:rsidR="001306FA" w:rsidP="00931264" w:rsidRDefault="001306FA" w14:paraId="6989D16A" w14:textId="77777777">
            <w:pPr>
              <w:spacing w:after="0"/>
              <w:jc w:val="both"/>
            </w:pPr>
            <w:r>
              <w:t>Oś Prioryt</w:t>
            </w:r>
            <w:r w:rsidRPr="00895E84">
              <w:t>etowa I NOWOCZESNA GOSPODARKA</w:t>
            </w:r>
          </w:p>
          <w:p w:rsidRPr="00895E84" w:rsidR="001306FA" w:rsidP="00931264" w:rsidRDefault="001306FA" w14:paraId="6733AF1D" w14:textId="77777777">
            <w:pPr>
              <w:spacing w:after="0"/>
              <w:jc w:val="both"/>
            </w:pPr>
            <w:r>
              <w:t>Oś Priorytetowa II CYFROWE ŚLĄ</w:t>
            </w:r>
            <w:r w:rsidRPr="00895E84">
              <w:t>SKIE</w:t>
            </w:r>
          </w:p>
          <w:p w:rsidRPr="00895E84" w:rsidR="001306FA" w:rsidP="00931264" w:rsidRDefault="001306FA" w14:paraId="44D1E30C" w14:textId="77777777">
            <w:pPr>
              <w:spacing w:after="0"/>
              <w:jc w:val="both"/>
            </w:pPr>
            <w:r>
              <w:t>Oś Prioryt</w:t>
            </w:r>
            <w:r w:rsidRPr="00895E84">
              <w:t>etowa III KONKURENCYJNOŚĆ MŚP</w:t>
            </w:r>
          </w:p>
          <w:p w:rsidRPr="00895E84" w:rsidR="001306FA" w:rsidP="00931264" w:rsidRDefault="001306FA" w14:paraId="43001255" w14:textId="77777777">
            <w:pPr>
              <w:spacing w:after="0"/>
              <w:jc w:val="both"/>
            </w:pPr>
            <w:r>
              <w:t>Oś Prioryt</w:t>
            </w:r>
            <w:r w:rsidRPr="00895E84">
              <w:t>etowa IV EFEKTYWNOŚĆ ENERGETYCZNA, ODNAWIALNE ŹRÓDŁA ENERGII I GOSPODARKA NISKOEMISYJNA</w:t>
            </w:r>
          </w:p>
          <w:p w:rsidRPr="00895E84" w:rsidR="001306FA" w:rsidP="00931264" w:rsidRDefault="001306FA" w14:paraId="74CC31F3" w14:textId="77777777">
            <w:pPr>
              <w:spacing w:after="0"/>
              <w:jc w:val="both"/>
            </w:pPr>
            <w:r>
              <w:t>Oś Prioryt</w:t>
            </w:r>
            <w:r w:rsidRPr="00895E84">
              <w:t>etowa V OCHRONA ŚRODOWISKA i EFEKTYWNE WYKORZYSTANIE ZASOBÓW</w:t>
            </w:r>
          </w:p>
          <w:p w:rsidRPr="00895E84" w:rsidR="001306FA" w:rsidP="00931264" w:rsidRDefault="001306FA" w14:paraId="58A526C5" w14:textId="77777777">
            <w:pPr>
              <w:spacing w:after="0"/>
              <w:jc w:val="both"/>
            </w:pPr>
            <w:r>
              <w:t>Oś Prioryt</w:t>
            </w:r>
            <w:r w:rsidRPr="00895E84">
              <w:t>etowa VII REGIONALNY RYNEK PRACY</w:t>
            </w:r>
          </w:p>
          <w:p w:rsidRPr="00895E84" w:rsidR="001306FA" w:rsidP="00931264" w:rsidRDefault="001306FA" w14:paraId="52CD3832" w14:textId="77777777">
            <w:pPr>
              <w:spacing w:after="0"/>
              <w:jc w:val="both"/>
            </w:pPr>
            <w:r>
              <w:t>Oś Prioryt</w:t>
            </w:r>
            <w:r w:rsidRPr="00895E84">
              <w:t>etowa VIII REGIONALNE KADRY GOSPODARKI OPARTEJ NA WIEDZY</w:t>
            </w:r>
          </w:p>
          <w:p w:rsidRPr="00895E84" w:rsidR="001306FA" w:rsidP="00931264" w:rsidRDefault="001306FA" w14:paraId="25F1ADD5" w14:textId="77777777">
            <w:pPr>
              <w:spacing w:after="0"/>
              <w:jc w:val="both"/>
            </w:pPr>
            <w:r>
              <w:t>Oś Prioryt</w:t>
            </w:r>
            <w:r w:rsidRPr="00895E84">
              <w:t>etowa IX WŁĄCZENIE SPOŁECZNE</w:t>
            </w:r>
          </w:p>
          <w:p w:rsidRPr="00895E84" w:rsidR="001306FA" w:rsidP="00931264" w:rsidRDefault="001306FA" w14:paraId="43A68BC9" w14:textId="77777777">
            <w:pPr>
              <w:spacing w:after="0"/>
              <w:jc w:val="both"/>
            </w:pPr>
            <w:r>
              <w:t>Oś Prioryt</w:t>
            </w:r>
            <w:r w:rsidRPr="00895E84">
              <w:t>etowa XI WZMOCNIENIE POTENCJAŁU EDUKACYJNEGO</w:t>
            </w:r>
          </w:p>
          <w:p w:rsidRPr="00895E84" w:rsidR="001306FA" w:rsidP="00931264" w:rsidRDefault="001306FA" w14:paraId="674D7BD4" w14:textId="77777777">
            <w:pPr>
              <w:spacing w:after="0"/>
              <w:jc w:val="both"/>
            </w:pPr>
            <w:r>
              <w:t>Oś Prioryt</w:t>
            </w:r>
            <w:r w:rsidRPr="00895E84">
              <w:t>etowa XII INFRASTRUKTURA EDUKACYJNA</w:t>
            </w:r>
          </w:p>
          <w:p w:rsidRPr="00895E84" w:rsidR="001306FA" w:rsidP="00931264" w:rsidRDefault="001306FA" w14:paraId="22945DBE" w14:textId="77777777">
            <w:pPr>
              <w:spacing w:after="0"/>
              <w:jc w:val="both"/>
            </w:pPr>
          </w:p>
          <w:p w:rsidRPr="00895E84" w:rsidR="001306FA" w:rsidP="00931264" w:rsidRDefault="001306FA" w14:paraId="30DD00D1" w14:textId="77777777">
            <w:pPr>
              <w:spacing w:after="0"/>
              <w:jc w:val="both"/>
            </w:pPr>
            <w:r w:rsidRPr="00895E84">
              <w:t>FUNDUSZ: EFRR, EFS</w:t>
            </w:r>
          </w:p>
        </w:tc>
      </w:tr>
      <w:tr w:rsidRPr="007C6D7B" w:rsidR="001306FA" w:rsidTr="00931264" w14:paraId="445E44EB" w14:textId="77777777">
        <w:trPr>
          <w:trHeight w:val="336"/>
        </w:trPr>
        <w:tc>
          <w:tcPr>
            <w:tcW w:w="4335" w:type="dxa"/>
            <w:shd w:val="clear" w:color="auto" w:fill="D9D9D9"/>
          </w:tcPr>
          <w:p w:rsidRPr="00895E84" w:rsidR="001306FA" w:rsidP="00931264" w:rsidRDefault="001306FA" w14:paraId="0A9943DE" w14:textId="77777777">
            <w:pPr>
              <w:spacing w:after="0"/>
              <w:jc w:val="both"/>
              <w:rPr>
                <w:b/>
              </w:rPr>
            </w:pPr>
            <w:r w:rsidRPr="00895E84">
              <w:rPr>
                <w:b/>
              </w:rPr>
              <w:t>Typ badania (wpływu, procesowe)</w:t>
            </w:r>
          </w:p>
        </w:tc>
        <w:tc>
          <w:tcPr>
            <w:tcW w:w="4931" w:type="dxa"/>
          </w:tcPr>
          <w:p w:rsidRPr="00895E84" w:rsidR="001306FA" w:rsidP="00931264" w:rsidRDefault="001306FA" w14:paraId="34CD55B8" w14:textId="77777777">
            <w:pPr>
              <w:spacing w:after="0"/>
              <w:jc w:val="both"/>
            </w:pPr>
            <w:r w:rsidRPr="00895E84">
              <w:t>procesowe</w:t>
            </w:r>
          </w:p>
        </w:tc>
      </w:tr>
      <w:tr w:rsidRPr="007C6D7B" w:rsidR="001306FA" w:rsidTr="00931264" w14:paraId="1211D04C" w14:textId="77777777">
        <w:trPr>
          <w:trHeight w:val="336"/>
        </w:trPr>
        <w:tc>
          <w:tcPr>
            <w:tcW w:w="4335" w:type="dxa"/>
            <w:shd w:val="clear" w:color="auto" w:fill="D9D9D9"/>
          </w:tcPr>
          <w:p w:rsidRPr="00895E84" w:rsidR="001306FA" w:rsidP="00931264" w:rsidRDefault="001306FA" w14:paraId="6F86B360"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1306FA" w:rsidP="00931264" w:rsidRDefault="001306FA" w14:paraId="1D9C5912" w14:textId="77777777">
            <w:pPr>
              <w:spacing w:after="0"/>
              <w:jc w:val="both"/>
            </w:pPr>
            <w:r w:rsidRPr="00895E84">
              <w:t>on-going</w:t>
            </w:r>
          </w:p>
        </w:tc>
      </w:tr>
      <w:tr w:rsidRPr="007C6D7B" w:rsidR="001306FA" w:rsidTr="00931264" w14:paraId="0EEBCFF7" w14:textId="77777777">
        <w:trPr>
          <w:trHeight w:val="336"/>
        </w:trPr>
        <w:tc>
          <w:tcPr>
            <w:tcW w:w="9266" w:type="dxa"/>
            <w:gridSpan w:val="2"/>
            <w:shd w:val="clear" w:color="auto" w:fill="D9D9D9"/>
          </w:tcPr>
          <w:p w:rsidRPr="00895E84" w:rsidR="001306FA" w:rsidP="00931264" w:rsidRDefault="001306FA" w14:paraId="5070B565" w14:textId="77777777">
            <w:pPr>
              <w:spacing w:after="0"/>
              <w:jc w:val="both"/>
              <w:rPr>
                <w:b/>
              </w:rPr>
            </w:pPr>
            <w:r w:rsidRPr="00895E84">
              <w:rPr>
                <w:b/>
              </w:rPr>
              <w:t>Cel badania</w:t>
            </w:r>
          </w:p>
        </w:tc>
      </w:tr>
      <w:tr w:rsidRPr="007C6D7B" w:rsidR="001306FA" w:rsidTr="00931264" w14:paraId="1FFB85C3" w14:textId="77777777">
        <w:trPr>
          <w:trHeight w:val="336"/>
        </w:trPr>
        <w:tc>
          <w:tcPr>
            <w:tcW w:w="9266" w:type="dxa"/>
            <w:gridSpan w:val="2"/>
          </w:tcPr>
          <w:p w:rsidRPr="00895E84" w:rsidR="001306FA" w:rsidP="00931264" w:rsidRDefault="001306FA" w14:paraId="0795FC45" w14:textId="77777777">
            <w:pPr>
              <w:spacing w:after="0"/>
              <w:jc w:val="both"/>
            </w:pPr>
            <w:r w:rsidRPr="00895E84">
              <w:t>Przedmiotem badania będzie ocena możliwości i stopnia zaangażowania podmiotów III sektora (w tym organizacji pozarządowych, podmiotów ekonomii społecznej) w realizację celów RPO na lata 2014-2020. W ramach badania zidentyfikowane zostaną rozwiązania sprzyjające realizacji projektów przez podmioty III sektora oraz bariery ograniczające aktywność ww. podmiotów w</w:t>
            </w:r>
            <w:r>
              <w:t> </w:t>
            </w:r>
            <w:r w:rsidRPr="00895E84">
              <w:t>wykorzystywaniu środków Programu, w tym dostosowanie zakresu i formy wsparcia do ich potrzeb, barier formalnych na etapie oceny, wyboru i realizacji projektów oraz barier organizacyjnych podmiotów III sektora. Analizie zostaną poddane projekty realizowane przez podmioty III sektora w celu sprawdzenia ewentualnej ich specyfiki. Zidentyfikowane zostaną również przyczyny ewentualnego przygotowania słabej jakości projektów przez podmioty  III sektora i/lub ewentualne problem</w:t>
            </w:r>
            <w:r>
              <w:t>y</w:t>
            </w:r>
            <w:r w:rsidRPr="00895E84">
              <w:t xml:space="preserve"> w trakcie ich realizacji. W wyniku analizy wypracowane zostaną mechanizmy i dobre praktyki służące zwiększeniu dostępności środków RPO WSL dla podmiotów objętych badaniem oraz podniesieniu jakości realizowanych przez te podmioty projektów.</w:t>
            </w:r>
          </w:p>
        </w:tc>
      </w:tr>
      <w:tr w:rsidRPr="007C6D7B" w:rsidR="001306FA" w:rsidTr="00931264" w14:paraId="3B9AB781" w14:textId="77777777">
        <w:trPr>
          <w:trHeight w:val="336"/>
        </w:trPr>
        <w:tc>
          <w:tcPr>
            <w:tcW w:w="9266" w:type="dxa"/>
            <w:gridSpan w:val="2"/>
            <w:shd w:val="clear" w:color="auto" w:fill="D9D9D9"/>
          </w:tcPr>
          <w:p w:rsidRPr="00895E84" w:rsidR="001306FA" w:rsidP="00931264" w:rsidRDefault="001306FA" w14:paraId="0F474124" w14:textId="77777777">
            <w:pPr>
              <w:spacing w:after="0"/>
              <w:jc w:val="both"/>
              <w:rPr>
                <w:b/>
              </w:rPr>
            </w:pPr>
            <w:r w:rsidRPr="00895E84">
              <w:rPr>
                <w:b/>
              </w:rPr>
              <w:t>Uzasadnienie badania</w:t>
            </w:r>
          </w:p>
        </w:tc>
      </w:tr>
      <w:tr w:rsidRPr="007C6D7B" w:rsidR="001306FA" w:rsidTr="00931264" w14:paraId="7FD3DCA4" w14:textId="77777777">
        <w:trPr>
          <w:trHeight w:val="336"/>
        </w:trPr>
        <w:tc>
          <w:tcPr>
            <w:tcW w:w="9266" w:type="dxa"/>
            <w:gridSpan w:val="2"/>
          </w:tcPr>
          <w:p w:rsidRPr="00895E84" w:rsidR="001306FA" w:rsidP="00931264" w:rsidRDefault="001306FA" w14:paraId="397E96E5" w14:textId="77777777">
            <w:pPr>
              <w:spacing w:after="0"/>
              <w:jc w:val="both"/>
            </w:pPr>
            <w:r w:rsidRPr="00895E84">
              <w:t>Z doświadczeń poprzedniej perspektywy finansowej wynika, że udział podmiotów III sektora w absorpcji środków unijnych napotyka na duże ograniczenia. Istnieje zatem konieczność weryfikacji przyjętych rozwiązań wdrażania RPO WSL, pod kątem możliwości dostosowania ich do potrzeb podmiotów III sektora, celem zwiększenia ich udziału w realizacji celów Programu, a także podniesienia jakości realizowanych przez te podmioty projektów.</w:t>
            </w:r>
          </w:p>
          <w:p w:rsidRPr="00895E84" w:rsidR="001306FA" w:rsidP="00931264" w:rsidRDefault="001306FA" w14:paraId="486FB086" w14:textId="77777777">
            <w:pPr>
              <w:spacing w:after="0"/>
              <w:jc w:val="both"/>
            </w:pPr>
            <w:r w:rsidRPr="00895E84">
              <w:t>Zakłada się</w:t>
            </w:r>
            <w:r>
              <w:t>,</w:t>
            </w:r>
            <w:r w:rsidRPr="00895E84">
              <w:t xml:space="preserve"> że wyniki badania będą również użyteczne z punktu widzenia projektowania wsparcia w kolejnej perspektywie finansowej.</w:t>
            </w:r>
          </w:p>
        </w:tc>
      </w:tr>
      <w:tr w:rsidRPr="007C6D7B" w:rsidR="001306FA" w:rsidTr="00931264" w14:paraId="77D11D1B" w14:textId="77777777">
        <w:trPr>
          <w:trHeight w:val="336"/>
        </w:trPr>
        <w:tc>
          <w:tcPr>
            <w:tcW w:w="9266" w:type="dxa"/>
            <w:gridSpan w:val="2"/>
            <w:shd w:val="clear" w:color="auto" w:fill="D9D9D9"/>
          </w:tcPr>
          <w:p w:rsidRPr="00895E84" w:rsidR="001306FA" w:rsidP="00931264" w:rsidRDefault="001306FA" w14:paraId="7DC48938" w14:textId="77777777">
            <w:pPr>
              <w:spacing w:after="0"/>
              <w:jc w:val="both"/>
              <w:rPr>
                <w:b/>
              </w:rPr>
            </w:pPr>
            <w:r w:rsidRPr="00895E84">
              <w:rPr>
                <w:b/>
              </w:rPr>
              <w:t>Kryteria badania</w:t>
            </w:r>
          </w:p>
        </w:tc>
      </w:tr>
      <w:tr w:rsidRPr="007C6D7B" w:rsidR="001306FA" w:rsidTr="00931264" w14:paraId="2EE9B370" w14:textId="77777777">
        <w:trPr>
          <w:trHeight w:val="336"/>
        </w:trPr>
        <w:tc>
          <w:tcPr>
            <w:tcW w:w="9266" w:type="dxa"/>
            <w:gridSpan w:val="2"/>
          </w:tcPr>
          <w:p w:rsidRPr="00895E84" w:rsidR="001306FA" w:rsidP="00931264" w:rsidRDefault="001306FA" w14:paraId="2C568713" w14:textId="77777777">
            <w:pPr>
              <w:spacing w:after="0"/>
              <w:jc w:val="both"/>
            </w:pPr>
            <w:r w:rsidRPr="00895E84">
              <w:t>Trafność</w:t>
            </w:r>
          </w:p>
          <w:p w:rsidRPr="00895E84" w:rsidR="001306FA" w:rsidP="00931264" w:rsidRDefault="001306FA" w14:paraId="0E88BDE5" w14:textId="77777777">
            <w:pPr>
              <w:spacing w:after="0"/>
              <w:jc w:val="both"/>
            </w:pPr>
            <w:r w:rsidRPr="00895E84">
              <w:t>Przewidywana skuteczność</w:t>
            </w:r>
          </w:p>
        </w:tc>
      </w:tr>
      <w:tr w:rsidRPr="007C6D7B" w:rsidR="001306FA" w:rsidTr="00931264" w14:paraId="454800B7" w14:textId="77777777">
        <w:trPr>
          <w:trHeight w:val="336"/>
        </w:trPr>
        <w:tc>
          <w:tcPr>
            <w:tcW w:w="9266" w:type="dxa"/>
            <w:gridSpan w:val="2"/>
            <w:shd w:val="clear" w:color="auto" w:fill="D9D9D9"/>
          </w:tcPr>
          <w:p w:rsidRPr="00895E84" w:rsidR="001306FA" w:rsidP="00931264" w:rsidRDefault="001306FA" w14:paraId="5695A0D5" w14:textId="77777777">
            <w:pPr>
              <w:spacing w:after="0"/>
              <w:jc w:val="both"/>
              <w:rPr>
                <w:b/>
              </w:rPr>
            </w:pPr>
            <w:r w:rsidRPr="00895E84">
              <w:rPr>
                <w:b/>
              </w:rPr>
              <w:lastRenderedPageBreak/>
              <w:t>Główne pytania ewaluacyjne / obszary problemowe</w:t>
            </w:r>
          </w:p>
        </w:tc>
      </w:tr>
      <w:tr w:rsidRPr="007C6D7B" w:rsidR="001306FA" w:rsidTr="00931264" w14:paraId="48B6E9C7" w14:textId="77777777">
        <w:trPr>
          <w:trHeight w:val="336"/>
        </w:trPr>
        <w:tc>
          <w:tcPr>
            <w:tcW w:w="9266" w:type="dxa"/>
            <w:gridSpan w:val="2"/>
          </w:tcPr>
          <w:p w:rsidRPr="00895E84" w:rsidR="001306FA" w:rsidP="00BA1455" w:rsidRDefault="001306FA" w14:paraId="7650578D" w14:textId="77777777">
            <w:pPr>
              <w:numPr>
                <w:ilvl w:val="0"/>
                <w:numId w:val="31"/>
              </w:numPr>
              <w:spacing w:after="0"/>
              <w:ind w:left="425" w:hanging="357"/>
              <w:contextualSpacing/>
              <w:jc w:val="both"/>
            </w:pPr>
            <w:r w:rsidRPr="00895E84">
              <w:t>Czy wsparcie w ramach RPO WSL na lata 2014-2020, gdzie został przewidziany udział podmiotów III sektora, odpowiada ich potrzebom?</w:t>
            </w:r>
          </w:p>
          <w:p w:rsidRPr="00895E84" w:rsidR="001306FA" w:rsidP="00BA1455" w:rsidRDefault="001306FA" w14:paraId="033BABB8" w14:textId="77777777">
            <w:pPr>
              <w:numPr>
                <w:ilvl w:val="0"/>
                <w:numId w:val="31"/>
              </w:numPr>
              <w:spacing w:after="0"/>
              <w:ind w:left="425" w:hanging="357"/>
              <w:contextualSpacing/>
              <w:jc w:val="both"/>
            </w:pPr>
            <w:r w:rsidRPr="00895E84">
              <w:t>Jak ocenia się zdolność absorpcyjną podmiotów III sektora pod kątem realizacji kierowego do nich wsparcia w ramach Programu? Jakie jest dotychczasowe zainteresowanie realizacją projektów przez podmioty III sektora, w tym również w roli partnera? Czy udział podmiotów III sektora w realizacji projektów w ramach RPO WSL jest wystarczający, w tym w przypadku tych PI odnośnie których określono wskaźniki dotyczące zaangażowania podmiotów III</w:t>
            </w:r>
            <w:r>
              <w:t> </w:t>
            </w:r>
            <w:r w:rsidRPr="00895E84">
              <w:t>sektora należy oszacować możliwość osiągnięcia zakładanych wartości docelowych?</w:t>
            </w:r>
          </w:p>
          <w:p w:rsidRPr="00895E84" w:rsidR="001306FA" w:rsidP="00BA1455" w:rsidRDefault="001306FA" w14:paraId="2337701C" w14:textId="77777777">
            <w:pPr>
              <w:numPr>
                <w:ilvl w:val="0"/>
                <w:numId w:val="31"/>
              </w:numPr>
              <w:spacing w:after="0"/>
              <w:ind w:left="425" w:hanging="357"/>
              <w:contextualSpacing/>
              <w:jc w:val="both"/>
            </w:pPr>
            <w:r w:rsidRPr="00895E84">
              <w:t>Czy zastosowano rozwiązania sprzyjające aplikowaniu i realizacji projektów przez podmioty III</w:t>
            </w:r>
            <w:r>
              <w:t> </w:t>
            </w:r>
            <w:r w:rsidRPr="00895E84">
              <w:t>sektora? Jak należy je ocenić?</w:t>
            </w:r>
          </w:p>
          <w:p w:rsidRPr="00895E84" w:rsidR="001306FA" w:rsidP="00BA1455" w:rsidRDefault="001306FA" w14:paraId="20D4B9D8" w14:textId="77777777">
            <w:pPr>
              <w:numPr>
                <w:ilvl w:val="0"/>
                <w:numId w:val="31"/>
              </w:numPr>
              <w:spacing w:after="0"/>
              <w:ind w:left="425" w:hanging="357"/>
              <w:contextualSpacing/>
              <w:jc w:val="both"/>
            </w:pPr>
            <w:r w:rsidRPr="00895E84">
              <w:t>Jakie bariery utrudniają realizację projektów/udział w realizacji projektów podmiotom III</w:t>
            </w:r>
            <w:r>
              <w:t> </w:t>
            </w:r>
            <w:r w:rsidRPr="00895E84">
              <w:t>sektora?</w:t>
            </w:r>
          </w:p>
          <w:p w:rsidRPr="00895E84" w:rsidR="001306FA" w:rsidP="00BA1455" w:rsidRDefault="001306FA" w14:paraId="1BEA4B85" w14:textId="77777777">
            <w:pPr>
              <w:numPr>
                <w:ilvl w:val="0"/>
                <w:numId w:val="31"/>
              </w:numPr>
              <w:spacing w:after="0"/>
              <w:ind w:left="425" w:hanging="357"/>
              <w:contextualSpacing/>
              <w:jc w:val="both"/>
              <w:rPr>
                <w:b/>
              </w:rPr>
            </w:pPr>
            <w:r w:rsidRPr="00895E84">
              <w:t>Jak oceniana jest jakoś dokumentacji projektowej przygotowywanej przez podmioty  III</w:t>
            </w:r>
            <w:r>
              <w:t> </w:t>
            </w:r>
            <w:r w:rsidRPr="00895E84">
              <w:t>sektora w ramach poszczególnych działań do nich kierowanych?</w:t>
            </w:r>
          </w:p>
          <w:p w:rsidRPr="00895E84" w:rsidR="001306FA" w:rsidP="00BA1455" w:rsidRDefault="001306FA" w14:paraId="065FDBB3" w14:textId="77777777">
            <w:pPr>
              <w:numPr>
                <w:ilvl w:val="0"/>
                <w:numId w:val="31"/>
              </w:numPr>
              <w:spacing w:after="0"/>
              <w:ind w:left="425" w:hanging="357"/>
              <w:contextualSpacing/>
              <w:jc w:val="both"/>
              <w:rPr>
                <w:b/>
              </w:rPr>
            </w:pPr>
            <w:r w:rsidRPr="00895E84">
              <w:t>Jak oceniana jest realizacja projektów przez podmioty III sektora?</w:t>
            </w:r>
          </w:p>
          <w:p w:rsidRPr="00895E84" w:rsidR="001306FA" w:rsidP="00BA1455" w:rsidRDefault="001306FA" w14:paraId="267C2637" w14:textId="77777777">
            <w:pPr>
              <w:numPr>
                <w:ilvl w:val="0"/>
                <w:numId w:val="31"/>
              </w:numPr>
              <w:spacing w:after="0"/>
              <w:ind w:left="425" w:hanging="357"/>
              <w:contextualSpacing/>
              <w:jc w:val="both"/>
              <w:rPr>
                <w:b/>
              </w:rPr>
            </w:pPr>
            <w:r w:rsidRPr="00895E84">
              <w:t>Jakie, odmienne od RPO WSL, rozwiązania na etapie programowania i wdrażania wsparcia podmiotów III sektora zastosowano w pozostałych programach regionalnych, które warto byłoby wdrożyć w województwie śląskim?</w:t>
            </w:r>
          </w:p>
          <w:p w:rsidRPr="00895E84" w:rsidR="001306FA" w:rsidP="00BA1455" w:rsidRDefault="001306FA" w14:paraId="03D2CAB3" w14:textId="77777777">
            <w:pPr>
              <w:numPr>
                <w:ilvl w:val="0"/>
                <w:numId w:val="31"/>
              </w:numPr>
              <w:spacing w:after="0"/>
              <w:ind w:left="425" w:hanging="357"/>
              <w:contextualSpacing/>
              <w:jc w:val="both"/>
            </w:pPr>
            <w:r w:rsidRPr="00895E84">
              <w:t>Jakie można wskazać rozwiązania na poziomie zarządzania i wdrażania Programu podnoszące trafność jego zapisów w odniesieniu do potrzeb podmiotów III sektora,  pozwalające zwiększyć aktywność, możliwości absorpcyjne tych podmiotów, jakość przygotowywanych i realizowanych projektów, a poprzez wszystkie te elementy udział przedmiotowego sektora w realizacji celów i</w:t>
            </w:r>
            <w:r>
              <w:t> </w:t>
            </w:r>
            <w:r w:rsidRPr="00895E84">
              <w:t>zakładanych wartości wskaźników RPO WSL?</w:t>
            </w:r>
          </w:p>
        </w:tc>
      </w:tr>
      <w:tr w:rsidRPr="007C6D7B" w:rsidR="001306FA" w:rsidTr="00931264" w14:paraId="47045F4D" w14:textId="77777777">
        <w:trPr>
          <w:trHeight w:val="336"/>
        </w:trPr>
        <w:tc>
          <w:tcPr>
            <w:tcW w:w="9266" w:type="dxa"/>
            <w:gridSpan w:val="2"/>
            <w:shd w:val="clear" w:color="auto" w:fill="A6A6A6"/>
          </w:tcPr>
          <w:p w:rsidRPr="00895E84" w:rsidR="001306FA" w:rsidP="00931264" w:rsidRDefault="001306FA" w14:paraId="2C334C57" w14:textId="77777777">
            <w:pPr>
              <w:spacing w:after="0"/>
              <w:jc w:val="center"/>
              <w:rPr>
                <w:b/>
              </w:rPr>
            </w:pPr>
            <w:r w:rsidRPr="00895E84">
              <w:rPr>
                <w:b/>
              </w:rPr>
              <w:t>Ogólny zarys metodologii badania</w:t>
            </w:r>
          </w:p>
        </w:tc>
      </w:tr>
      <w:tr w:rsidRPr="007C6D7B" w:rsidR="001306FA" w:rsidTr="00931264" w14:paraId="6E825449" w14:textId="77777777">
        <w:trPr>
          <w:trHeight w:val="336"/>
        </w:trPr>
        <w:tc>
          <w:tcPr>
            <w:tcW w:w="9266" w:type="dxa"/>
            <w:gridSpan w:val="2"/>
            <w:shd w:val="clear" w:color="auto" w:fill="D9D9D9"/>
          </w:tcPr>
          <w:p w:rsidRPr="00895E84" w:rsidR="001306FA" w:rsidP="00931264" w:rsidRDefault="001306FA" w14:paraId="0DC8E192" w14:textId="77777777">
            <w:pPr>
              <w:spacing w:after="0"/>
              <w:jc w:val="both"/>
              <w:rPr>
                <w:b/>
              </w:rPr>
            </w:pPr>
            <w:r w:rsidRPr="00895E84">
              <w:rPr>
                <w:b/>
              </w:rPr>
              <w:t>Zastosowane podejście metodologiczne</w:t>
            </w:r>
          </w:p>
        </w:tc>
      </w:tr>
      <w:tr w:rsidRPr="007C6D7B" w:rsidR="001306FA" w:rsidTr="00931264" w14:paraId="32FCDB39" w14:textId="77777777">
        <w:trPr>
          <w:trHeight w:val="336"/>
        </w:trPr>
        <w:tc>
          <w:tcPr>
            <w:tcW w:w="9266" w:type="dxa"/>
            <w:gridSpan w:val="2"/>
          </w:tcPr>
          <w:p w:rsidRPr="00895E84" w:rsidR="001306FA" w:rsidP="00931264" w:rsidRDefault="001306FA" w14:paraId="18E861D8" w14:textId="77777777">
            <w:pPr>
              <w:spacing w:after="0"/>
              <w:jc w:val="both"/>
            </w:pPr>
            <w:r w:rsidRPr="00895E84">
              <w:t>W ramach badania zostanie wykonana analiza możliwości udziału podmiotów III sektora w ramach wsparcia z RPO WSL na lata 2014-2020. Wskazane zostaną obszary, w których zaangażowanie podmiotów III sektora jest szczególnie pożądane z punktu widzenia realizacji celów Programu. Ta część badania odbywać się będzie na postawie analizy danych zastanych oraz wywiadów jakościowych. Ten element zostanie zestawiony z perspektywą podmiotów III sektora – potencjałem organizacyjnym i finansowym, ich potrzebami, możliwościami i ograniczeniami</w:t>
            </w:r>
            <w:r>
              <w:t>.</w:t>
            </w:r>
          </w:p>
          <w:p w:rsidRPr="00895E84" w:rsidR="001306FA" w:rsidP="00931264" w:rsidRDefault="001306FA" w14:paraId="25FE4F8C" w14:textId="77777777">
            <w:pPr>
              <w:spacing w:after="0"/>
              <w:jc w:val="both"/>
            </w:pPr>
            <w:r w:rsidRPr="00895E84">
              <w:t>W ramach ewaluacji zostanie wykorzystana:</w:t>
            </w:r>
          </w:p>
          <w:p w:rsidRPr="00895E84" w:rsidR="001306FA" w:rsidP="00BA1455" w:rsidRDefault="001306FA" w14:paraId="283E6A8E" w14:textId="77777777">
            <w:pPr>
              <w:numPr>
                <w:ilvl w:val="0"/>
                <w:numId w:val="32"/>
              </w:numPr>
              <w:spacing w:after="0"/>
              <w:ind w:left="691" w:hanging="425"/>
              <w:contextualSpacing/>
              <w:jc w:val="both"/>
            </w:pPr>
            <w:r w:rsidRPr="00895E84">
              <w:t>analiza danych zastanych, w tym dokumentów strategicznych, dokumentów programowych RPO WSL na lata 2014-2020, dokumentacja konkursowa, dokumentacja projektowa</w:t>
            </w:r>
            <w:r>
              <w:t>,</w:t>
            </w:r>
            <w:r w:rsidRPr="00895E84">
              <w:t xml:space="preserve"> </w:t>
            </w:r>
          </w:p>
          <w:p w:rsidRPr="00895E84" w:rsidR="001306FA" w:rsidP="00BA1455" w:rsidRDefault="001306FA" w14:paraId="7D8A8201" w14:textId="77777777">
            <w:pPr>
              <w:numPr>
                <w:ilvl w:val="0"/>
                <w:numId w:val="32"/>
              </w:numPr>
              <w:spacing w:after="0"/>
              <w:ind w:left="691" w:hanging="425"/>
              <w:contextualSpacing/>
              <w:jc w:val="both"/>
            </w:pPr>
            <w:r w:rsidRPr="00895E84">
              <w:t>wywiady z pracownikami Instytucji Zarządzającej i Pośredniczących</w:t>
            </w:r>
            <w:r>
              <w:t>,</w:t>
            </w:r>
          </w:p>
          <w:p w:rsidRPr="00895E84" w:rsidR="001306FA" w:rsidP="00BA1455" w:rsidRDefault="001306FA" w14:paraId="45AA57F3" w14:textId="77777777">
            <w:pPr>
              <w:numPr>
                <w:ilvl w:val="0"/>
                <w:numId w:val="32"/>
              </w:numPr>
              <w:spacing w:after="0"/>
              <w:ind w:left="691" w:hanging="425"/>
              <w:contextualSpacing/>
              <w:jc w:val="both"/>
            </w:pPr>
            <w:r w:rsidRPr="00895E84">
              <w:t>wywiady/ankiety z przedstawicielami III sektora (wnioskującymi o wsparcie, nieaplikującymi o wsparcie w ramach RPO WSL 2014-2020).</w:t>
            </w:r>
          </w:p>
        </w:tc>
      </w:tr>
      <w:tr w:rsidRPr="007C6D7B" w:rsidR="001306FA" w:rsidTr="00931264" w14:paraId="362D5F1D" w14:textId="77777777">
        <w:trPr>
          <w:trHeight w:val="336"/>
        </w:trPr>
        <w:tc>
          <w:tcPr>
            <w:tcW w:w="9266" w:type="dxa"/>
            <w:gridSpan w:val="2"/>
            <w:shd w:val="clear" w:color="auto" w:fill="D9D9D9"/>
          </w:tcPr>
          <w:p w:rsidRPr="00895E84" w:rsidR="001306FA" w:rsidP="00931264" w:rsidRDefault="001306FA" w14:paraId="2972DA4C" w14:textId="77777777">
            <w:pPr>
              <w:spacing w:after="0"/>
              <w:jc w:val="both"/>
              <w:rPr>
                <w:b/>
              </w:rPr>
            </w:pPr>
            <w:r w:rsidRPr="00895E84">
              <w:rPr>
                <w:b/>
              </w:rPr>
              <w:t>Zakres niezbędnych danych</w:t>
            </w:r>
          </w:p>
        </w:tc>
      </w:tr>
      <w:tr w:rsidRPr="007C6D7B" w:rsidR="001306FA" w:rsidTr="00931264" w14:paraId="0E7EE831" w14:textId="77777777">
        <w:trPr>
          <w:trHeight w:val="336"/>
        </w:trPr>
        <w:tc>
          <w:tcPr>
            <w:tcW w:w="9266" w:type="dxa"/>
            <w:gridSpan w:val="2"/>
          </w:tcPr>
          <w:p w:rsidRPr="00895E84" w:rsidR="001306FA" w:rsidP="00BA1455" w:rsidRDefault="001306FA" w14:paraId="05A6BCA5" w14:textId="77777777">
            <w:pPr>
              <w:numPr>
                <w:ilvl w:val="0"/>
                <w:numId w:val="116"/>
              </w:numPr>
              <w:spacing w:after="0"/>
              <w:ind w:left="425" w:hanging="357"/>
              <w:jc w:val="both"/>
            </w:pPr>
            <w:r>
              <w:t>z</w:t>
            </w:r>
            <w:r w:rsidRPr="00895E84">
              <w:t>akres danych w posiadaniu IZ/IP:</w:t>
            </w:r>
          </w:p>
          <w:p w:rsidRPr="00895E84" w:rsidR="001306FA" w:rsidP="00BA1455" w:rsidRDefault="001306FA" w14:paraId="689FC900" w14:textId="77777777">
            <w:pPr>
              <w:numPr>
                <w:ilvl w:val="0"/>
                <w:numId w:val="9"/>
              </w:numPr>
              <w:spacing w:after="0"/>
              <w:ind w:hanging="454"/>
              <w:jc w:val="both"/>
            </w:pPr>
            <w:r>
              <w:t>d</w:t>
            </w:r>
            <w:r w:rsidRPr="00895E84">
              <w:t xml:space="preserve">ane monitoringowe pochodzące z </w:t>
            </w:r>
            <w:r>
              <w:t>LSI 2014</w:t>
            </w:r>
            <w:r w:rsidRPr="00895E84">
              <w:t>/centralnego systemu teleinformatycznego</w:t>
            </w:r>
            <w:r>
              <w:t>,</w:t>
            </w:r>
          </w:p>
          <w:p w:rsidRPr="00895E84" w:rsidR="001306FA" w:rsidP="00BA1455" w:rsidRDefault="001306FA" w14:paraId="54EEF4A4" w14:textId="77777777">
            <w:pPr>
              <w:numPr>
                <w:ilvl w:val="0"/>
                <w:numId w:val="8"/>
              </w:numPr>
              <w:spacing w:after="0"/>
              <w:ind w:hanging="454"/>
              <w:jc w:val="both"/>
            </w:pPr>
            <w:r>
              <w:t>i</w:t>
            </w:r>
            <w:r w:rsidRPr="00895E84">
              <w:t xml:space="preserve">nformacje/dane z projektów pochodzące z </w:t>
            </w:r>
            <w:r>
              <w:t>LSI 2014,</w:t>
            </w:r>
          </w:p>
          <w:p w:rsidRPr="00895E84" w:rsidR="001306FA" w:rsidP="00BA1455" w:rsidRDefault="001306FA" w14:paraId="6E2C2A24" w14:textId="77777777">
            <w:pPr>
              <w:numPr>
                <w:ilvl w:val="0"/>
                <w:numId w:val="8"/>
              </w:numPr>
              <w:spacing w:after="0"/>
              <w:ind w:hanging="454"/>
              <w:jc w:val="both"/>
            </w:pPr>
            <w:r>
              <w:t>d</w:t>
            </w:r>
            <w:r w:rsidRPr="00895E84">
              <w:t>ane kontaktowe beneficjentów/ostatecznych odbiorców wsparcia</w:t>
            </w:r>
            <w:r>
              <w:t>,</w:t>
            </w:r>
          </w:p>
          <w:p w:rsidRPr="00895E84" w:rsidR="001306FA" w:rsidP="00BA1455" w:rsidRDefault="001306FA" w14:paraId="2F599CDE" w14:textId="77777777">
            <w:pPr>
              <w:numPr>
                <w:ilvl w:val="0"/>
                <w:numId w:val="116"/>
              </w:numPr>
              <w:spacing w:after="0"/>
              <w:ind w:left="425" w:hanging="357"/>
              <w:jc w:val="both"/>
            </w:pPr>
            <w:r>
              <w:t>d</w:t>
            </w:r>
            <w:r w:rsidRPr="00895E84">
              <w:t>ane kontaktowe podmiotów III sektora</w:t>
            </w:r>
            <w:r>
              <w:t>,</w:t>
            </w:r>
          </w:p>
          <w:p w:rsidRPr="00895E84" w:rsidR="001306FA" w:rsidP="00BA1455" w:rsidRDefault="001306FA" w14:paraId="1BE3B8CF" w14:textId="77777777">
            <w:pPr>
              <w:numPr>
                <w:ilvl w:val="0"/>
                <w:numId w:val="116"/>
              </w:numPr>
              <w:spacing w:after="0"/>
              <w:ind w:left="425" w:hanging="357"/>
              <w:jc w:val="both"/>
            </w:pPr>
            <w:r>
              <w:t>d</w:t>
            </w:r>
            <w:r w:rsidRPr="00895E84">
              <w:t>okumenty strategiczne i programowe – ogólnodostępne</w:t>
            </w:r>
            <w:r>
              <w:t>,</w:t>
            </w:r>
          </w:p>
          <w:p w:rsidRPr="00895E84" w:rsidR="001306FA" w:rsidP="00BA1455" w:rsidRDefault="001306FA" w14:paraId="0A358D9B" w14:textId="77777777">
            <w:pPr>
              <w:numPr>
                <w:ilvl w:val="0"/>
                <w:numId w:val="116"/>
              </w:numPr>
              <w:spacing w:after="0"/>
              <w:ind w:left="425" w:hanging="357"/>
              <w:jc w:val="both"/>
            </w:pPr>
            <w:r>
              <w:lastRenderedPageBreak/>
              <w:t>o</w:t>
            </w:r>
            <w:r w:rsidRPr="00895E84">
              <w:t>gólnodostępne dane ze statystyki publicznej</w:t>
            </w:r>
            <w:r>
              <w:t>,</w:t>
            </w:r>
          </w:p>
          <w:p w:rsidRPr="00895E84" w:rsidR="001306FA" w:rsidP="00BA1455" w:rsidRDefault="001306FA" w14:paraId="438633D2" w14:textId="77777777">
            <w:pPr>
              <w:numPr>
                <w:ilvl w:val="0"/>
                <w:numId w:val="116"/>
              </w:numPr>
              <w:spacing w:after="0"/>
              <w:ind w:left="425" w:hanging="357"/>
              <w:jc w:val="both"/>
            </w:pPr>
            <w:r>
              <w:t>d</w:t>
            </w:r>
            <w:r w:rsidRPr="00895E84">
              <w:t>ane pozyskane od beneficjentów/ostatecznych odbiorców wsparcia oraz osób wdrażających i</w:t>
            </w:r>
            <w:r>
              <w:t> </w:t>
            </w:r>
            <w:r w:rsidRPr="00895E84">
              <w:t>programujących RPO WSL oraz od przedstawicieli III sektora nieobjętych wsparciem.</w:t>
            </w:r>
          </w:p>
        </w:tc>
      </w:tr>
      <w:tr w:rsidRPr="007C6D7B" w:rsidR="001306FA" w:rsidTr="00931264" w14:paraId="17A288CF" w14:textId="77777777">
        <w:trPr>
          <w:trHeight w:val="336"/>
        </w:trPr>
        <w:tc>
          <w:tcPr>
            <w:tcW w:w="9266" w:type="dxa"/>
            <w:gridSpan w:val="2"/>
            <w:shd w:val="clear" w:color="auto" w:fill="A6A6A6"/>
          </w:tcPr>
          <w:p w:rsidRPr="00895E84" w:rsidR="001306FA" w:rsidP="00931264" w:rsidRDefault="001306FA" w14:paraId="359E5EAB" w14:textId="77777777">
            <w:pPr>
              <w:spacing w:after="0"/>
              <w:jc w:val="center"/>
              <w:rPr>
                <w:b/>
              </w:rPr>
            </w:pPr>
            <w:r w:rsidRPr="00895E84">
              <w:rPr>
                <w:b/>
              </w:rPr>
              <w:t>Organizacja badania</w:t>
            </w:r>
          </w:p>
        </w:tc>
      </w:tr>
      <w:tr w:rsidRPr="007C6D7B" w:rsidR="001306FA" w:rsidTr="00931264" w14:paraId="0028F2D0" w14:textId="77777777">
        <w:trPr>
          <w:trHeight w:val="336"/>
        </w:trPr>
        <w:tc>
          <w:tcPr>
            <w:tcW w:w="9266" w:type="dxa"/>
            <w:gridSpan w:val="2"/>
            <w:shd w:val="clear" w:color="auto" w:fill="D9D9D9"/>
          </w:tcPr>
          <w:p w:rsidRPr="00895E84" w:rsidR="001306FA" w:rsidP="00931264" w:rsidRDefault="001306FA" w14:paraId="51673A00" w14:textId="77777777">
            <w:pPr>
              <w:spacing w:after="0"/>
              <w:jc w:val="both"/>
              <w:rPr>
                <w:b/>
              </w:rPr>
            </w:pPr>
            <w:r w:rsidRPr="00895E84">
              <w:rPr>
                <w:b/>
              </w:rPr>
              <w:t>Ramy czasowe realizacji badania</w:t>
            </w:r>
          </w:p>
        </w:tc>
      </w:tr>
      <w:tr w:rsidRPr="007C6D7B" w:rsidR="001306FA" w:rsidTr="00931264" w14:paraId="6410EB84" w14:textId="77777777">
        <w:trPr>
          <w:trHeight w:val="336"/>
        </w:trPr>
        <w:tc>
          <w:tcPr>
            <w:tcW w:w="9266" w:type="dxa"/>
            <w:gridSpan w:val="2"/>
          </w:tcPr>
          <w:p w:rsidRPr="00895E84" w:rsidR="001306FA" w:rsidP="00931264" w:rsidRDefault="001306FA" w14:paraId="3DF7BCC0" w14:textId="77777777">
            <w:pPr>
              <w:spacing w:after="0"/>
              <w:jc w:val="both"/>
            </w:pPr>
            <w:r>
              <w:t xml:space="preserve">III-IV kwartał 2019 r. </w:t>
            </w:r>
          </w:p>
        </w:tc>
      </w:tr>
      <w:tr w:rsidRPr="007C6D7B" w:rsidR="001306FA" w:rsidTr="00931264" w14:paraId="31967EB6" w14:textId="77777777">
        <w:trPr>
          <w:trHeight w:val="336"/>
        </w:trPr>
        <w:tc>
          <w:tcPr>
            <w:tcW w:w="9266" w:type="dxa"/>
            <w:gridSpan w:val="2"/>
            <w:shd w:val="clear" w:color="auto" w:fill="D9D9D9"/>
          </w:tcPr>
          <w:p w:rsidRPr="00895E84" w:rsidR="001306FA" w:rsidP="00931264" w:rsidRDefault="001306FA" w14:paraId="7828000A" w14:textId="77777777">
            <w:pPr>
              <w:spacing w:after="0"/>
              <w:jc w:val="both"/>
              <w:rPr>
                <w:b/>
              </w:rPr>
            </w:pPr>
            <w:r w:rsidRPr="00895E84">
              <w:rPr>
                <w:b/>
              </w:rPr>
              <w:t>Szacowany koszt badania</w:t>
            </w:r>
          </w:p>
        </w:tc>
      </w:tr>
      <w:tr w:rsidRPr="007C6D7B" w:rsidR="001306FA" w:rsidTr="00931264" w14:paraId="79E9B589" w14:textId="77777777">
        <w:trPr>
          <w:trHeight w:val="336"/>
        </w:trPr>
        <w:tc>
          <w:tcPr>
            <w:tcW w:w="9266" w:type="dxa"/>
            <w:gridSpan w:val="2"/>
          </w:tcPr>
          <w:p w:rsidRPr="00895E84" w:rsidR="001306FA" w:rsidP="00931264" w:rsidRDefault="001306FA" w14:paraId="7587E85A" w14:textId="77777777">
            <w:pPr>
              <w:spacing w:after="0"/>
              <w:jc w:val="both"/>
            </w:pPr>
            <w:r>
              <w:t>100</w:t>
            </w:r>
            <w:r w:rsidRPr="00895E84">
              <w:t> 000 zł</w:t>
            </w:r>
          </w:p>
        </w:tc>
      </w:tr>
      <w:tr w:rsidRPr="007C6D7B" w:rsidR="001306FA" w:rsidTr="00931264" w14:paraId="3BFAE7B1" w14:textId="77777777">
        <w:trPr>
          <w:trHeight w:val="336"/>
        </w:trPr>
        <w:tc>
          <w:tcPr>
            <w:tcW w:w="9266" w:type="dxa"/>
            <w:gridSpan w:val="2"/>
            <w:shd w:val="clear" w:color="auto" w:fill="D9D9D9"/>
          </w:tcPr>
          <w:p w:rsidRPr="00895E84" w:rsidR="001306FA" w:rsidP="00931264" w:rsidRDefault="001306FA" w14:paraId="15E637E4" w14:textId="77777777">
            <w:pPr>
              <w:spacing w:after="0"/>
              <w:jc w:val="both"/>
              <w:rPr>
                <w:b/>
              </w:rPr>
            </w:pPr>
            <w:r w:rsidRPr="00895E84">
              <w:rPr>
                <w:b/>
              </w:rPr>
              <w:t>Podmiot odpowiedzialny za realizację badania</w:t>
            </w:r>
          </w:p>
        </w:tc>
      </w:tr>
      <w:tr w:rsidRPr="007C6D7B" w:rsidR="001306FA" w:rsidTr="00931264" w14:paraId="7C392C1F" w14:textId="77777777">
        <w:trPr>
          <w:trHeight w:val="336"/>
        </w:trPr>
        <w:tc>
          <w:tcPr>
            <w:tcW w:w="9266" w:type="dxa"/>
            <w:gridSpan w:val="2"/>
          </w:tcPr>
          <w:p w:rsidRPr="00895E84" w:rsidR="001306FA" w:rsidP="00931264" w:rsidRDefault="001306FA" w14:paraId="23973E2E" w14:textId="77777777">
            <w:pPr>
              <w:spacing w:after="0"/>
              <w:jc w:val="both"/>
            </w:pPr>
            <w:r w:rsidRPr="00895E84">
              <w:t>Jednostka Ewaluacyjna RPO WSL</w:t>
            </w:r>
          </w:p>
        </w:tc>
      </w:tr>
      <w:tr w:rsidRPr="007C6D7B" w:rsidR="001306FA" w:rsidTr="00931264" w14:paraId="1EEFA03A" w14:textId="77777777">
        <w:trPr>
          <w:trHeight w:val="336"/>
        </w:trPr>
        <w:tc>
          <w:tcPr>
            <w:tcW w:w="9266" w:type="dxa"/>
            <w:gridSpan w:val="2"/>
            <w:shd w:val="clear" w:color="auto" w:fill="D9D9D9"/>
          </w:tcPr>
          <w:p w:rsidRPr="00895E84" w:rsidR="001306FA" w:rsidP="00931264" w:rsidRDefault="001306FA" w14:paraId="385E910E" w14:textId="77777777">
            <w:pPr>
              <w:spacing w:after="0"/>
              <w:jc w:val="both"/>
              <w:rPr>
                <w:b/>
              </w:rPr>
            </w:pPr>
            <w:r w:rsidRPr="00895E84">
              <w:rPr>
                <w:b/>
              </w:rPr>
              <w:t>Ewentualne komentarze</w:t>
            </w:r>
          </w:p>
        </w:tc>
      </w:tr>
      <w:tr w:rsidRPr="007C6D7B" w:rsidR="001306FA" w:rsidTr="00931264" w14:paraId="34F7BE85" w14:textId="77777777">
        <w:trPr>
          <w:trHeight w:val="336"/>
        </w:trPr>
        <w:tc>
          <w:tcPr>
            <w:tcW w:w="9266" w:type="dxa"/>
            <w:gridSpan w:val="2"/>
          </w:tcPr>
          <w:p w:rsidRPr="00895E84" w:rsidR="001306FA" w:rsidP="00931264" w:rsidRDefault="001306FA" w14:paraId="69E29840" w14:textId="77777777">
            <w:pPr>
              <w:spacing w:after="0"/>
            </w:pPr>
          </w:p>
        </w:tc>
      </w:tr>
    </w:tbl>
    <w:p w:rsidR="001306FA" w:rsidP="001306FA" w:rsidRDefault="001306FA" w14:paraId="1F54C40B" w14:textId="77777777">
      <w:pPr>
        <w:contextualSpacing/>
        <w:jc w:val="both"/>
        <w:rPr>
          <w:b/>
        </w:rPr>
        <w:sectPr w:rsidR="001306FA" w:rsidSect="0019419C">
          <w:pgSz w:w="11906" w:h="16838" w:orient="portrait"/>
          <w:pgMar w:top="1417" w:right="1417" w:bottom="1417" w:left="1417" w:header="708" w:footer="708" w:gutter="0"/>
          <w:cols w:space="708"/>
          <w:docGrid w:linePitch="360"/>
        </w:sectPr>
      </w:pPr>
    </w:p>
    <w:p w:rsidR="001306FA" w:rsidP="001306FA" w:rsidRDefault="001306FA" w14:paraId="11F197AA" w14:textId="77777777">
      <w:pPr>
        <w:pStyle w:val="Styl4"/>
        <w:ind w:left="426"/>
        <w:jc w:val="both"/>
      </w:pPr>
    </w:p>
    <w:p w:rsidRPr="00895E84" w:rsidR="00FD7EF6" w:rsidP="000173D9" w:rsidRDefault="00FD7EF6" w14:paraId="7C541B0A" w14:textId="77777777">
      <w:pPr>
        <w:pStyle w:val="Styl4"/>
        <w:numPr>
          <w:ilvl w:val="0"/>
          <w:numId w:val="132"/>
        </w:numPr>
        <w:ind w:left="426"/>
        <w:jc w:val="both"/>
      </w:pPr>
      <w:bookmarkStart w:name="_Toc88545207" w:id="63"/>
      <w:r>
        <w:t>Ewaluacja dotycząca</w:t>
      </w:r>
      <w:r w:rsidRPr="00895E84">
        <w:t xml:space="preserve"> udziału sektora przedsiębiorstw w realizacji RPO WSL 2014-2020</w:t>
      </w:r>
      <w:bookmarkEnd w:id="63"/>
    </w:p>
    <w:tbl>
      <w:tblPr>
        <w:tblW w:w="935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425"/>
        <w:gridCol w:w="4931"/>
      </w:tblGrid>
      <w:tr w:rsidRPr="007C6D7B" w:rsidR="00FD7EF6" w:rsidTr="00F84E93" w14:paraId="6DB1229D" w14:textId="77777777">
        <w:trPr>
          <w:trHeight w:val="354"/>
        </w:trPr>
        <w:tc>
          <w:tcPr>
            <w:tcW w:w="9356" w:type="dxa"/>
            <w:gridSpan w:val="2"/>
            <w:shd w:val="clear" w:color="auto" w:fill="A6A6A6"/>
          </w:tcPr>
          <w:p w:rsidRPr="00895E84" w:rsidR="00FD7EF6" w:rsidP="0019419C" w:rsidRDefault="00FD7EF6" w14:paraId="419E3702" w14:textId="77777777">
            <w:pPr>
              <w:spacing w:after="0"/>
              <w:jc w:val="center"/>
              <w:rPr>
                <w:b/>
              </w:rPr>
            </w:pPr>
            <w:r w:rsidRPr="00895E84">
              <w:rPr>
                <w:b/>
              </w:rPr>
              <w:t>Ogólny opis badania</w:t>
            </w:r>
          </w:p>
        </w:tc>
      </w:tr>
      <w:tr w:rsidRPr="007C6D7B" w:rsidR="00FD7EF6" w:rsidTr="00F84E93" w14:paraId="23B8BF31" w14:textId="77777777">
        <w:trPr>
          <w:trHeight w:val="336"/>
        </w:trPr>
        <w:tc>
          <w:tcPr>
            <w:tcW w:w="9356" w:type="dxa"/>
            <w:gridSpan w:val="2"/>
            <w:shd w:val="clear" w:color="auto" w:fill="D9D9D9"/>
          </w:tcPr>
          <w:p w:rsidRPr="00895E84" w:rsidR="00FD7EF6" w:rsidP="0019419C" w:rsidRDefault="00FD7EF6" w14:paraId="3F89C78A" w14:textId="77777777">
            <w:pPr>
              <w:spacing w:after="0"/>
              <w:rPr>
                <w:b/>
              </w:rPr>
            </w:pPr>
            <w:r w:rsidRPr="00895E84">
              <w:rPr>
                <w:b/>
              </w:rPr>
              <w:t xml:space="preserve">Zakres badania (uwzględnienie </w:t>
            </w:r>
            <w:r w:rsidR="00A71F62">
              <w:rPr>
                <w:b/>
              </w:rPr>
              <w:t>Osi Prioryt</w:t>
            </w:r>
            <w:r w:rsidRPr="00895E84">
              <w:rPr>
                <w:b/>
              </w:rPr>
              <w:t>etowych/działań) oraz fundusz</w:t>
            </w:r>
          </w:p>
        </w:tc>
      </w:tr>
      <w:tr w:rsidRPr="007C6D7B" w:rsidR="00FD7EF6" w:rsidTr="00F84E93" w14:paraId="253D9BED" w14:textId="77777777">
        <w:trPr>
          <w:trHeight w:val="336"/>
        </w:trPr>
        <w:tc>
          <w:tcPr>
            <w:tcW w:w="9356" w:type="dxa"/>
            <w:gridSpan w:val="2"/>
          </w:tcPr>
          <w:p w:rsidRPr="00895E84" w:rsidR="00FD7EF6" w:rsidP="0019419C" w:rsidRDefault="00FD7EF6" w14:paraId="018B8E46" w14:textId="77777777">
            <w:pPr>
              <w:spacing w:after="0"/>
              <w:jc w:val="both"/>
              <w:rPr>
                <w:b/>
                <w:bCs/>
              </w:rPr>
            </w:pPr>
            <w:r w:rsidRPr="00895E84">
              <w:rPr>
                <w:bCs/>
              </w:rPr>
              <w:t xml:space="preserve">Oś </w:t>
            </w:r>
            <w:r w:rsidR="00A71F62">
              <w:rPr>
                <w:bCs/>
              </w:rPr>
              <w:t>Prioryt</w:t>
            </w:r>
            <w:r w:rsidRPr="00895E84">
              <w:rPr>
                <w:bCs/>
              </w:rPr>
              <w:t>etowa I</w:t>
            </w:r>
            <w:r w:rsidRPr="00895E84">
              <w:rPr>
                <w:b/>
                <w:bCs/>
              </w:rPr>
              <w:t xml:space="preserve"> </w:t>
            </w:r>
            <w:r w:rsidRPr="00895E84">
              <w:rPr>
                <w:bCs/>
              </w:rPr>
              <w:t>NOWOCZESNA GOSPODARKA</w:t>
            </w:r>
          </w:p>
          <w:p w:rsidRPr="00895E84" w:rsidR="00FD7EF6" w:rsidP="0019419C" w:rsidRDefault="00FD7EF6" w14:paraId="61DDD43E" w14:textId="77777777">
            <w:pPr>
              <w:spacing w:after="120"/>
              <w:jc w:val="both"/>
              <w:rPr>
                <w:b/>
                <w:bCs/>
              </w:rPr>
            </w:pPr>
            <w:r w:rsidRPr="00895E84">
              <w:rPr>
                <w:bCs/>
              </w:rPr>
              <w:t>PI 1b promowanie inwestycji przedsiębiorstw w badania i innowacje, rozwijanie powiązań i synergii między przedsiębiorstwami, ośrodkami badawczo-rozwojowymi i s</w:t>
            </w:r>
            <w:r>
              <w:rPr>
                <w:bCs/>
              </w:rPr>
              <w:t>ektorem szkolnictwa wyższego, w </w:t>
            </w:r>
            <w:r w:rsidRPr="00895E84">
              <w:rPr>
                <w:bCs/>
              </w:rPr>
              <w:t>szczególności promowanie inwestycji w zakresie rozwoju produktów i usług, transferu technologii, innowacji społecznych, ekoinnowacji, zastosowań w dziedzinie usług publicznych, tworzenia sieci, pobudzania popytu, klastrów i otwartych innowacji poprzez inteligentną specjalizację, oraz wspieranie badań technologicznych i stosowanych, linii pilotażowych, działań w zakresie wczesnej walidacji produktów, zaawansowanych zdolności produkcyjnych i pierwszej produkcji, w szczególności w dziedzinie kluczowych technologii wspomagających, oraz rozpowszechnianie technologii o ogólnym przeznaczeniu</w:t>
            </w:r>
          </w:p>
          <w:p w:rsidRPr="00895E84" w:rsidR="00FD7EF6" w:rsidP="0019419C" w:rsidRDefault="00FD7EF6" w14:paraId="16242CF0" w14:textId="77777777">
            <w:pPr>
              <w:spacing w:after="0"/>
              <w:jc w:val="both"/>
              <w:rPr>
                <w:b/>
                <w:bCs/>
              </w:rPr>
            </w:pPr>
            <w:r w:rsidRPr="00895E84">
              <w:rPr>
                <w:bCs/>
              </w:rPr>
              <w:t xml:space="preserve">Oś </w:t>
            </w:r>
            <w:r w:rsidR="00A71F62">
              <w:rPr>
                <w:bCs/>
              </w:rPr>
              <w:t>Prioryt</w:t>
            </w:r>
            <w:r w:rsidRPr="00895E84">
              <w:rPr>
                <w:bCs/>
              </w:rPr>
              <w:t>etowa III</w:t>
            </w:r>
            <w:r w:rsidRPr="00895E84">
              <w:rPr>
                <w:b/>
                <w:bCs/>
              </w:rPr>
              <w:t xml:space="preserve"> </w:t>
            </w:r>
            <w:r w:rsidRPr="00895E84">
              <w:rPr>
                <w:bCs/>
              </w:rPr>
              <w:t>KONKURENCYJNOŚĆ MŚP</w:t>
            </w:r>
          </w:p>
          <w:p w:rsidR="00FD7EF6" w:rsidP="0019419C" w:rsidRDefault="00FD7EF6" w14:paraId="04DCAD09" w14:textId="77777777">
            <w:pPr>
              <w:spacing w:after="0"/>
              <w:jc w:val="both"/>
              <w:rPr>
                <w:bCs/>
              </w:rPr>
            </w:pPr>
            <w:r w:rsidRPr="00895E84">
              <w:rPr>
                <w:bCs/>
              </w:rPr>
              <w:t>PI 3a promowanie przedsiębiorczości, w szczególności poprzez ułatwianie gospodarczego wykorzystywania nowych pomysłów oraz sprzyjanie tworzeniu nowych firm, w tym również poprzez inkubatory przedsiębiorczości</w:t>
            </w:r>
          </w:p>
          <w:p w:rsidRPr="00895E84" w:rsidR="00A15175" w:rsidP="0019419C" w:rsidRDefault="00A15175" w14:paraId="20E6EE70" w14:textId="77777777">
            <w:pPr>
              <w:spacing w:after="0"/>
              <w:jc w:val="both"/>
              <w:rPr>
                <w:b/>
                <w:bCs/>
              </w:rPr>
            </w:pPr>
            <w:r>
              <w:rPr>
                <w:bCs/>
              </w:rPr>
              <w:t xml:space="preserve">PI 3b </w:t>
            </w:r>
            <w:r w:rsidRPr="00A15175">
              <w:rPr>
                <w:bCs/>
              </w:rPr>
              <w:t>opracowywanie i wdrażania nowych modeli biznesowych dla MŚP, w szczególności w celu umiędzynarodowienia</w:t>
            </w:r>
          </w:p>
          <w:p w:rsidRPr="00895E84" w:rsidR="00FD7EF6" w:rsidP="0019419C" w:rsidRDefault="00FD7EF6" w14:paraId="5656130E" w14:textId="77777777">
            <w:pPr>
              <w:spacing w:after="120"/>
              <w:jc w:val="both"/>
              <w:rPr>
                <w:b/>
                <w:bCs/>
              </w:rPr>
            </w:pPr>
            <w:r w:rsidRPr="00895E84">
              <w:rPr>
                <w:bCs/>
              </w:rPr>
              <w:t>PI 3c wspieranie tworzenia i poszerzania zaawansowanych zdolności w zakresie rozwoju produktów i usług</w:t>
            </w:r>
          </w:p>
          <w:p w:rsidRPr="00895E84" w:rsidR="00FD7EF6" w:rsidP="0019419C" w:rsidRDefault="00FD7EF6" w14:paraId="3F25EE28" w14:textId="77777777">
            <w:pPr>
              <w:spacing w:after="0"/>
              <w:jc w:val="both"/>
              <w:rPr>
                <w:b/>
                <w:bCs/>
              </w:rPr>
            </w:pPr>
            <w:r w:rsidRPr="00895E84">
              <w:rPr>
                <w:bCs/>
              </w:rPr>
              <w:t xml:space="preserve">Oś </w:t>
            </w:r>
            <w:r w:rsidR="00A71F62">
              <w:rPr>
                <w:bCs/>
              </w:rPr>
              <w:t>Prioryt</w:t>
            </w:r>
            <w:r w:rsidRPr="00895E84">
              <w:rPr>
                <w:bCs/>
              </w:rPr>
              <w:t>etowa IV EFEKTYWNOŚĆ ENERGETYCZNA, ODNAWIALNE ŹRÓDŁA  ENERGII I GOSPODARKA NISKOEMISYJNA</w:t>
            </w:r>
          </w:p>
          <w:p w:rsidRPr="00895E84" w:rsidR="00FD7EF6" w:rsidP="0019419C" w:rsidRDefault="00FD7EF6" w14:paraId="2D2E47DA" w14:textId="77777777">
            <w:pPr>
              <w:spacing w:after="0"/>
              <w:jc w:val="both"/>
              <w:rPr>
                <w:b/>
                <w:bCs/>
              </w:rPr>
            </w:pPr>
            <w:r w:rsidRPr="00895E84">
              <w:rPr>
                <w:bCs/>
              </w:rPr>
              <w:t>PI 4b</w:t>
            </w:r>
            <w:r w:rsidRPr="00895E84">
              <w:rPr>
                <w:b/>
                <w:bCs/>
              </w:rPr>
              <w:t xml:space="preserve"> </w:t>
            </w:r>
            <w:r w:rsidRPr="00895E84">
              <w:rPr>
                <w:bCs/>
              </w:rPr>
              <w:t>promowanie efektywności energetycznej i korzystania z odnawialnych źródeł energii w przedsiębiorstwach</w:t>
            </w:r>
          </w:p>
          <w:p w:rsidRPr="00895E84" w:rsidR="00FD7EF6" w:rsidP="0019419C" w:rsidRDefault="00FD7EF6" w14:paraId="63874F6F" w14:textId="77777777">
            <w:pPr>
              <w:spacing w:after="120"/>
              <w:jc w:val="both"/>
              <w:rPr>
                <w:b/>
                <w:bCs/>
              </w:rPr>
            </w:pPr>
            <w:r w:rsidRPr="00895E84">
              <w:rPr>
                <w:bCs/>
              </w:rPr>
              <w:t>PI 4g promowanie wykorzystywania wysokosprawnej kogeneracji ciepła i energii elektrycznej w oparciu o zapotrzebowanie na ciepło użytkowe</w:t>
            </w:r>
          </w:p>
          <w:p w:rsidRPr="00895E84" w:rsidR="00FD7EF6" w:rsidP="0019419C" w:rsidRDefault="00FD7EF6" w14:paraId="58FF3BFA" w14:textId="77777777">
            <w:pPr>
              <w:spacing w:after="0"/>
              <w:jc w:val="both"/>
              <w:rPr>
                <w:b/>
                <w:bCs/>
              </w:rPr>
            </w:pPr>
            <w:r w:rsidRPr="00895E84">
              <w:rPr>
                <w:bCs/>
              </w:rPr>
              <w:t xml:space="preserve">Oś </w:t>
            </w:r>
            <w:r w:rsidR="00A71F62">
              <w:rPr>
                <w:bCs/>
              </w:rPr>
              <w:t>Prioryt</w:t>
            </w:r>
            <w:r w:rsidRPr="00895E84">
              <w:rPr>
                <w:bCs/>
              </w:rPr>
              <w:t>etowa VII REGIONALNY RYNEK PRACY</w:t>
            </w:r>
          </w:p>
          <w:p w:rsidRPr="00340507" w:rsidR="00FD7EF6" w:rsidP="0019419C" w:rsidRDefault="00FD7EF6" w14:paraId="52ACB9D0" w14:textId="77777777">
            <w:pPr>
              <w:spacing w:after="0"/>
              <w:jc w:val="both"/>
              <w:rPr>
                <w:bCs/>
              </w:rPr>
            </w:pPr>
            <w:r w:rsidRPr="00895E84">
              <w:rPr>
                <w:bCs/>
              </w:rPr>
              <w:t>PI 8i dostęp do zatrudnienia dla osób poszukujących pracy i biernych zawodowo, w tym długotrwale bezrobotnych oraz oddalonych od rynku pracy, także poprzez lokalny inicjatyw na rzecz zatrudnienia oraz wspieranie mobilności pracowników</w:t>
            </w:r>
          </w:p>
          <w:p w:rsidR="00340507" w:rsidP="00340507" w:rsidRDefault="00FD7EF6" w14:paraId="47615227" w14:textId="77777777">
            <w:pPr>
              <w:spacing w:after="0"/>
              <w:jc w:val="both"/>
              <w:rPr>
                <w:bCs/>
              </w:rPr>
            </w:pPr>
            <w:r w:rsidRPr="00895E84">
              <w:rPr>
                <w:bCs/>
              </w:rPr>
              <w:t>PI 8iii praca na własny rachunek, przedsiębiorczość i tworzenie przedsiębiorstw, w tym innowacyjnych mikro-, małych i średnich przedsiębiorstw</w:t>
            </w:r>
          </w:p>
          <w:p w:rsidR="00A44654" w:rsidP="00340507" w:rsidRDefault="00340507" w14:paraId="7B998A17" w14:textId="77777777">
            <w:pPr>
              <w:spacing w:after="0"/>
              <w:jc w:val="both"/>
              <w:rPr>
                <w:bCs/>
              </w:rPr>
            </w:pPr>
            <w:r>
              <w:rPr>
                <w:bCs/>
              </w:rPr>
              <w:t xml:space="preserve">PI </w:t>
            </w:r>
            <w:r w:rsidRPr="00340507" w:rsidR="00A44654">
              <w:rPr>
                <w:bCs/>
              </w:rPr>
              <w:t>8v przystosowanie pracowników, przedsiębiorstw i przedsiębiorców do zmian</w:t>
            </w:r>
          </w:p>
          <w:p w:rsidRPr="00340507" w:rsidR="00340507" w:rsidP="00340507" w:rsidRDefault="00340507" w14:paraId="4C539216" w14:textId="77777777">
            <w:pPr>
              <w:spacing w:after="0"/>
              <w:jc w:val="both"/>
              <w:rPr>
                <w:bCs/>
              </w:rPr>
            </w:pPr>
          </w:p>
          <w:p w:rsidRPr="00895E84" w:rsidR="00FD7EF6" w:rsidP="0019419C" w:rsidRDefault="00FD7EF6" w14:paraId="3D18280A" w14:textId="77777777">
            <w:pPr>
              <w:spacing w:after="0"/>
              <w:jc w:val="both"/>
              <w:rPr>
                <w:b/>
                <w:bCs/>
              </w:rPr>
            </w:pPr>
            <w:r w:rsidRPr="00895E84">
              <w:rPr>
                <w:bCs/>
              </w:rPr>
              <w:t xml:space="preserve">Oś </w:t>
            </w:r>
            <w:r w:rsidR="00A71F62">
              <w:rPr>
                <w:bCs/>
              </w:rPr>
              <w:t>Prioryt</w:t>
            </w:r>
            <w:r w:rsidRPr="00895E84">
              <w:rPr>
                <w:bCs/>
              </w:rPr>
              <w:t>etowa VIII</w:t>
            </w:r>
            <w:r w:rsidRPr="00895E84">
              <w:rPr>
                <w:b/>
                <w:bCs/>
              </w:rPr>
              <w:t xml:space="preserve"> </w:t>
            </w:r>
            <w:r w:rsidRPr="00895E84">
              <w:rPr>
                <w:bCs/>
              </w:rPr>
              <w:t>REGIONALNE KADRY GOSPODARKI OPARTEJ NA WIEDZY</w:t>
            </w:r>
          </w:p>
          <w:p w:rsidRPr="00895E84" w:rsidR="00FD7EF6" w:rsidP="0019419C" w:rsidRDefault="00FD7EF6" w14:paraId="62C4DD80" w14:textId="77777777">
            <w:pPr>
              <w:spacing w:after="0"/>
              <w:jc w:val="both"/>
              <w:rPr>
                <w:b/>
                <w:bCs/>
              </w:rPr>
            </w:pPr>
            <w:r w:rsidRPr="00895E84">
              <w:rPr>
                <w:bCs/>
              </w:rPr>
              <w:t>PI 8iv</w:t>
            </w:r>
            <w:r w:rsidRPr="00895E84">
              <w:rPr>
                <w:b/>
                <w:bCs/>
              </w:rPr>
              <w:t xml:space="preserve"> </w:t>
            </w:r>
            <w:r w:rsidRPr="00895E84">
              <w:rPr>
                <w:bCs/>
              </w:rPr>
              <w:t>równość mężczyzn i kobiet we wszystkich dziedzinach, w tym dostęp do zatrudnienia, rozwój kariery, godzenie życia zawodowego i prywatnego oraz promowanie równości wynagrodzeń za taką samą pracę</w:t>
            </w:r>
          </w:p>
          <w:p w:rsidRPr="00895E84" w:rsidR="00FD7EF6" w:rsidP="0019419C" w:rsidRDefault="00FD7EF6" w14:paraId="3572577C" w14:textId="77777777">
            <w:pPr>
              <w:spacing w:after="0"/>
              <w:jc w:val="both"/>
              <w:rPr>
                <w:b/>
                <w:bCs/>
              </w:rPr>
            </w:pPr>
            <w:r w:rsidRPr="00895E84">
              <w:rPr>
                <w:bCs/>
              </w:rPr>
              <w:t>PI 8v</w:t>
            </w:r>
            <w:r w:rsidRPr="00895E84">
              <w:rPr>
                <w:b/>
                <w:bCs/>
              </w:rPr>
              <w:t xml:space="preserve"> </w:t>
            </w:r>
            <w:r w:rsidRPr="00895E84">
              <w:rPr>
                <w:bCs/>
              </w:rPr>
              <w:t>przystosowanie pracowników, przedsiębiorstw i przedsiębiorców do zmian</w:t>
            </w:r>
          </w:p>
          <w:p w:rsidRPr="00895E84" w:rsidR="00FD7EF6" w:rsidP="0019419C" w:rsidRDefault="00FD7EF6" w14:paraId="7E92FDAB" w14:textId="77777777">
            <w:pPr>
              <w:spacing w:after="120"/>
              <w:jc w:val="both"/>
              <w:rPr>
                <w:b/>
                <w:bCs/>
              </w:rPr>
            </w:pPr>
            <w:r w:rsidRPr="00895E84">
              <w:rPr>
                <w:bCs/>
              </w:rPr>
              <w:t>PI 8vi</w:t>
            </w:r>
            <w:r w:rsidRPr="00895E84">
              <w:rPr>
                <w:b/>
                <w:bCs/>
              </w:rPr>
              <w:t xml:space="preserve"> </w:t>
            </w:r>
            <w:r w:rsidRPr="00895E84">
              <w:rPr>
                <w:bCs/>
              </w:rPr>
              <w:t>aktywne i zdrowe starzenie się</w:t>
            </w:r>
          </w:p>
          <w:p w:rsidRPr="00895E84" w:rsidR="00FD7EF6" w:rsidP="0019419C" w:rsidRDefault="00FD7EF6" w14:paraId="681A9037" w14:textId="77777777">
            <w:pPr>
              <w:spacing w:after="0"/>
              <w:jc w:val="both"/>
              <w:rPr>
                <w:b/>
                <w:bCs/>
              </w:rPr>
            </w:pPr>
            <w:r w:rsidRPr="00895E84">
              <w:rPr>
                <w:bCs/>
              </w:rPr>
              <w:lastRenderedPageBreak/>
              <w:t xml:space="preserve">Oś </w:t>
            </w:r>
            <w:r w:rsidR="00A71F62">
              <w:rPr>
                <w:bCs/>
              </w:rPr>
              <w:t>Prioryt</w:t>
            </w:r>
            <w:r w:rsidRPr="00895E84">
              <w:rPr>
                <w:bCs/>
              </w:rPr>
              <w:t>etowa IX</w:t>
            </w:r>
            <w:r w:rsidRPr="00895E84">
              <w:rPr>
                <w:b/>
                <w:bCs/>
              </w:rPr>
              <w:t xml:space="preserve"> </w:t>
            </w:r>
            <w:r w:rsidRPr="00895E84">
              <w:rPr>
                <w:bCs/>
              </w:rPr>
              <w:t>WŁĄCZENIE SPOŁECZNE</w:t>
            </w:r>
          </w:p>
          <w:p w:rsidRPr="00895E84" w:rsidR="00FD7EF6" w:rsidP="0019419C" w:rsidRDefault="00FD7EF6" w14:paraId="5E1B7B00" w14:textId="77777777">
            <w:pPr>
              <w:spacing w:after="0"/>
              <w:jc w:val="both"/>
              <w:rPr>
                <w:b/>
                <w:bCs/>
              </w:rPr>
            </w:pPr>
            <w:r w:rsidRPr="00895E84">
              <w:rPr>
                <w:bCs/>
              </w:rPr>
              <w:t>PI 9i aktywne włączenie, w tym z myślą o promowaniu równych szans oraz aktywnego uczestnictwa i zwiększaniu szans na zatrudnienie</w:t>
            </w:r>
          </w:p>
          <w:p w:rsidRPr="00895E84" w:rsidR="00FD7EF6" w:rsidP="0019419C" w:rsidRDefault="00FD7EF6" w14:paraId="5F4A93DA" w14:textId="77777777">
            <w:pPr>
              <w:spacing w:after="0"/>
              <w:jc w:val="both"/>
              <w:rPr>
                <w:b/>
                <w:bCs/>
              </w:rPr>
            </w:pPr>
            <w:r w:rsidRPr="00895E84">
              <w:rPr>
                <w:bCs/>
              </w:rPr>
              <w:t>PI 9iv</w:t>
            </w:r>
            <w:r w:rsidRPr="00895E84">
              <w:rPr>
                <w:b/>
                <w:bCs/>
              </w:rPr>
              <w:t xml:space="preserve"> </w:t>
            </w:r>
            <w:r w:rsidRPr="00895E84">
              <w:rPr>
                <w:bCs/>
              </w:rPr>
              <w:t>ułatwianie dostępu do niedrogich, trwałych oraz wysokiej jakości usług, w tym opieki zdrowotnej i usług socjalnych świadczonych w interesie ogólnym</w:t>
            </w:r>
          </w:p>
          <w:p w:rsidRPr="00895E84" w:rsidR="00FD7EF6" w:rsidP="0019419C" w:rsidRDefault="00FD7EF6" w14:paraId="4B16FEC4" w14:textId="77777777">
            <w:pPr>
              <w:spacing w:after="120"/>
              <w:jc w:val="both"/>
              <w:rPr>
                <w:b/>
                <w:bCs/>
              </w:rPr>
            </w:pPr>
            <w:r w:rsidRPr="00895E84">
              <w:rPr>
                <w:bCs/>
              </w:rPr>
              <w:t>PI 9v</w:t>
            </w:r>
            <w:r w:rsidRPr="00895E84">
              <w:rPr>
                <w:b/>
                <w:bCs/>
              </w:rPr>
              <w:t xml:space="preserve"> </w:t>
            </w:r>
            <w:r w:rsidRPr="00895E84">
              <w:rPr>
                <w:bCs/>
              </w:rPr>
              <w:t>wspieranie przedsiębiorczości społecznej i integracji zawodowej w przedsiębiorstwach społecznych oraz ekonomii społecznej i solidarnej w celu ułatwiania dostępu do zatrudnienia</w:t>
            </w:r>
          </w:p>
          <w:p w:rsidRPr="00895E84" w:rsidR="00FD7EF6" w:rsidP="0019419C" w:rsidRDefault="00FD7EF6" w14:paraId="4C38869C" w14:textId="77777777">
            <w:pPr>
              <w:spacing w:after="0"/>
              <w:jc w:val="both"/>
              <w:rPr>
                <w:b/>
                <w:bCs/>
              </w:rPr>
            </w:pPr>
            <w:r w:rsidRPr="00895E84">
              <w:rPr>
                <w:bCs/>
              </w:rPr>
              <w:t xml:space="preserve">Oś X </w:t>
            </w:r>
            <w:r w:rsidR="00A71F62">
              <w:rPr>
                <w:bCs/>
              </w:rPr>
              <w:t>Prioryt</w:t>
            </w:r>
            <w:r w:rsidRPr="00895E84">
              <w:rPr>
                <w:bCs/>
              </w:rPr>
              <w:t>etowa</w:t>
            </w:r>
            <w:r w:rsidRPr="00895E84">
              <w:rPr>
                <w:b/>
                <w:bCs/>
              </w:rPr>
              <w:t xml:space="preserve"> </w:t>
            </w:r>
            <w:r w:rsidRPr="00895E84">
              <w:rPr>
                <w:bCs/>
              </w:rPr>
              <w:t>REWITALIZACJA ORAZ INFRASTRUKTURA SPOŁECZNA I ZDROWOTNA</w:t>
            </w:r>
          </w:p>
          <w:p w:rsidRPr="00895E84" w:rsidR="00FD7EF6" w:rsidP="0019419C" w:rsidRDefault="00FD7EF6" w14:paraId="2F90ED9B" w14:textId="77777777">
            <w:pPr>
              <w:spacing w:after="0"/>
              <w:jc w:val="both"/>
              <w:rPr>
                <w:b/>
                <w:bCs/>
              </w:rPr>
            </w:pPr>
            <w:r w:rsidRPr="00895E84">
              <w:rPr>
                <w:bCs/>
              </w:rPr>
              <w:t>PI 9a inwestycje w infrastrukturę zdrowotną i społeczną, które przyczyniają się do rozwoju krajowego, regionalnego i lokalnego, zmniejszania nierówności w zakresie stanu zdrowia, promowanie włączenia społecznego poprzez lepszy dostęp do usług społecznych, kulturalnych i rekreacyjnych, oraz przejścia z usług instytucjonalnych na usługi na poziomie społeczności lokalnych</w:t>
            </w:r>
          </w:p>
          <w:p w:rsidRPr="00895E84" w:rsidR="00FD7EF6" w:rsidP="0019419C" w:rsidRDefault="00FD7EF6" w14:paraId="65F83277" w14:textId="77777777">
            <w:pPr>
              <w:spacing w:after="120"/>
              <w:jc w:val="both"/>
              <w:rPr>
                <w:b/>
                <w:bCs/>
              </w:rPr>
            </w:pPr>
            <w:r w:rsidRPr="00895E84">
              <w:rPr>
                <w:bCs/>
              </w:rPr>
              <w:t>PI 9b</w:t>
            </w:r>
            <w:r w:rsidRPr="00895E84">
              <w:rPr>
                <w:b/>
                <w:bCs/>
              </w:rPr>
              <w:t xml:space="preserve"> </w:t>
            </w:r>
            <w:r w:rsidRPr="00895E84">
              <w:rPr>
                <w:bCs/>
              </w:rPr>
              <w:t>wspieranie rewitalizacji fizycznej, gospodarczej i społecznej ubogich społeczności i obszarów miejskich i wiejskich</w:t>
            </w:r>
          </w:p>
          <w:p w:rsidRPr="00895E84" w:rsidR="00FD7EF6" w:rsidP="0019419C" w:rsidRDefault="00FD7EF6" w14:paraId="7DB4F34A" w14:textId="77777777">
            <w:pPr>
              <w:spacing w:after="0"/>
              <w:jc w:val="both"/>
              <w:rPr>
                <w:b/>
                <w:bCs/>
              </w:rPr>
            </w:pPr>
            <w:r w:rsidRPr="00895E84">
              <w:rPr>
                <w:bCs/>
              </w:rPr>
              <w:t xml:space="preserve">Oś XI </w:t>
            </w:r>
            <w:r w:rsidR="00A71F62">
              <w:rPr>
                <w:bCs/>
              </w:rPr>
              <w:t>Prioryt</w:t>
            </w:r>
            <w:r w:rsidRPr="00895E84">
              <w:rPr>
                <w:bCs/>
              </w:rPr>
              <w:t>etowa</w:t>
            </w:r>
            <w:r w:rsidRPr="00895E84">
              <w:rPr>
                <w:b/>
                <w:bCs/>
              </w:rPr>
              <w:t xml:space="preserve"> </w:t>
            </w:r>
            <w:r w:rsidRPr="00895E84">
              <w:rPr>
                <w:bCs/>
              </w:rPr>
              <w:t>WZMOCNIENIE POTENCJAŁU EDUKACYJNEGO</w:t>
            </w:r>
          </w:p>
          <w:p w:rsidRPr="00895E84" w:rsidR="00FD7EF6" w:rsidP="0019419C" w:rsidRDefault="00FD7EF6" w14:paraId="21E66BF3" w14:textId="77777777">
            <w:pPr>
              <w:spacing w:after="0"/>
              <w:jc w:val="both"/>
              <w:rPr>
                <w:b/>
                <w:bCs/>
              </w:rPr>
            </w:pPr>
            <w:r w:rsidRPr="00895E84">
              <w:rPr>
                <w:bCs/>
              </w:rPr>
              <w:t>PI 10i ograniczenie i zapobieganie przedwczesnemu kończeniu nauki szkolnej oraz zapewnienie równego dostępu do dobrej jakości wczesnej edukacji elementarnej oraz kształcenia podstawowego, gimnazjalnego i ponadgimnazjalnego z uwzględnieniem formalnych, nieformalnych i pozaformalnych ścieżek kształcenia umożliwiających ponowne podjęcie kształcenia i szkolenia</w:t>
            </w:r>
          </w:p>
          <w:p w:rsidRPr="00895E84" w:rsidR="00FD7EF6" w:rsidP="0019419C" w:rsidRDefault="00FD7EF6" w14:paraId="1FC80BBE" w14:textId="77777777">
            <w:pPr>
              <w:spacing w:after="0"/>
              <w:jc w:val="both"/>
              <w:rPr>
                <w:b/>
                <w:bCs/>
              </w:rPr>
            </w:pPr>
            <w:r w:rsidRPr="00895E84">
              <w:rPr>
                <w:bCs/>
              </w:rPr>
              <w:t>PI 10iv lepsze dostosowanie systemów kształcenia i szkolenia do potrzeb rynku pracy, ułatwienie przechodzenia z etapu kształcenia do etapu zatrudnienia oraz wzmocnienie systemów kształcenia i szkolenia zawodowego i ich jakości, w tym poprzez mechanizmy prognozowania umiejętności, dostosowania programów nauczania oraz tworzenia i rozwoju systemów uczenia się poprzez praktyczną naukę zawodu zrealizowaną w ścisłej współpracy z pracodawcami</w:t>
            </w:r>
          </w:p>
          <w:p w:rsidRPr="00895E84" w:rsidR="00FD7EF6" w:rsidP="0019419C" w:rsidRDefault="00FD7EF6" w14:paraId="58772FEB" w14:textId="77777777">
            <w:pPr>
              <w:spacing w:after="120"/>
              <w:jc w:val="both"/>
              <w:rPr>
                <w:b/>
                <w:bCs/>
              </w:rPr>
            </w:pPr>
            <w:r w:rsidRPr="00895E84">
              <w:rPr>
                <w:bCs/>
              </w:rPr>
              <w:t>PI 10iii wyrównanie dostępu do uczenia się przez całe życie o charakterze formalnym, nieformalnym i</w:t>
            </w:r>
            <w:r>
              <w:rPr>
                <w:bCs/>
              </w:rPr>
              <w:t> </w:t>
            </w:r>
            <w:r w:rsidRPr="00895E84">
              <w:rPr>
                <w:bCs/>
              </w:rPr>
              <w:t>pozaformalnym wszystkich grup wiekowych, poszerzenie wiedzy, podnoszenie umiejętności i kompetencji siły roboczej oraz promowanie elastycznych ścieżek kształcenia, w tym poprzez doradztwo zawodowe i potwierdzanie nabytych kompetencji</w:t>
            </w:r>
          </w:p>
          <w:p w:rsidRPr="00895E84" w:rsidR="00FD7EF6" w:rsidP="0019419C" w:rsidRDefault="00FD7EF6" w14:paraId="6F76378A" w14:textId="77777777">
            <w:pPr>
              <w:spacing w:after="0"/>
            </w:pPr>
            <w:r w:rsidRPr="00895E84">
              <w:rPr>
                <w:bCs/>
              </w:rPr>
              <w:t>FUNDUSZ: EFRR I EFS</w:t>
            </w:r>
          </w:p>
        </w:tc>
      </w:tr>
      <w:tr w:rsidRPr="007C6D7B" w:rsidR="00FD7EF6" w:rsidTr="00F84E93" w14:paraId="0832A5FD" w14:textId="77777777">
        <w:trPr>
          <w:trHeight w:val="336"/>
        </w:trPr>
        <w:tc>
          <w:tcPr>
            <w:tcW w:w="4425" w:type="dxa"/>
            <w:shd w:val="clear" w:color="auto" w:fill="D9D9D9"/>
          </w:tcPr>
          <w:p w:rsidRPr="00895E84" w:rsidR="00FD7EF6" w:rsidP="0019419C" w:rsidRDefault="00FD7EF6" w14:paraId="47939110" w14:textId="77777777">
            <w:pPr>
              <w:spacing w:after="0"/>
              <w:rPr>
                <w:b/>
              </w:rPr>
            </w:pPr>
            <w:r w:rsidRPr="00895E84">
              <w:rPr>
                <w:b/>
              </w:rPr>
              <w:t>Typ badania (wpływu, procesowe)</w:t>
            </w:r>
          </w:p>
        </w:tc>
        <w:tc>
          <w:tcPr>
            <w:tcW w:w="4931" w:type="dxa"/>
          </w:tcPr>
          <w:p w:rsidRPr="00895E84" w:rsidR="00FD7EF6" w:rsidP="0019419C" w:rsidRDefault="00FD7EF6" w14:paraId="0330F4F9" w14:textId="77777777">
            <w:pPr>
              <w:spacing w:after="0"/>
            </w:pPr>
            <w:r w:rsidRPr="00895E84">
              <w:t>procesowa</w:t>
            </w:r>
          </w:p>
        </w:tc>
      </w:tr>
      <w:tr w:rsidRPr="007C6D7B" w:rsidR="00FD7EF6" w:rsidTr="00F84E93" w14:paraId="5E0C3251" w14:textId="77777777">
        <w:trPr>
          <w:trHeight w:val="336"/>
        </w:trPr>
        <w:tc>
          <w:tcPr>
            <w:tcW w:w="4425" w:type="dxa"/>
            <w:shd w:val="clear" w:color="auto" w:fill="D9D9D9"/>
          </w:tcPr>
          <w:p w:rsidRPr="00895E84" w:rsidR="00FD7EF6" w:rsidP="0019419C" w:rsidRDefault="00FD7EF6" w14:paraId="1A1690DD" w14:textId="77777777">
            <w:pPr>
              <w:spacing w:after="0"/>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FD7EF6" w:rsidP="0019419C" w:rsidRDefault="00FD7EF6" w14:paraId="6EC0305C" w14:textId="77777777">
            <w:pPr>
              <w:spacing w:after="0"/>
            </w:pPr>
            <w:r w:rsidRPr="00895E84">
              <w:t>on-going</w:t>
            </w:r>
            <w:r w:rsidR="006930CF">
              <w:t>/ ex post</w:t>
            </w:r>
          </w:p>
        </w:tc>
      </w:tr>
      <w:tr w:rsidRPr="007C6D7B" w:rsidR="00FD7EF6" w:rsidTr="00F84E93" w14:paraId="52890718" w14:textId="77777777">
        <w:trPr>
          <w:trHeight w:val="336"/>
        </w:trPr>
        <w:tc>
          <w:tcPr>
            <w:tcW w:w="9356" w:type="dxa"/>
            <w:gridSpan w:val="2"/>
            <w:shd w:val="clear" w:color="auto" w:fill="D9D9D9"/>
          </w:tcPr>
          <w:p w:rsidRPr="00895E84" w:rsidR="00FD7EF6" w:rsidP="0019419C" w:rsidRDefault="00FD7EF6" w14:paraId="14F33D72" w14:textId="77777777">
            <w:pPr>
              <w:spacing w:after="0"/>
              <w:rPr>
                <w:b/>
              </w:rPr>
            </w:pPr>
            <w:r w:rsidRPr="00895E84">
              <w:rPr>
                <w:b/>
              </w:rPr>
              <w:t>Cel badania</w:t>
            </w:r>
          </w:p>
        </w:tc>
      </w:tr>
      <w:tr w:rsidRPr="007C6D7B" w:rsidR="00FD7EF6" w:rsidTr="00F84E93" w14:paraId="241CBE70" w14:textId="77777777">
        <w:trPr>
          <w:trHeight w:val="336"/>
        </w:trPr>
        <w:tc>
          <w:tcPr>
            <w:tcW w:w="9356" w:type="dxa"/>
            <w:gridSpan w:val="2"/>
          </w:tcPr>
          <w:p w:rsidRPr="00895E84" w:rsidR="00FD7EF6" w:rsidP="0019419C" w:rsidRDefault="00FD7EF6" w14:paraId="6DE204E6" w14:textId="77777777">
            <w:pPr>
              <w:spacing w:after="0"/>
              <w:jc w:val="both"/>
              <w:rPr>
                <w:b/>
                <w:bCs/>
              </w:rPr>
            </w:pPr>
            <w:r w:rsidRPr="00895E84">
              <w:rPr>
                <w:bCs/>
              </w:rPr>
              <w:t>Celem badania jest ocena możliwości oraz przewidywanego stopnia zaangażowania sektora przedsiębiorstw w realizację celów RPO WSL na lata 2014-2020.</w:t>
            </w:r>
          </w:p>
          <w:p w:rsidRPr="00895E84" w:rsidR="00FD7EF6" w:rsidP="0019419C" w:rsidRDefault="00FD7EF6" w14:paraId="12E2DBF3" w14:textId="77777777">
            <w:pPr>
              <w:spacing w:after="0"/>
              <w:jc w:val="both"/>
            </w:pPr>
            <w:r w:rsidRPr="00895E84">
              <w:rPr>
                <w:bCs/>
              </w:rPr>
              <w:t>Badanie będzie również służyć identyfikacji barier ograniczających aktywność przedsiębiorstw w wykorzystywaniu środków Programu, przyczyniających się do ewentualnego przygotowania słabej jakości projektów i/lub ewentualnych problemów w trakcie ich realizacji, w celu dostosowania zakresu i formy wsparcia do potrzeb tej grupy beneficjentów i odbiorców ostatecznych udzielanej pomocy oraz zapewnienia osiągnięcia zakładanych w Programie celów i wartości wskaźników.</w:t>
            </w:r>
          </w:p>
        </w:tc>
      </w:tr>
      <w:tr w:rsidRPr="007C6D7B" w:rsidR="00FD7EF6" w:rsidTr="00F84E93" w14:paraId="2DCB4B9B" w14:textId="77777777">
        <w:trPr>
          <w:trHeight w:val="336"/>
        </w:trPr>
        <w:tc>
          <w:tcPr>
            <w:tcW w:w="9356" w:type="dxa"/>
            <w:gridSpan w:val="2"/>
            <w:shd w:val="clear" w:color="auto" w:fill="D9D9D9"/>
          </w:tcPr>
          <w:p w:rsidRPr="00895E84" w:rsidR="00FD7EF6" w:rsidP="0019419C" w:rsidRDefault="00FD7EF6" w14:paraId="7DC29B43" w14:textId="77777777">
            <w:pPr>
              <w:spacing w:after="0"/>
              <w:rPr>
                <w:b/>
              </w:rPr>
            </w:pPr>
            <w:r w:rsidRPr="00895E84">
              <w:rPr>
                <w:b/>
              </w:rPr>
              <w:t>Uzasadnienie badania</w:t>
            </w:r>
          </w:p>
        </w:tc>
      </w:tr>
      <w:tr w:rsidRPr="007C6D7B" w:rsidR="00FD7EF6" w:rsidTr="00F84E93" w14:paraId="737FB77D" w14:textId="77777777">
        <w:trPr>
          <w:trHeight w:val="336"/>
        </w:trPr>
        <w:tc>
          <w:tcPr>
            <w:tcW w:w="9356" w:type="dxa"/>
            <w:gridSpan w:val="2"/>
          </w:tcPr>
          <w:p w:rsidRPr="00895E84" w:rsidR="00FD7EF6" w:rsidP="0019419C" w:rsidRDefault="00FD7EF6" w14:paraId="6B20534C" w14:textId="77777777">
            <w:pPr>
              <w:spacing w:after="0"/>
              <w:jc w:val="both"/>
              <w:rPr>
                <w:b/>
                <w:bCs/>
              </w:rPr>
            </w:pPr>
            <w:r w:rsidRPr="00895E84">
              <w:rPr>
                <w:bCs/>
              </w:rPr>
              <w:t xml:space="preserve">Wsparcie przeznaczone dla sektora przedsiębiorstw oferowane jest w szerokim zakresie i w wielu </w:t>
            </w:r>
            <w:r w:rsidR="00A71F62">
              <w:rPr>
                <w:bCs/>
              </w:rPr>
              <w:t>Prioryt</w:t>
            </w:r>
            <w:r w:rsidRPr="00895E84">
              <w:rPr>
                <w:bCs/>
              </w:rPr>
              <w:t xml:space="preserve">etach inwestycyjnych Programu. Przedsiębiorcy mogą korzystać z pomocy zarówno jako </w:t>
            </w:r>
            <w:r w:rsidRPr="00895E84">
              <w:rPr>
                <w:bCs/>
              </w:rPr>
              <w:lastRenderedPageBreak/>
              <w:t>beneficjenci jak i odbiorcy ostateczni wsparcia. Od udziału i zaangażowania tego sektora w realizację Programu w dużej mierze zależy sukces i powodzenie osiągnięcia celów RPO WSL. Konieczna staje się zatem weryfikacja przyjętych rozwiązań wdrażania Programu, pod kątem możliwości zaangażowania przedsiębiorstw w jego realizację, celem zwiększenia aktywności tej grupy beneficjentów i odbiorców ostatecznych, poprawienia jakości przygotowywanych i realizowanych przez nich projektów a także formy skierowanego do nich wsparcia dla optymalizacji wykorzystania środków unijnych. Badanie uzasadnia również potrzeba weryfikacji kryteriów wyboru projektów dla sektora przedsiębiorstw pod kątem wspierania inwestycji pożądanych dla osiągnięcia celów Programu i tym samym ograniczenia wsparcia dla projektów niewpisujących się w logikę Programu.</w:t>
            </w:r>
          </w:p>
          <w:p w:rsidRPr="00895E84" w:rsidR="00FD7EF6" w:rsidP="0019419C" w:rsidRDefault="00FD7EF6" w14:paraId="52286A38" w14:textId="77777777">
            <w:pPr>
              <w:spacing w:after="0"/>
              <w:jc w:val="both"/>
            </w:pPr>
            <w:r w:rsidRPr="00895E84">
              <w:rPr>
                <w:bCs/>
              </w:rPr>
              <w:t>Zakłada się, że wyniki badania będą również użyteczne z punktu widzenia projektowania wsparcia w</w:t>
            </w:r>
            <w:r>
              <w:rPr>
                <w:bCs/>
              </w:rPr>
              <w:t> </w:t>
            </w:r>
            <w:r w:rsidRPr="00895E84">
              <w:rPr>
                <w:bCs/>
              </w:rPr>
              <w:t>kolejnej perspektywie finansowej.</w:t>
            </w:r>
          </w:p>
        </w:tc>
      </w:tr>
      <w:tr w:rsidRPr="007C6D7B" w:rsidR="00FD7EF6" w:rsidTr="00F84E93" w14:paraId="2C2E299C" w14:textId="77777777">
        <w:trPr>
          <w:trHeight w:val="336"/>
        </w:trPr>
        <w:tc>
          <w:tcPr>
            <w:tcW w:w="9356" w:type="dxa"/>
            <w:gridSpan w:val="2"/>
            <w:shd w:val="clear" w:color="auto" w:fill="D9D9D9"/>
          </w:tcPr>
          <w:p w:rsidRPr="00895E84" w:rsidR="00FD7EF6" w:rsidP="0019419C" w:rsidRDefault="00FD7EF6" w14:paraId="05AF2BC0" w14:textId="77777777">
            <w:pPr>
              <w:spacing w:after="0"/>
              <w:rPr>
                <w:b/>
              </w:rPr>
            </w:pPr>
            <w:r w:rsidRPr="00895E84">
              <w:rPr>
                <w:b/>
              </w:rPr>
              <w:t>Kryteria badania</w:t>
            </w:r>
          </w:p>
        </w:tc>
      </w:tr>
      <w:tr w:rsidRPr="007C6D7B" w:rsidR="00FD7EF6" w:rsidTr="00F84E93" w14:paraId="62F7B3C6" w14:textId="77777777">
        <w:trPr>
          <w:trHeight w:val="336"/>
        </w:trPr>
        <w:tc>
          <w:tcPr>
            <w:tcW w:w="9356" w:type="dxa"/>
            <w:gridSpan w:val="2"/>
          </w:tcPr>
          <w:p w:rsidRPr="00895E84" w:rsidR="00FD7EF6" w:rsidP="0019419C" w:rsidRDefault="00FD7EF6" w14:paraId="01FF1CBE" w14:textId="77777777">
            <w:pPr>
              <w:spacing w:after="0"/>
              <w:rPr>
                <w:b/>
                <w:bCs/>
              </w:rPr>
            </w:pPr>
            <w:r w:rsidRPr="00895E84">
              <w:rPr>
                <w:bCs/>
              </w:rPr>
              <w:t>Trafność</w:t>
            </w:r>
          </w:p>
          <w:p w:rsidRPr="00895E84" w:rsidR="00FD7EF6" w:rsidP="0019419C" w:rsidRDefault="00FD7EF6" w14:paraId="32FE5B0C" w14:textId="77777777">
            <w:pPr>
              <w:spacing w:after="0"/>
            </w:pPr>
            <w:r w:rsidRPr="00895E84">
              <w:rPr>
                <w:bCs/>
              </w:rPr>
              <w:t>Przewidywana skuteczność</w:t>
            </w:r>
          </w:p>
        </w:tc>
      </w:tr>
      <w:tr w:rsidRPr="007C6D7B" w:rsidR="00FD7EF6" w:rsidTr="00F84E93" w14:paraId="6F5E154A" w14:textId="77777777">
        <w:trPr>
          <w:trHeight w:val="336"/>
        </w:trPr>
        <w:tc>
          <w:tcPr>
            <w:tcW w:w="9356" w:type="dxa"/>
            <w:gridSpan w:val="2"/>
            <w:shd w:val="clear" w:color="auto" w:fill="D9D9D9"/>
          </w:tcPr>
          <w:p w:rsidRPr="00895E84" w:rsidR="00FD7EF6" w:rsidP="0019419C" w:rsidRDefault="00FD7EF6" w14:paraId="53B8B0A9" w14:textId="77777777">
            <w:pPr>
              <w:spacing w:after="0"/>
              <w:rPr>
                <w:b/>
              </w:rPr>
            </w:pPr>
            <w:r w:rsidRPr="00895E84">
              <w:rPr>
                <w:b/>
              </w:rPr>
              <w:t>Główne pytania ewaluacyjne / obszary problemowe</w:t>
            </w:r>
          </w:p>
        </w:tc>
      </w:tr>
      <w:tr w:rsidRPr="007C6D7B" w:rsidR="00FD7EF6" w:rsidTr="00F84E93" w14:paraId="645A61CB" w14:textId="77777777">
        <w:trPr>
          <w:trHeight w:val="336"/>
        </w:trPr>
        <w:tc>
          <w:tcPr>
            <w:tcW w:w="9356" w:type="dxa"/>
            <w:gridSpan w:val="2"/>
          </w:tcPr>
          <w:p w:rsidRPr="00895E84" w:rsidR="00FD7EF6" w:rsidP="00BA1455" w:rsidRDefault="00FD7EF6" w14:paraId="0763A62E" w14:textId="77777777">
            <w:pPr>
              <w:numPr>
                <w:ilvl w:val="0"/>
                <w:numId w:val="26"/>
              </w:numPr>
              <w:spacing w:after="0"/>
              <w:ind w:left="425" w:hanging="357"/>
              <w:contextualSpacing/>
              <w:jc w:val="both"/>
              <w:rPr>
                <w:b/>
                <w:bCs/>
              </w:rPr>
            </w:pPr>
            <w:r w:rsidRPr="00895E84">
              <w:rPr>
                <w:bCs/>
              </w:rPr>
              <w:t>Czy zaprogramowane w ramach RPO WSL wsparcie kierowane do przedsiębiorców jest trafne, tzn. czy proponowane formy wsparcia odpowiadają rzeczywistym potrzebom sektora przedsiębiorstw (zarówno jako beneficjentom jak i odbiorcom ostatecznym oferowanego wsparcia)?</w:t>
            </w:r>
          </w:p>
          <w:p w:rsidRPr="00895E84" w:rsidR="00FD7EF6" w:rsidP="00BA1455" w:rsidRDefault="00FD7EF6" w14:paraId="14EAF493" w14:textId="77777777">
            <w:pPr>
              <w:numPr>
                <w:ilvl w:val="0"/>
                <w:numId w:val="26"/>
              </w:numPr>
              <w:spacing w:after="0"/>
              <w:ind w:left="425" w:hanging="357"/>
              <w:contextualSpacing/>
              <w:jc w:val="both"/>
              <w:rPr>
                <w:b/>
                <w:bCs/>
              </w:rPr>
            </w:pPr>
            <w:r w:rsidRPr="00895E84">
              <w:rPr>
                <w:bCs/>
              </w:rPr>
              <w:t xml:space="preserve">Jak ocenia się zdolność absorpcyjną przedsiębiorców pod kątem realizacji kierowanego do nich wsparcia w ramach Programu? Analiza powinna obejmować w szczególności możliwości odbiorców ostatecznych instrumentów finansowych. </w:t>
            </w:r>
          </w:p>
          <w:p w:rsidRPr="00895E84" w:rsidR="00FD7EF6" w:rsidP="00BA1455" w:rsidRDefault="00FD7EF6" w14:paraId="14B57848" w14:textId="77777777">
            <w:pPr>
              <w:numPr>
                <w:ilvl w:val="0"/>
                <w:numId w:val="26"/>
              </w:numPr>
              <w:spacing w:after="0"/>
              <w:ind w:left="425" w:hanging="357"/>
              <w:contextualSpacing/>
              <w:jc w:val="both"/>
              <w:rPr>
                <w:b/>
                <w:bCs/>
              </w:rPr>
            </w:pPr>
            <w:r w:rsidRPr="00895E84">
              <w:rPr>
                <w:bCs/>
              </w:rPr>
              <w:t>Czy przewidywany stopień zaangażowania sektora przedsiębiorstw (jako beneficjentów oraz odbiorców ostatecznych wsparcia) w realizację celów i postępu rzeczowego Programu zapewni jego skuteczne wdrożenie, tzn. osiągnięte zostaną założone cele oraz wartości wskaźników RPO WSL?</w:t>
            </w:r>
          </w:p>
          <w:p w:rsidRPr="00895E84" w:rsidR="00FD7EF6" w:rsidP="00BA1455" w:rsidRDefault="00FD7EF6" w14:paraId="10D42392" w14:textId="77777777">
            <w:pPr>
              <w:numPr>
                <w:ilvl w:val="0"/>
                <w:numId w:val="26"/>
              </w:numPr>
              <w:spacing w:after="0"/>
              <w:ind w:left="425" w:hanging="357"/>
              <w:contextualSpacing/>
              <w:jc w:val="both"/>
              <w:rPr>
                <w:b/>
                <w:bCs/>
              </w:rPr>
            </w:pPr>
            <w:r w:rsidRPr="00895E84">
              <w:rPr>
                <w:bCs/>
              </w:rPr>
              <w:t>Czy kryteria wyboru projektów kierowanych do sektora przedsiębiorstw zapewniają wybór pożądanych inwestycji, tj. wpisujących się w cele i logikę Programu?</w:t>
            </w:r>
          </w:p>
          <w:p w:rsidRPr="00895E84" w:rsidR="00FD7EF6" w:rsidP="00BA1455" w:rsidRDefault="00FD7EF6" w14:paraId="35656178" w14:textId="77777777">
            <w:pPr>
              <w:numPr>
                <w:ilvl w:val="0"/>
                <w:numId w:val="26"/>
              </w:numPr>
              <w:spacing w:after="0"/>
              <w:ind w:left="425" w:hanging="357"/>
              <w:contextualSpacing/>
              <w:jc w:val="both"/>
              <w:rPr>
                <w:b/>
                <w:bCs/>
              </w:rPr>
            </w:pPr>
            <w:r w:rsidRPr="00895E84">
              <w:rPr>
                <w:bCs/>
              </w:rPr>
              <w:t>Jakie identyfikuje się bariery w aplikowaniu i wykorzystywaniu wsparcia oferowanego przedsiębiorcom w ramach RPO WSL (w tym m.in. dostosowanie zakresu i formy wsparcia, barier formalnych na etapie oceny, wyboru i realizacji projektów oraz barier organizacyjnych beneficjentów i odbiorców wsparcia)?</w:t>
            </w:r>
          </w:p>
          <w:p w:rsidRPr="00895E84" w:rsidR="00FD7EF6" w:rsidP="00BA1455" w:rsidRDefault="00FD7EF6" w14:paraId="0D5912BC" w14:textId="77777777">
            <w:pPr>
              <w:numPr>
                <w:ilvl w:val="0"/>
                <w:numId w:val="26"/>
              </w:numPr>
              <w:spacing w:after="0"/>
              <w:ind w:left="425" w:hanging="357"/>
              <w:contextualSpacing/>
              <w:jc w:val="both"/>
              <w:rPr>
                <w:b/>
                <w:bCs/>
              </w:rPr>
            </w:pPr>
            <w:r w:rsidRPr="00895E84">
              <w:rPr>
                <w:bCs/>
              </w:rPr>
              <w:t>Jak oceniana jest jakoś dokumentacji projektowej przygotowywanej przez przedsiębiorców w ramach poszczególnych działań do nich kierowanych?</w:t>
            </w:r>
          </w:p>
          <w:p w:rsidRPr="00895E84" w:rsidR="00FD7EF6" w:rsidP="00BA1455" w:rsidRDefault="00FD7EF6" w14:paraId="2D307D7B" w14:textId="77777777">
            <w:pPr>
              <w:numPr>
                <w:ilvl w:val="0"/>
                <w:numId w:val="26"/>
              </w:numPr>
              <w:spacing w:after="0"/>
              <w:ind w:left="425" w:hanging="357"/>
              <w:contextualSpacing/>
              <w:jc w:val="both"/>
              <w:rPr>
                <w:b/>
                <w:bCs/>
              </w:rPr>
            </w:pPr>
            <w:r w:rsidRPr="00895E84">
              <w:rPr>
                <w:bCs/>
              </w:rPr>
              <w:t>Ja oceniana jest realizacja projektów przez przedsiębiorców?</w:t>
            </w:r>
          </w:p>
          <w:p w:rsidRPr="00895E84" w:rsidR="00FD7EF6" w:rsidP="00BA1455" w:rsidRDefault="00FD7EF6" w14:paraId="384AA097" w14:textId="77777777">
            <w:pPr>
              <w:numPr>
                <w:ilvl w:val="0"/>
                <w:numId w:val="26"/>
              </w:numPr>
              <w:spacing w:after="0"/>
              <w:ind w:left="425" w:hanging="357"/>
              <w:contextualSpacing/>
              <w:jc w:val="both"/>
              <w:rPr>
                <w:b/>
                <w:bCs/>
              </w:rPr>
            </w:pPr>
            <w:r w:rsidRPr="00895E84">
              <w:rPr>
                <w:bCs/>
              </w:rPr>
              <w:t>Jakie, odmienne od RPO WSL, rozwiązania na etapie programowania i wdrażania wsparcia przedsiębiorców zastosowano w pozostałych programach regionalnych, które warto byłoby wdrożyć w województwie śląskim?</w:t>
            </w:r>
          </w:p>
          <w:p w:rsidRPr="00895E84" w:rsidR="00FD7EF6" w:rsidP="00BA1455" w:rsidRDefault="00FD7EF6" w14:paraId="21FF9095" w14:textId="77777777">
            <w:pPr>
              <w:numPr>
                <w:ilvl w:val="0"/>
                <w:numId w:val="26"/>
              </w:numPr>
              <w:spacing w:after="0"/>
              <w:ind w:left="425" w:hanging="357"/>
              <w:contextualSpacing/>
              <w:jc w:val="both"/>
              <w:rPr>
                <w:b/>
                <w:bCs/>
              </w:rPr>
            </w:pPr>
            <w:r w:rsidRPr="00895E84">
              <w:rPr>
                <w:bCs/>
              </w:rPr>
              <w:t>Jakie można wskazać rozwiązania na poziomie zarządzania i wdrażania Programu podnoszące trafność jego zapisów w odniesieniu do potrzeb sektora przedsiębiorstw,  pozwalające zwiększyć aktywność, możliwości absorpcyjne przedsiębiorców, jakość przygotowywanych i realizowanych projektów, a poprzez wszystkie te elementy udział przedmiotowego sektora w realizacji celów i</w:t>
            </w:r>
            <w:r>
              <w:rPr>
                <w:bCs/>
              </w:rPr>
              <w:t> </w:t>
            </w:r>
            <w:r w:rsidRPr="00895E84">
              <w:rPr>
                <w:bCs/>
              </w:rPr>
              <w:t>zakładanych wartości wskaźników RPO WSL?</w:t>
            </w:r>
          </w:p>
        </w:tc>
      </w:tr>
      <w:tr w:rsidRPr="007C6D7B" w:rsidR="00FD7EF6" w:rsidTr="00F84E93" w14:paraId="4C7E05B4" w14:textId="77777777">
        <w:trPr>
          <w:trHeight w:val="336"/>
        </w:trPr>
        <w:tc>
          <w:tcPr>
            <w:tcW w:w="9356" w:type="dxa"/>
            <w:gridSpan w:val="2"/>
            <w:shd w:val="clear" w:color="auto" w:fill="A6A6A6"/>
          </w:tcPr>
          <w:p w:rsidRPr="00895E84" w:rsidR="00FD7EF6" w:rsidP="0019419C" w:rsidRDefault="00FD7EF6" w14:paraId="7A669564" w14:textId="77777777">
            <w:pPr>
              <w:spacing w:after="0"/>
              <w:rPr>
                <w:b/>
              </w:rPr>
            </w:pPr>
            <w:r w:rsidRPr="00895E84">
              <w:rPr>
                <w:b/>
              </w:rPr>
              <w:t>Ogólny zarys metodologii badania</w:t>
            </w:r>
          </w:p>
        </w:tc>
      </w:tr>
      <w:tr w:rsidRPr="007C6D7B" w:rsidR="00FD7EF6" w:rsidTr="00F84E93" w14:paraId="35AA7B4C" w14:textId="77777777">
        <w:trPr>
          <w:trHeight w:val="336"/>
        </w:trPr>
        <w:tc>
          <w:tcPr>
            <w:tcW w:w="9356" w:type="dxa"/>
            <w:gridSpan w:val="2"/>
            <w:shd w:val="clear" w:color="auto" w:fill="D9D9D9"/>
          </w:tcPr>
          <w:p w:rsidRPr="00895E84" w:rsidR="00FD7EF6" w:rsidP="0019419C" w:rsidRDefault="00FD7EF6" w14:paraId="19ADA548" w14:textId="77777777">
            <w:pPr>
              <w:spacing w:after="0"/>
              <w:rPr>
                <w:b/>
              </w:rPr>
            </w:pPr>
            <w:r w:rsidRPr="00895E84">
              <w:rPr>
                <w:b/>
              </w:rPr>
              <w:t>Zastosowane podejście metodologiczne</w:t>
            </w:r>
          </w:p>
        </w:tc>
      </w:tr>
      <w:tr w:rsidRPr="007C6D7B" w:rsidR="00FD7EF6" w:rsidTr="00F84E93" w14:paraId="0751A563" w14:textId="77777777">
        <w:trPr>
          <w:trHeight w:val="336"/>
        </w:trPr>
        <w:tc>
          <w:tcPr>
            <w:tcW w:w="9356" w:type="dxa"/>
            <w:gridSpan w:val="2"/>
          </w:tcPr>
          <w:p w:rsidRPr="00895E84" w:rsidR="00FD7EF6" w:rsidP="0019419C" w:rsidRDefault="00FD7EF6" w14:paraId="6848D8AA" w14:textId="77777777">
            <w:pPr>
              <w:spacing w:after="0"/>
              <w:jc w:val="both"/>
              <w:rPr>
                <w:rFonts w:cs="Tahoma"/>
                <w:b/>
                <w:bCs/>
              </w:rPr>
            </w:pPr>
            <w:r w:rsidRPr="00895E84">
              <w:rPr>
                <w:rFonts w:cs="Tahoma"/>
                <w:bCs/>
              </w:rPr>
              <w:lastRenderedPageBreak/>
              <w:t xml:space="preserve">Badanie wykorzysta zarówno jakościowe jak i ilościowe techniki gromadzenia i analizy danych. Punktem wyjścia będzie analiza logiki wsparcia w ramach badanych </w:t>
            </w:r>
            <w:r w:rsidR="00A71F62">
              <w:rPr>
                <w:rFonts w:cs="Tahoma"/>
                <w:bCs/>
              </w:rPr>
              <w:t>Prioryt</w:t>
            </w:r>
            <w:r w:rsidRPr="00895E84">
              <w:rPr>
                <w:rFonts w:cs="Tahoma"/>
                <w:bCs/>
              </w:rPr>
              <w:t>etów inwestycyjnych. Odtworzenie logiki interwencji powinno pokazywać schemat logiczny wsparcia z uwzględnieniem relacji pomiędzy realizowanymi działaniami, a oczekiwanymi efektami oraz przyjęte założenia i</w:t>
            </w:r>
            <w:r>
              <w:rPr>
                <w:rFonts w:cs="Tahoma"/>
                <w:bCs/>
              </w:rPr>
              <w:t> </w:t>
            </w:r>
            <w:r w:rsidRPr="00895E84">
              <w:rPr>
                <w:rFonts w:cs="Tahoma"/>
                <w:bCs/>
              </w:rPr>
              <w:t xml:space="preserve">warunki wdrażania Programu. </w:t>
            </w:r>
          </w:p>
          <w:p w:rsidRPr="00895E84" w:rsidR="00FD7EF6" w:rsidP="0019419C" w:rsidRDefault="00FD7EF6" w14:paraId="4DACEB97" w14:textId="77777777">
            <w:pPr>
              <w:spacing w:after="0"/>
              <w:jc w:val="both"/>
              <w:rPr>
                <w:rFonts w:cs="Tahoma"/>
                <w:b/>
                <w:bCs/>
              </w:rPr>
            </w:pPr>
            <w:r w:rsidRPr="00895E84">
              <w:rPr>
                <w:rFonts w:cs="Tahoma"/>
                <w:bCs/>
              </w:rPr>
              <w:t>Powyższa – koncepcyjna – faza badania powinna bazować zarówno na analizie danych zastanych, jak również na danych zebranych w drodze badań jakościowych.</w:t>
            </w:r>
          </w:p>
          <w:p w:rsidRPr="00895E84" w:rsidR="00FD7EF6" w:rsidP="0019419C" w:rsidRDefault="00FD7EF6" w14:paraId="7DD6E707" w14:textId="77777777">
            <w:pPr>
              <w:spacing w:after="0"/>
              <w:jc w:val="both"/>
              <w:rPr>
                <w:rFonts w:cs="Tahoma"/>
                <w:b/>
                <w:bCs/>
              </w:rPr>
            </w:pPr>
            <w:r w:rsidRPr="00895E84">
              <w:rPr>
                <w:rFonts w:cs="Tahoma"/>
                <w:bCs/>
              </w:rPr>
              <w:t>Odtworzona logika powinna uwzględniać perspektywę możliwie szerokiego grona osób, związanych z</w:t>
            </w:r>
            <w:r>
              <w:rPr>
                <w:rFonts w:cs="Tahoma"/>
                <w:bCs/>
              </w:rPr>
              <w:t> </w:t>
            </w:r>
            <w:r w:rsidRPr="00895E84">
              <w:rPr>
                <w:rFonts w:cs="Tahoma"/>
                <w:bCs/>
              </w:rPr>
              <w:t>programowaniem, wdrażaniem i oceną wspartych projektów.</w:t>
            </w:r>
          </w:p>
          <w:p w:rsidRPr="00895E84" w:rsidR="00FD7EF6" w:rsidP="0019419C" w:rsidRDefault="00FD7EF6" w14:paraId="3869FC51" w14:textId="77777777">
            <w:pPr>
              <w:spacing w:after="0"/>
              <w:jc w:val="both"/>
              <w:rPr>
                <w:b/>
                <w:bCs/>
              </w:rPr>
            </w:pPr>
            <w:r w:rsidRPr="00895E84">
              <w:rPr>
                <w:rFonts w:cs="Tahoma"/>
                <w:bCs/>
              </w:rPr>
              <w:t>Po fazie koncepcyjnej badania, przyjęta logika powinna być poddana we</w:t>
            </w:r>
            <w:r>
              <w:rPr>
                <w:rFonts w:cs="Tahoma"/>
                <w:bCs/>
              </w:rPr>
              <w:t>ryfikacji pod kątem trafności z </w:t>
            </w:r>
            <w:r w:rsidRPr="00895E84">
              <w:rPr>
                <w:rFonts w:cs="Tahoma"/>
                <w:bCs/>
              </w:rPr>
              <w:t>potrzebami i możliwościami przedsiębiorców oraz prawdopodobieństwa osiągnięcia założonych celów Programu, z wykorzystaniem m.in. następujących technik badawczych:</w:t>
            </w:r>
          </w:p>
          <w:p w:rsidRPr="00895E84" w:rsidR="00FD7EF6" w:rsidP="00BA1455" w:rsidRDefault="00FD7EF6" w14:paraId="5501842B" w14:textId="77777777">
            <w:pPr>
              <w:numPr>
                <w:ilvl w:val="0"/>
                <w:numId w:val="27"/>
              </w:numPr>
              <w:spacing w:after="0"/>
              <w:ind w:left="714" w:hanging="357"/>
              <w:contextualSpacing/>
              <w:jc w:val="both"/>
              <w:rPr>
                <w:b/>
                <w:bCs/>
              </w:rPr>
            </w:pPr>
            <w:r w:rsidRPr="00895E84">
              <w:rPr>
                <w:bCs/>
              </w:rPr>
              <w:t>analiza danych zastanych, w tym dokumentów strategicznych, dokumentów programowych RPO WSL na lata 2014-2020, dokumentacja konkursowa, dokumentacja projektowa</w:t>
            </w:r>
            <w:r>
              <w:rPr>
                <w:bCs/>
              </w:rPr>
              <w:t>,</w:t>
            </w:r>
          </w:p>
          <w:p w:rsidRPr="00895E84" w:rsidR="00FD7EF6" w:rsidP="00BA1455" w:rsidRDefault="00FD7EF6" w14:paraId="3638502C" w14:textId="77777777">
            <w:pPr>
              <w:numPr>
                <w:ilvl w:val="0"/>
                <w:numId w:val="27"/>
              </w:numPr>
              <w:spacing w:after="0"/>
              <w:ind w:left="714" w:hanging="357"/>
              <w:contextualSpacing/>
              <w:rPr>
                <w:b/>
                <w:bCs/>
              </w:rPr>
            </w:pPr>
            <w:r w:rsidRPr="00895E84">
              <w:rPr>
                <w:bCs/>
              </w:rPr>
              <w:t>wywiady z pracownikami Instytucji Zarządzającej i Pośredniczących</w:t>
            </w:r>
            <w:r>
              <w:rPr>
                <w:bCs/>
              </w:rPr>
              <w:t>,</w:t>
            </w:r>
          </w:p>
          <w:p w:rsidRPr="00895E84" w:rsidR="00FD7EF6" w:rsidP="00BA1455" w:rsidRDefault="00FD7EF6" w14:paraId="296866B3" w14:textId="77777777">
            <w:pPr>
              <w:numPr>
                <w:ilvl w:val="0"/>
                <w:numId w:val="27"/>
              </w:numPr>
              <w:spacing w:after="0"/>
              <w:ind w:left="714" w:hanging="357"/>
              <w:contextualSpacing/>
              <w:rPr>
                <w:b/>
                <w:bCs/>
              </w:rPr>
            </w:pPr>
            <w:r w:rsidRPr="00895E84">
              <w:rPr>
                <w:bCs/>
              </w:rPr>
              <w:t>wywiady/ankiety z beneficjentami Programu/ ostatecznymi odbiorcami wsparcia</w:t>
            </w:r>
            <w:r>
              <w:rPr>
                <w:bCs/>
              </w:rPr>
              <w:t>,</w:t>
            </w:r>
          </w:p>
          <w:p w:rsidRPr="00895E84" w:rsidR="00FD7EF6" w:rsidP="00BA1455" w:rsidRDefault="00FD7EF6" w14:paraId="2538BC24" w14:textId="77777777">
            <w:pPr>
              <w:numPr>
                <w:ilvl w:val="0"/>
                <w:numId w:val="27"/>
              </w:numPr>
              <w:spacing w:after="0"/>
              <w:ind w:left="714" w:hanging="357"/>
              <w:contextualSpacing/>
              <w:jc w:val="both"/>
              <w:rPr>
                <w:b/>
                <w:bCs/>
              </w:rPr>
            </w:pPr>
            <w:r w:rsidRPr="00895E84">
              <w:rPr>
                <w:bCs/>
              </w:rPr>
              <w:t>wywiady/ankiety z przedsiębiorcami nieubiegającymi się o wsparcie oraz z nieskutecznymi beneficjentami Programu</w:t>
            </w:r>
            <w:r>
              <w:rPr>
                <w:bCs/>
              </w:rPr>
              <w:t>,</w:t>
            </w:r>
          </w:p>
          <w:p w:rsidRPr="00895E84" w:rsidR="00FD7EF6" w:rsidP="00BA1455" w:rsidRDefault="00FD7EF6" w14:paraId="0C968620" w14:textId="77777777">
            <w:pPr>
              <w:numPr>
                <w:ilvl w:val="0"/>
                <w:numId w:val="27"/>
              </w:numPr>
              <w:spacing w:after="0"/>
              <w:contextualSpacing/>
              <w:rPr>
                <w:b/>
                <w:bCs/>
              </w:rPr>
            </w:pPr>
            <w:r w:rsidRPr="00895E84">
              <w:rPr>
                <w:bCs/>
              </w:rPr>
              <w:t>wywiady z przedstawicielami instytucji działających na rzecz wsparcia przedsiębiorstw</w:t>
            </w:r>
            <w:r>
              <w:rPr>
                <w:bCs/>
              </w:rPr>
              <w:t>,</w:t>
            </w:r>
          </w:p>
          <w:p w:rsidRPr="00895E84" w:rsidR="00FD7EF6" w:rsidP="00BA1455" w:rsidRDefault="00FD7EF6" w14:paraId="05A43353" w14:textId="77777777">
            <w:pPr>
              <w:numPr>
                <w:ilvl w:val="0"/>
                <w:numId w:val="27"/>
              </w:numPr>
              <w:spacing w:after="0"/>
              <w:contextualSpacing/>
              <w:rPr>
                <w:b/>
                <w:bCs/>
              </w:rPr>
            </w:pPr>
            <w:r w:rsidRPr="00895E84">
              <w:rPr>
                <w:bCs/>
              </w:rPr>
              <w:t xml:space="preserve">wywiady z ekspertami z zakresu wsparcia udzielanego przedsiębiorcom.    </w:t>
            </w:r>
          </w:p>
        </w:tc>
      </w:tr>
      <w:tr w:rsidRPr="007C6D7B" w:rsidR="00FD7EF6" w:rsidTr="00F84E93" w14:paraId="2BCA6DF0" w14:textId="77777777">
        <w:trPr>
          <w:trHeight w:val="336"/>
        </w:trPr>
        <w:tc>
          <w:tcPr>
            <w:tcW w:w="9356" w:type="dxa"/>
            <w:gridSpan w:val="2"/>
            <w:shd w:val="clear" w:color="auto" w:fill="D9D9D9"/>
          </w:tcPr>
          <w:p w:rsidRPr="00895E84" w:rsidR="00FD7EF6" w:rsidP="0019419C" w:rsidRDefault="00FD7EF6" w14:paraId="62427D36" w14:textId="77777777">
            <w:pPr>
              <w:spacing w:after="0"/>
              <w:rPr>
                <w:b/>
              </w:rPr>
            </w:pPr>
            <w:r w:rsidRPr="00895E84">
              <w:rPr>
                <w:b/>
              </w:rPr>
              <w:t>Zakres niezbędnych danych</w:t>
            </w:r>
          </w:p>
        </w:tc>
      </w:tr>
      <w:tr w:rsidRPr="007C6D7B" w:rsidR="00FD7EF6" w:rsidTr="00F84E93" w14:paraId="68A4A369" w14:textId="77777777">
        <w:trPr>
          <w:trHeight w:val="336"/>
        </w:trPr>
        <w:tc>
          <w:tcPr>
            <w:tcW w:w="9356" w:type="dxa"/>
            <w:gridSpan w:val="2"/>
          </w:tcPr>
          <w:p w:rsidRPr="00895E84" w:rsidR="00FD7EF6" w:rsidP="00BA1455" w:rsidRDefault="00FD7EF6" w14:paraId="0FE86A8E" w14:textId="77777777">
            <w:pPr>
              <w:numPr>
                <w:ilvl w:val="0"/>
                <w:numId w:val="117"/>
              </w:numPr>
              <w:spacing w:after="0"/>
              <w:ind w:left="425" w:hanging="357"/>
              <w:jc w:val="both"/>
              <w:rPr>
                <w:b/>
                <w:bCs/>
              </w:rPr>
            </w:pPr>
            <w:r>
              <w:rPr>
                <w:bCs/>
              </w:rPr>
              <w:t>z</w:t>
            </w:r>
            <w:r w:rsidRPr="00895E84">
              <w:rPr>
                <w:bCs/>
              </w:rPr>
              <w:t>akres danych w posiadaniu IZ i IP:</w:t>
            </w:r>
          </w:p>
          <w:p w:rsidRPr="00895E84" w:rsidR="00FD7EF6" w:rsidP="00BA1455" w:rsidRDefault="00FD7EF6" w14:paraId="624C7F4F" w14:textId="77777777">
            <w:pPr>
              <w:numPr>
                <w:ilvl w:val="0"/>
                <w:numId w:val="9"/>
              </w:numPr>
              <w:spacing w:after="0" w:line="240" w:lineRule="auto"/>
              <w:jc w:val="both"/>
              <w:rPr>
                <w:b/>
                <w:bCs/>
              </w:rPr>
            </w:pPr>
            <w:r>
              <w:rPr>
                <w:bCs/>
              </w:rPr>
              <w:t>d</w:t>
            </w:r>
            <w:r w:rsidRPr="00895E84">
              <w:rPr>
                <w:bCs/>
              </w:rPr>
              <w:t xml:space="preserve">ane monitoringowe pochodzące z </w:t>
            </w:r>
            <w:r w:rsidR="00454973">
              <w:t>LSI 2014</w:t>
            </w:r>
            <w:r w:rsidRPr="00895E84">
              <w:rPr>
                <w:bCs/>
              </w:rPr>
              <w:t>/ centralnego systemu teleinformatycznego</w:t>
            </w:r>
            <w:r>
              <w:rPr>
                <w:bCs/>
              </w:rPr>
              <w:t>,</w:t>
            </w:r>
          </w:p>
          <w:p w:rsidRPr="00895E84" w:rsidR="00FD7EF6" w:rsidP="00BA1455" w:rsidRDefault="00FD7EF6" w14:paraId="2BBCDC9B" w14:textId="77777777">
            <w:pPr>
              <w:numPr>
                <w:ilvl w:val="0"/>
                <w:numId w:val="8"/>
              </w:numPr>
              <w:spacing w:after="0"/>
              <w:jc w:val="both"/>
              <w:rPr>
                <w:b/>
                <w:bCs/>
              </w:rPr>
            </w:pPr>
            <w:r>
              <w:rPr>
                <w:bCs/>
              </w:rPr>
              <w:t>i</w:t>
            </w:r>
            <w:r w:rsidRPr="00895E84">
              <w:rPr>
                <w:bCs/>
              </w:rPr>
              <w:t xml:space="preserve">nformacje/dane z projektów pochodzące z </w:t>
            </w:r>
            <w:r w:rsidR="00454973">
              <w:t>LSI 2014</w:t>
            </w:r>
            <w:r>
              <w:rPr>
                <w:bCs/>
              </w:rPr>
              <w:t>,</w:t>
            </w:r>
          </w:p>
          <w:p w:rsidRPr="00895E84" w:rsidR="00FD7EF6" w:rsidP="00BA1455" w:rsidRDefault="00FD7EF6" w14:paraId="0767F729" w14:textId="77777777">
            <w:pPr>
              <w:numPr>
                <w:ilvl w:val="0"/>
                <w:numId w:val="8"/>
              </w:numPr>
              <w:spacing w:after="0"/>
              <w:jc w:val="both"/>
              <w:rPr>
                <w:b/>
                <w:bCs/>
              </w:rPr>
            </w:pPr>
            <w:r>
              <w:rPr>
                <w:bCs/>
              </w:rPr>
              <w:t>d</w:t>
            </w:r>
            <w:r w:rsidRPr="00895E84">
              <w:rPr>
                <w:bCs/>
              </w:rPr>
              <w:t>ane kontaktowe beneficjentów/ostatecznych odbiorców wsparcia</w:t>
            </w:r>
            <w:r>
              <w:rPr>
                <w:bCs/>
              </w:rPr>
              <w:t>,</w:t>
            </w:r>
          </w:p>
          <w:p w:rsidRPr="00895E84" w:rsidR="00FD7EF6" w:rsidP="00BA1455" w:rsidRDefault="00FD7EF6" w14:paraId="3A8192FF" w14:textId="77777777">
            <w:pPr>
              <w:numPr>
                <w:ilvl w:val="0"/>
                <w:numId w:val="117"/>
              </w:numPr>
              <w:spacing w:after="0"/>
              <w:ind w:left="425" w:hanging="357"/>
              <w:jc w:val="both"/>
              <w:rPr>
                <w:b/>
                <w:bCs/>
              </w:rPr>
            </w:pPr>
            <w:r>
              <w:rPr>
                <w:bCs/>
              </w:rPr>
              <w:t>d</w:t>
            </w:r>
            <w:r w:rsidRPr="00895E84">
              <w:rPr>
                <w:bCs/>
              </w:rPr>
              <w:t>okumenty strategiczne i programowe – ogólnodostępne</w:t>
            </w:r>
            <w:r>
              <w:rPr>
                <w:bCs/>
              </w:rPr>
              <w:t>,</w:t>
            </w:r>
          </w:p>
          <w:p w:rsidRPr="00895E84" w:rsidR="00FD7EF6" w:rsidP="00BA1455" w:rsidRDefault="00FD7EF6" w14:paraId="17F115D5" w14:textId="77777777">
            <w:pPr>
              <w:numPr>
                <w:ilvl w:val="0"/>
                <w:numId w:val="117"/>
              </w:numPr>
              <w:spacing w:after="0"/>
              <w:ind w:left="425" w:hanging="357"/>
              <w:contextualSpacing/>
              <w:jc w:val="both"/>
              <w:rPr>
                <w:b/>
                <w:bCs/>
              </w:rPr>
            </w:pPr>
            <w:r>
              <w:rPr>
                <w:bCs/>
              </w:rPr>
              <w:t>o</w:t>
            </w:r>
            <w:r w:rsidRPr="00895E84">
              <w:rPr>
                <w:bCs/>
              </w:rPr>
              <w:t>gólnodostępne dane ze statystyki publicznej</w:t>
            </w:r>
            <w:r>
              <w:rPr>
                <w:bCs/>
              </w:rPr>
              <w:t>,</w:t>
            </w:r>
          </w:p>
          <w:p w:rsidRPr="00895E84" w:rsidR="00FD7EF6" w:rsidP="00BA1455" w:rsidRDefault="00FD7EF6" w14:paraId="16DF5403" w14:textId="77777777">
            <w:pPr>
              <w:numPr>
                <w:ilvl w:val="0"/>
                <w:numId w:val="117"/>
              </w:numPr>
              <w:spacing w:after="0"/>
              <w:ind w:left="425" w:hanging="357"/>
              <w:contextualSpacing/>
              <w:jc w:val="both"/>
              <w:rPr>
                <w:rFonts w:cs="Tahoma"/>
                <w:b/>
                <w:bCs/>
              </w:rPr>
            </w:pPr>
            <w:r>
              <w:rPr>
                <w:rFonts w:cs="Tahoma"/>
                <w:bCs/>
              </w:rPr>
              <w:t>d</w:t>
            </w:r>
            <w:r w:rsidRPr="00895E84">
              <w:rPr>
                <w:rFonts w:cs="Tahoma"/>
                <w:bCs/>
              </w:rPr>
              <w:t>ane pozyskane od beneficjentów i nieskutecznych beneficjentów, ostatecznych odbiorców wsparcia, przedsiębiorców nieubiegających się o wsparcie oraz osób wdrażających i programujących RPO WSL</w:t>
            </w:r>
            <w:r>
              <w:rPr>
                <w:rFonts w:cs="Tahoma"/>
                <w:bCs/>
              </w:rPr>
              <w:t>,</w:t>
            </w:r>
          </w:p>
          <w:p w:rsidRPr="00895E84" w:rsidR="00FD7EF6" w:rsidP="00BA1455" w:rsidRDefault="00FD7EF6" w14:paraId="10A6C372" w14:textId="77777777">
            <w:pPr>
              <w:numPr>
                <w:ilvl w:val="0"/>
                <w:numId w:val="117"/>
              </w:numPr>
              <w:spacing w:after="0"/>
              <w:ind w:left="425" w:hanging="357"/>
            </w:pPr>
            <w:r>
              <w:t>w</w:t>
            </w:r>
            <w:r w:rsidRPr="00895E84">
              <w:t>iedza ekspercka z badanego obszaru.</w:t>
            </w:r>
          </w:p>
        </w:tc>
      </w:tr>
      <w:tr w:rsidRPr="007C6D7B" w:rsidR="00FD7EF6" w:rsidTr="00F84E93" w14:paraId="072ADBC1" w14:textId="77777777">
        <w:trPr>
          <w:trHeight w:val="336"/>
        </w:trPr>
        <w:tc>
          <w:tcPr>
            <w:tcW w:w="9356" w:type="dxa"/>
            <w:gridSpan w:val="2"/>
            <w:shd w:val="clear" w:color="auto" w:fill="A6A6A6"/>
          </w:tcPr>
          <w:p w:rsidRPr="00895E84" w:rsidR="00FD7EF6" w:rsidP="0019419C" w:rsidRDefault="00FD7EF6" w14:paraId="0F1DD96D" w14:textId="77777777">
            <w:pPr>
              <w:spacing w:after="0"/>
              <w:rPr>
                <w:b/>
              </w:rPr>
            </w:pPr>
            <w:r w:rsidRPr="00895E84">
              <w:rPr>
                <w:b/>
              </w:rPr>
              <w:t>Organizacja badania</w:t>
            </w:r>
          </w:p>
        </w:tc>
      </w:tr>
      <w:tr w:rsidRPr="007C6D7B" w:rsidR="00FD7EF6" w:rsidTr="00F84E93" w14:paraId="51171E2E" w14:textId="77777777">
        <w:trPr>
          <w:trHeight w:val="336"/>
        </w:trPr>
        <w:tc>
          <w:tcPr>
            <w:tcW w:w="9356" w:type="dxa"/>
            <w:gridSpan w:val="2"/>
            <w:shd w:val="clear" w:color="auto" w:fill="D9D9D9"/>
          </w:tcPr>
          <w:p w:rsidRPr="00895E84" w:rsidR="00FD7EF6" w:rsidP="0019419C" w:rsidRDefault="00FD7EF6" w14:paraId="123D3496" w14:textId="77777777">
            <w:pPr>
              <w:spacing w:after="0"/>
              <w:rPr>
                <w:b/>
              </w:rPr>
            </w:pPr>
            <w:r w:rsidRPr="00895E84">
              <w:rPr>
                <w:b/>
              </w:rPr>
              <w:t>Ramy czasowe realizacji badania</w:t>
            </w:r>
          </w:p>
        </w:tc>
      </w:tr>
      <w:tr w:rsidRPr="007C6D7B" w:rsidR="00FD7EF6" w:rsidTr="00F84E93" w14:paraId="00132CC6" w14:textId="77777777">
        <w:trPr>
          <w:trHeight w:val="336"/>
        </w:trPr>
        <w:tc>
          <w:tcPr>
            <w:tcW w:w="9356" w:type="dxa"/>
            <w:gridSpan w:val="2"/>
          </w:tcPr>
          <w:p w:rsidRPr="00895E84" w:rsidR="00FD7EF6" w:rsidP="00CF1B07" w:rsidRDefault="00822CF3" w14:paraId="7EEDB3AF" w14:textId="77777777">
            <w:pPr>
              <w:spacing w:after="0"/>
            </w:pPr>
            <w:r>
              <w:rPr>
                <w:bCs/>
              </w:rPr>
              <w:t>IV</w:t>
            </w:r>
            <w:r w:rsidR="0007359B">
              <w:rPr>
                <w:bCs/>
              </w:rPr>
              <w:t xml:space="preserve"> kwartał 2019 r. </w:t>
            </w:r>
            <w:r>
              <w:rPr>
                <w:bCs/>
              </w:rPr>
              <w:t>– I kwartał 2020 r.</w:t>
            </w:r>
          </w:p>
        </w:tc>
      </w:tr>
      <w:tr w:rsidRPr="007C6D7B" w:rsidR="00FD7EF6" w:rsidTr="00F84E93" w14:paraId="4FCDE350" w14:textId="77777777">
        <w:trPr>
          <w:trHeight w:val="336"/>
        </w:trPr>
        <w:tc>
          <w:tcPr>
            <w:tcW w:w="9356" w:type="dxa"/>
            <w:gridSpan w:val="2"/>
            <w:shd w:val="clear" w:color="auto" w:fill="D9D9D9"/>
          </w:tcPr>
          <w:p w:rsidRPr="00895E84" w:rsidR="00FD7EF6" w:rsidP="0019419C" w:rsidRDefault="00FD7EF6" w14:paraId="7AA9667E" w14:textId="77777777">
            <w:pPr>
              <w:spacing w:after="0"/>
              <w:rPr>
                <w:b/>
              </w:rPr>
            </w:pPr>
            <w:r w:rsidRPr="00895E84">
              <w:rPr>
                <w:b/>
              </w:rPr>
              <w:t>Szacowany koszt badania</w:t>
            </w:r>
          </w:p>
        </w:tc>
      </w:tr>
      <w:tr w:rsidRPr="007C6D7B" w:rsidR="00FD7EF6" w:rsidTr="00F84E93" w14:paraId="2BCC8AD9" w14:textId="77777777">
        <w:trPr>
          <w:trHeight w:val="336"/>
        </w:trPr>
        <w:tc>
          <w:tcPr>
            <w:tcW w:w="9356" w:type="dxa"/>
            <w:gridSpan w:val="2"/>
          </w:tcPr>
          <w:p w:rsidRPr="00895E84" w:rsidR="00FD7EF6" w:rsidP="0019419C" w:rsidRDefault="00FD7EF6" w14:paraId="28965F23" w14:textId="77777777">
            <w:pPr>
              <w:spacing w:after="0"/>
            </w:pPr>
            <w:r w:rsidRPr="00895E84">
              <w:rPr>
                <w:bCs/>
              </w:rPr>
              <w:t>1</w:t>
            </w:r>
            <w:r w:rsidR="00822CF3">
              <w:rPr>
                <w:bCs/>
              </w:rPr>
              <w:t>30</w:t>
            </w:r>
            <w:r w:rsidRPr="00895E84">
              <w:rPr>
                <w:bCs/>
              </w:rPr>
              <w:t xml:space="preserve"> 000,00 zł</w:t>
            </w:r>
          </w:p>
        </w:tc>
      </w:tr>
      <w:tr w:rsidRPr="007C6D7B" w:rsidR="00FD7EF6" w:rsidTr="00F84E93" w14:paraId="0DEE47C0" w14:textId="77777777">
        <w:trPr>
          <w:trHeight w:val="336"/>
        </w:trPr>
        <w:tc>
          <w:tcPr>
            <w:tcW w:w="9356" w:type="dxa"/>
            <w:gridSpan w:val="2"/>
            <w:shd w:val="clear" w:color="auto" w:fill="D9D9D9"/>
          </w:tcPr>
          <w:p w:rsidRPr="00895E84" w:rsidR="00FD7EF6" w:rsidP="0019419C" w:rsidRDefault="00FD7EF6" w14:paraId="60F76519" w14:textId="77777777">
            <w:pPr>
              <w:spacing w:after="0"/>
              <w:rPr>
                <w:b/>
              </w:rPr>
            </w:pPr>
            <w:r w:rsidRPr="00895E84">
              <w:rPr>
                <w:b/>
              </w:rPr>
              <w:t>Podmiot odpowiedzialny za realizację badania</w:t>
            </w:r>
          </w:p>
        </w:tc>
      </w:tr>
      <w:tr w:rsidRPr="007C6D7B" w:rsidR="00FD7EF6" w:rsidTr="00F84E93" w14:paraId="7799D457" w14:textId="77777777">
        <w:trPr>
          <w:trHeight w:val="336"/>
        </w:trPr>
        <w:tc>
          <w:tcPr>
            <w:tcW w:w="9356" w:type="dxa"/>
            <w:gridSpan w:val="2"/>
          </w:tcPr>
          <w:p w:rsidRPr="00895E84" w:rsidR="00FD7EF6" w:rsidP="0019419C" w:rsidRDefault="00FD7EF6" w14:paraId="09435829" w14:textId="77777777">
            <w:pPr>
              <w:spacing w:after="0"/>
            </w:pPr>
            <w:r w:rsidRPr="00895E84">
              <w:rPr>
                <w:bCs/>
              </w:rPr>
              <w:t>Jednostka Ewaluacyjna RPO WSL</w:t>
            </w:r>
          </w:p>
        </w:tc>
      </w:tr>
      <w:tr w:rsidRPr="007C6D7B" w:rsidR="00FD7EF6" w:rsidTr="00F84E93" w14:paraId="72E436BE" w14:textId="77777777">
        <w:trPr>
          <w:trHeight w:val="336"/>
        </w:trPr>
        <w:tc>
          <w:tcPr>
            <w:tcW w:w="9356" w:type="dxa"/>
            <w:gridSpan w:val="2"/>
            <w:shd w:val="clear" w:color="auto" w:fill="D9D9D9"/>
          </w:tcPr>
          <w:p w:rsidRPr="00895E84" w:rsidR="00FD7EF6" w:rsidP="0019419C" w:rsidRDefault="00FD7EF6" w14:paraId="6373F754" w14:textId="77777777">
            <w:pPr>
              <w:spacing w:after="0"/>
              <w:rPr>
                <w:b/>
              </w:rPr>
            </w:pPr>
            <w:r w:rsidRPr="00895E84">
              <w:rPr>
                <w:b/>
              </w:rPr>
              <w:t>Ewentualne komentarze</w:t>
            </w:r>
          </w:p>
        </w:tc>
      </w:tr>
      <w:tr w:rsidRPr="007C6D7B" w:rsidR="00FD7EF6" w:rsidTr="00F84E93" w14:paraId="18B0A5DB" w14:textId="77777777">
        <w:trPr>
          <w:trHeight w:val="336"/>
        </w:trPr>
        <w:tc>
          <w:tcPr>
            <w:tcW w:w="9356" w:type="dxa"/>
            <w:gridSpan w:val="2"/>
          </w:tcPr>
          <w:p w:rsidRPr="00895E84" w:rsidR="00FD7EF6" w:rsidP="0019419C" w:rsidRDefault="00FD7EF6" w14:paraId="38150013" w14:textId="77777777">
            <w:pPr>
              <w:spacing w:after="0"/>
            </w:pPr>
          </w:p>
        </w:tc>
      </w:tr>
    </w:tbl>
    <w:p w:rsidRPr="00895E84" w:rsidR="00FD7EF6" w:rsidP="00FD7EF6" w:rsidRDefault="00FD7EF6" w14:paraId="4BD78AF0" w14:textId="77777777">
      <w:pPr>
        <w:rPr>
          <w:b/>
        </w:rPr>
      </w:pPr>
    </w:p>
    <w:p w:rsidR="00FD7EF6" w:rsidP="007B791F" w:rsidRDefault="00FD7EF6" w14:paraId="26FA04DC" w14:textId="77777777">
      <w:pPr>
        <w:pStyle w:val="Styl4"/>
        <w:sectPr w:rsidR="00FD7EF6" w:rsidSect="0019419C">
          <w:pgSz w:w="11906" w:h="16838" w:orient="portrait"/>
          <w:pgMar w:top="1417" w:right="1417" w:bottom="1417" w:left="1417" w:header="708" w:footer="708" w:gutter="0"/>
          <w:cols w:space="708"/>
          <w:docGrid w:linePitch="360"/>
        </w:sectPr>
      </w:pPr>
    </w:p>
    <w:p w:rsidRPr="00895E84" w:rsidR="001306FA" w:rsidP="000173D9" w:rsidRDefault="001306FA" w14:paraId="6099466F" w14:textId="77777777">
      <w:pPr>
        <w:pStyle w:val="Styl4"/>
        <w:numPr>
          <w:ilvl w:val="0"/>
          <w:numId w:val="132"/>
        </w:numPr>
        <w:ind w:left="425" w:hanging="357"/>
        <w:jc w:val="both"/>
      </w:pPr>
      <w:bookmarkStart w:name="_Toc88545208" w:id="64"/>
      <w:r w:rsidRPr="00895E84">
        <w:lastRenderedPageBreak/>
        <w:t>Ewaluacja ex</w:t>
      </w:r>
      <w:r>
        <w:t xml:space="preserve"> </w:t>
      </w:r>
      <w:r w:rsidRPr="00895E84">
        <w:t>ante regionalnego programu operacyjnego dla województwa śląskiego 2021+</w:t>
      </w:r>
      <w:bookmarkEnd w:id="64"/>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1306FA" w:rsidTr="00931264" w14:paraId="12A40300" w14:textId="77777777">
        <w:trPr>
          <w:trHeight w:val="354"/>
        </w:trPr>
        <w:tc>
          <w:tcPr>
            <w:tcW w:w="9266" w:type="dxa"/>
            <w:gridSpan w:val="2"/>
            <w:shd w:val="clear" w:color="auto" w:fill="A6A6A6"/>
          </w:tcPr>
          <w:p w:rsidRPr="00895E84" w:rsidR="001306FA" w:rsidP="00931264" w:rsidRDefault="001306FA" w14:paraId="732FFA58" w14:textId="77777777">
            <w:pPr>
              <w:spacing w:after="0"/>
              <w:jc w:val="center"/>
              <w:rPr>
                <w:b/>
              </w:rPr>
            </w:pPr>
            <w:r w:rsidRPr="00895E84">
              <w:rPr>
                <w:b/>
              </w:rPr>
              <w:t>Ogólny opis badania</w:t>
            </w:r>
          </w:p>
        </w:tc>
      </w:tr>
      <w:tr w:rsidRPr="007C6D7B" w:rsidR="001306FA" w:rsidTr="00931264" w14:paraId="461509F6" w14:textId="77777777">
        <w:trPr>
          <w:trHeight w:val="336"/>
        </w:trPr>
        <w:tc>
          <w:tcPr>
            <w:tcW w:w="9266" w:type="dxa"/>
            <w:gridSpan w:val="2"/>
            <w:shd w:val="clear" w:color="auto" w:fill="D9D9D9"/>
          </w:tcPr>
          <w:p w:rsidRPr="00895E84" w:rsidR="001306FA" w:rsidP="00931264" w:rsidRDefault="001306FA" w14:paraId="3913C262" w14:textId="77777777">
            <w:pPr>
              <w:spacing w:after="0"/>
              <w:rPr>
                <w:b/>
              </w:rPr>
            </w:pPr>
            <w:r w:rsidRPr="00895E84">
              <w:rPr>
                <w:b/>
              </w:rPr>
              <w:t xml:space="preserve">Zakres badania (uwzględnienie </w:t>
            </w:r>
            <w:r>
              <w:rPr>
                <w:b/>
              </w:rPr>
              <w:t>Osi Prioryt</w:t>
            </w:r>
            <w:r w:rsidRPr="00895E84">
              <w:rPr>
                <w:b/>
              </w:rPr>
              <w:t>etowych/działań) oraz fundusz</w:t>
            </w:r>
          </w:p>
        </w:tc>
      </w:tr>
      <w:tr w:rsidRPr="007C6D7B" w:rsidR="001306FA" w:rsidTr="00931264" w14:paraId="201BAA16" w14:textId="77777777">
        <w:trPr>
          <w:trHeight w:val="336"/>
        </w:trPr>
        <w:tc>
          <w:tcPr>
            <w:tcW w:w="9266" w:type="dxa"/>
            <w:gridSpan w:val="2"/>
          </w:tcPr>
          <w:p w:rsidRPr="00895E84" w:rsidR="001306FA" w:rsidP="00931264" w:rsidRDefault="001306FA" w14:paraId="302BEC79" w14:textId="77777777">
            <w:pPr>
              <w:spacing w:after="0"/>
            </w:pPr>
            <w:r w:rsidRPr="00895E84">
              <w:t>Regionalny Program Operacyjny na lata 2021+</w:t>
            </w:r>
          </w:p>
        </w:tc>
      </w:tr>
      <w:tr w:rsidRPr="007C6D7B" w:rsidR="001306FA" w:rsidTr="00931264" w14:paraId="4FE5DD7A" w14:textId="77777777">
        <w:trPr>
          <w:trHeight w:val="336"/>
        </w:trPr>
        <w:tc>
          <w:tcPr>
            <w:tcW w:w="4335" w:type="dxa"/>
            <w:shd w:val="clear" w:color="auto" w:fill="D9D9D9"/>
          </w:tcPr>
          <w:p w:rsidRPr="00895E84" w:rsidR="001306FA" w:rsidP="00931264" w:rsidRDefault="001306FA" w14:paraId="6058D672" w14:textId="77777777">
            <w:pPr>
              <w:spacing w:after="0"/>
              <w:rPr>
                <w:b/>
              </w:rPr>
            </w:pPr>
            <w:r w:rsidRPr="00895E84">
              <w:rPr>
                <w:b/>
              </w:rPr>
              <w:t>Typ badania (wpływu, procesowe)</w:t>
            </w:r>
          </w:p>
        </w:tc>
        <w:tc>
          <w:tcPr>
            <w:tcW w:w="4931" w:type="dxa"/>
          </w:tcPr>
          <w:p w:rsidRPr="00895E84" w:rsidR="001306FA" w:rsidP="00931264" w:rsidRDefault="001306FA" w14:paraId="4B27C60E" w14:textId="77777777">
            <w:pPr>
              <w:spacing w:after="0"/>
            </w:pPr>
            <w:r w:rsidRPr="00895E84">
              <w:t>wpływu/procesowa</w:t>
            </w:r>
          </w:p>
        </w:tc>
      </w:tr>
      <w:tr w:rsidRPr="007C6D7B" w:rsidR="001306FA" w:rsidTr="00931264" w14:paraId="65045EE6" w14:textId="77777777">
        <w:trPr>
          <w:trHeight w:val="336"/>
        </w:trPr>
        <w:tc>
          <w:tcPr>
            <w:tcW w:w="4335" w:type="dxa"/>
            <w:shd w:val="clear" w:color="auto" w:fill="D9D9D9"/>
          </w:tcPr>
          <w:p w:rsidRPr="00895E84" w:rsidR="001306FA" w:rsidP="00931264" w:rsidRDefault="001306FA" w14:paraId="406E7BB8" w14:textId="77777777">
            <w:pPr>
              <w:spacing w:after="0"/>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1306FA" w:rsidP="00931264" w:rsidRDefault="001306FA" w14:paraId="698D18FC" w14:textId="77777777">
            <w:pPr>
              <w:spacing w:after="0"/>
            </w:pPr>
            <w:r>
              <w:t xml:space="preserve">ex </w:t>
            </w:r>
            <w:r w:rsidRPr="00895E84">
              <w:t>ante</w:t>
            </w:r>
          </w:p>
        </w:tc>
      </w:tr>
      <w:tr w:rsidRPr="007C6D7B" w:rsidR="001306FA" w:rsidTr="00931264" w14:paraId="321136B8" w14:textId="77777777">
        <w:trPr>
          <w:trHeight w:val="336"/>
        </w:trPr>
        <w:tc>
          <w:tcPr>
            <w:tcW w:w="9266" w:type="dxa"/>
            <w:gridSpan w:val="2"/>
            <w:shd w:val="clear" w:color="auto" w:fill="D9D9D9"/>
          </w:tcPr>
          <w:p w:rsidRPr="00895E84" w:rsidR="001306FA" w:rsidP="00931264" w:rsidRDefault="001306FA" w14:paraId="73B99836" w14:textId="77777777">
            <w:pPr>
              <w:spacing w:after="0"/>
              <w:rPr>
                <w:b/>
              </w:rPr>
            </w:pPr>
            <w:r w:rsidRPr="00895E84">
              <w:rPr>
                <w:b/>
              </w:rPr>
              <w:t>Cel badania</w:t>
            </w:r>
          </w:p>
        </w:tc>
      </w:tr>
      <w:tr w:rsidRPr="007C6D7B" w:rsidR="001306FA" w:rsidTr="00931264" w14:paraId="46E3B162" w14:textId="77777777">
        <w:trPr>
          <w:trHeight w:val="336"/>
        </w:trPr>
        <w:tc>
          <w:tcPr>
            <w:tcW w:w="9266" w:type="dxa"/>
            <w:gridSpan w:val="2"/>
          </w:tcPr>
          <w:p w:rsidRPr="00895E84" w:rsidR="001306FA" w:rsidP="00931264" w:rsidRDefault="001306FA" w14:paraId="596D0849" w14:textId="77777777">
            <w:pPr>
              <w:spacing w:after="0"/>
              <w:jc w:val="both"/>
            </w:pPr>
            <w:bookmarkStart w:name="_Hlk60129420" w:id="65"/>
            <w:r w:rsidRPr="00895E84">
              <w:t>Celem badania jest ocena regionalnego programu operacyjnego dla</w:t>
            </w:r>
            <w:r>
              <w:t xml:space="preserve"> województwa śląskiego 2021+, w </w:t>
            </w:r>
            <w:r w:rsidRPr="00895E84">
              <w:t>tym przyjętej logiki interwencji – sprawdzenia diagnozy oraz uzasadnienia społeczno-ekonomicznego interwencji, dokonanie analizy czy planowane wsparcie przyczyni się do osiągni</w:t>
            </w:r>
            <w:r>
              <w:t>ę</w:t>
            </w:r>
            <w:r w:rsidRPr="00895E84">
              <w:t>cia założonych celów i zakładanych wartości wskaźników. Ponadto zostanie oceniony planowany system realizacji programu</w:t>
            </w:r>
            <w:bookmarkEnd w:id="65"/>
            <w:r w:rsidRPr="00895E84">
              <w:t xml:space="preserve">. </w:t>
            </w:r>
          </w:p>
        </w:tc>
      </w:tr>
      <w:tr w:rsidRPr="007C6D7B" w:rsidR="001306FA" w:rsidTr="00931264" w14:paraId="5E5A2287" w14:textId="77777777">
        <w:trPr>
          <w:trHeight w:val="336"/>
        </w:trPr>
        <w:tc>
          <w:tcPr>
            <w:tcW w:w="9266" w:type="dxa"/>
            <w:gridSpan w:val="2"/>
            <w:shd w:val="clear" w:color="auto" w:fill="D9D9D9"/>
          </w:tcPr>
          <w:p w:rsidRPr="00895E84" w:rsidR="001306FA" w:rsidP="00931264" w:rsidRDefault="001306FA" w14:paraId="2818E6C7" w14:textId="77777777">
            <w:pPr>
              <w:spacing w:after="0"/>
              <w:rPr>
                <w:b/>
              </w:rPr>
            </w:pPr>
            <w:r w:rsidRPr="00895E84">
              <w:rPr>
                <w:b/>
              </w:rPr>
              <w:t>Uzasadnienie badania</w:t>
            </w:r>
          </w:p>
        </w:tc>
      </w:tr>
      <w:tr w:rsidRPr="007C6D7B" w:rsidR="001306FA" w:rsidTr="00931264" w14:paraId="60510002" w14:textId="77777777">
        <w:trPr>
          <w:trHeight w:val="336"/>
        </w:trPr>
        <w:tc>
          <w:tcPr>
            <w:tcW w:w="9266" w:type="dxa"/>
            <w:gridSpan w:val="2"/>
          </w:tcPr>
          <w:p w:rsidRPr="00895E84" w:rsidR="001306FA" w:rsidP="00931264" w:rsidRDefault="001306FA" w14:paraId="42EB84C3" w14:textId="77777777">
            <w:pPr>
              <w:spacing w:after="0"/>
              <w:jc w:val="both"/>
            </w:pPr>
            <w:r w:rsidRPr="00895E84">
              <w:t>Ewaluacja ex</w:t>
            </w:r>
            <w:r>
              <w:t xml:space="preserve"> </w:t>
            </w:r>
            <w:r w:rsidRPr="00895E84">
              <w:t xml:space="preserve">ante będzie zapewne warunkiem koniecznym do przyjęcia programu operacyjnego obejmującego kolejną perspektywę finansową. </w:t>
            </w:r>
          </w:p>
        </w:tc>
      </w:tr>
      <w:tr w:rsidRPr="007C6D7B" w:rsidR="001306FA" w:rsidTr="00931264" w14:paraId="52B87139" w14:textId="77777777">
        <w:trPr>
          <w:trHeight w:val="336"/>
        </w:trPr>
        <w:tc>
          <w:tcPr>
            <w:tcW w:w="9266" w:type="dxa"/>
            <w:gridSpan w:val="2"/>
            <w:shd w:val="clear" w:color="auto" w:fill="D9D9D9"/>
          </w:tcPr>
          <w:p w:rsidRPr="00895E84" w:rsidR="001306FA" w:rsidP="00931264" w:rsidRDefault="001306FA" w14:paraId="1E7A3E65" w14:textId="77777777">
            <w:pPr>
              <w:spacing w:after="0"/>
              <w:rPr>
                <w:b/>
              </w:rPr>
            </w:pPr>
            <w:r w:rsidRPr="00895E84">
              <w:rPr>
                <w:b/>
              </w:rPr>
              <w:t>Kryteria badania</w:t>
            </w:r>
          </w:p>
        </w:tc>
      </w:tr>
      <w:tr w:rsidRPr="007C6D7B" w:rsidR="001306FA" w:rsidTr="00931264" w14:paraId="3F59417E" w14:textId="77777777">
        <w:trPr>
          <w:trHeight w:val="336"/>
        </w:trPr>
        <w:tc>
          <w:tcPr>
            <w:tcW w:w="9266" w:type="dxa"/>
            <w:gridSpan w:val="2"/>
          </w:tcPr>
          <w:p w:rsidRPr="00895E84" w:rsidR="001306FA" w:rsidP="00931264" w:rsidRDefault="001306FA" w14:paraId="08DC6AF5" w14:textId="77777777">
            <w:pPr>
              <w:tabs>
                <w:tab w:val="left" w:pos="5010"/>
              </w:tabs>
              <w:spacing w:after="0"/>
            </w:pPr>
            <w:bookmarkStart w:name="_Hlk60131234" w:id="66"/>
            <w:r w:rsidRPr="00895E84">
              <w:t>Trafność</w:t>
            </w:r>
            <w:r w:rsidRPr="00895E84">
              <w:tab/>
            </w:r>
            <w:r w:rsidRPr="00895E84">
              <w:t>Przewidywana skuteczność</w:t>
            </w:r>
          </w:p>
          <w:p w:rsidRPr="00895E84" w:rsidR="001306FA" w:rsidP="00931264" w:rsidRDefault="001306FA" w14:paraId="0AFFE4EA" w14:textId="77777777">
            <w:pPr>
              <w:spacing w:after="0"/>
            </w:pPr>
            <w:r w:rsidRPr="00895E84">
              <w:t>Przewidywana efektywność</w:t>
            </w:r>
          </w:p>
          <w:p w:rsidRPr="00895E84" w:rsidR="001306FA" w:rsidP="00931264" w:rsidRDefault="001306FA" w14:paraId="15FDA96C" w14:textId="77777777">
            <w:pPr>
              <w:spacing w:after="0"/>
            </w:pPr>
            <w:r w:rsidRPr="00895E84">
              <w:t>Przewidywana trwałość</w:t>
            </w:r>
            <w:bookmarkEnd w:id="66"/>
          </w:p>
        </w:tc>
      </w:tr>
      <w:tr w:rsidRPr="007C6D7B" w:rsidR="001306FA" w:rsidTr="00931264" w14:paraId="4AD4E3D9" w14:textId="77777777">
        <w:trPr>
          <w:trHeight w:val="336"/>
        </w:trPr>
        <w:tc>
          <w:tcPr>
            <w:tcW w:w="9266" w:type="dxa"/>
            <w:gridSpan w:val="2"/>
            <w:shd w:val="clear" w:color="auto" w:fill="D9D9D9"/>
          </w:tcPr>
          <w:p w:rsidRPr="00895E84" w:rsidR="001306FA" w:rsidP="00931264" w:rsidRDefault="001306FA" w14:paraId="5E324D86" w14:textId="77777777">
            <w:pPr>
              <w:spacing w:after="0"/>
              <w:rPr>
                <w:b/>
              </w:rPr>
            </w:pPr>
            <w:r w:rsidRPr="00895E84">
              <w:rPr>
                <w:b/>
              </w:rPr>
              <w:t>Główne pytania ewaluacyjne / obszary problemowe</w:t>
            </w:r>
          </w:p>
        </w:tc>
      </w:tr>
      <w:tr w:rsidRPr="007C6D7B" w:rsidR="001306FA" w:rsidTr="00931264" w14:paraId="7FAC40A7" w14:textId="77777777">
        <w:trPr>
          <w:trHeight w:val="336"/>
        </w:trPr>
        <w:tc>
          <w:tcPr>
            <w:tcW w:w="9266" w:type="dxa"/>
            <w:gridSpan w:val="2"/>
          </w:tcPr>
          <w:p w:rsidRPr="00895E84" w:rsidR="001306FA" w:rsidP="00931264" w:rsidRDefault="001306FA" w14:paraId="6435D153" w14:textId="77777777">
            <w:pPr>
              <w:spacing w:after="0"/>
            </w:pPr>
            <w:r w:rsidRPr="00895E84">
              <w:t xml:space="preserve">Przewidywane jest, że KJE przygotuje stosowne zalecenia. </w:t>
            </w:r>
          </w:p>
        </w:tc>
      </w:tr>
      <w:tr w:rsidRPr="007C6D7B" w:rsidR="001306FA" w:rsidTr="00931264" w14:paraId="47A29C46" w14:textId="77777777">
        <w:trPr>
          <w:trHeight w:val="336"/>
        </w:trPr>
        <w:tc>
          <w:tcPr>
            <w:tcW w:w="9266" w:type="dxa"/>
            <w:gridSpan w:val="2"/>
            <w:shd w:val="clear" w:color="auto" w:fill="A6A6A6"/>
          </w:tcPr>
          <w:p w:rsidRPr="00895E84" w:rsidR="001306FA" w:rsidP="00931264" w:rsidRDefault="001306FA" w14:paraId="0E394F44" w14:textId="77777777">
            <w:pPr>
              <w:spacing w:after="0"/>
              <w:jc w:val="center"/>
              <w:rPr>
                <w:b/>
              </w:rPr>
            </w:pPr>
            <w:r w:rsidRPr="00895E84">
              <w:rPr>
                <w:b/>
              </w:rPr>
              <w:t>Ogólny zarys metodologii badania</w:t>
            </w:r>
          </w:p>
        </w:tc>
      </w:tr>
      <w:tr w:rsidRPr="007C6D7B" w:rsidR="001306FA" w:rsidTr="00931264" w14:paraId="1A20568F" w14:textId="77777777">
        <w:trPr>
          <w:trHeight w:val="336"/>
        </w:trPr>
        <w:tc>
          <w:tcPr>
            <w:tcW w:w="9266" w:type="dxa"/>
            <w:gridSpan w:val="2"/>
            <w:shd w:val="clear" w:color="auto" w:fill="D9D9D9"/>
          </w:tcPr>
          <w:p w:rsidRPr="00895E84" w:rsidR="001306FA" w:rsidP="00931264" w:rsidRDefault="001306FA" w14:paraId="44520897" w14:textId="77777777">
            <w:pPr>
              <w:spacing w:after="0"/>
              <w:rPr>
                <w:b/>
              </w:rPr>
            </w:pPr>
            <w:r w:rsidRPr="00895E84">
              <w:rPr>
                <w:b/>
              </w:rPr>
              <w:t>Zastosowane podejście metodologiczne</w:t>
            </w:r>
          </w:p>
        </w:tc>
      </w:tr>
      <w:tr w:rsidRPr="007C6D7B" w:rsidR="001306FA" w:rsidTr="00931264" w14:paraId="165E7259" w14:textId="77777777">
        <w:trPr>
          <w:trHeight w:val="336"/>
        </w:trPr>
        <w:tc>
          <w:tcPr>
            <w:tcW w:w="9266" w:type="dxa"/>
            <w:gridSpan w:val="2"/>
          </w:tcPr>
          <w:p w:rsidRPr="00895E84" w:rsidR="001306FA" w:rsidP="00931264" w:rsidRDefault="001306FA" w14:paraId="65A56D49" w14:textId="77777777">
            <w:pPr>
              <w:spacing w:after="0"/>
            </w:pPr>
            <w:r w:rsidRPr="00895E84">
              <w:t>Zgodnie z zaleceniami KJE</w:t>
            </w:r>
          </w:p>
        </w:tc>
      </w:tr>
      <w:tr w:rsidRPr="007C6D7B" w:rsidR="001306FA" w:rsidTr="00931264" w14:paraId="29F2363E" w14:textId="77777777">
        <w:trPr>
          <w:trHeight w:val="336"/>
        </w:trPr>
        <w:tc>
          <w:tcPr>
            <w:tcW w:w="9266" w:type="dxa"/>
            <w:gridSpan w:val="2"/>
            <w:shd w:val="clear" w:color="auto" w:fill="D9D9D9"/>
          </w:tcPr>
          <w:p w:rsidRPr="00895E84" w:rsidR="001306FA" w:rsidP="00931264" w:rsidRDefault="001306FA" w14:paraId="4055783B" w14:textId="77777777">
            <w:pPr>
              <w:spacing w:after="0"/>
              <w:rPr>
                <w:b/>
              </w:rPr>
            </w:pPr>
            <w:r w:rsidRPr="00895E84">
              <w:rPr>
                <w:b/>
              </w:rPr>
              <w:t>Zakres niezbędnych danych</w:t>
            </w:r>
          </w:p>
        </w:tc>
      </w:tr>
      <w:tr w:rsidRPr="007C6D7B" w:rsidR="001306FA" w:rsidTr="00931264" w14:paraId="4485B29B" w14:textId="77777777">
        <w:trPr>
          <w:trHeight w:val="336"/>
        </w:trPr>
        <w:tc>
          <w:tcPr>
            <w:tcW w:w="9266" w:type="dxa"/>
            <w:gridSpan w:val="2"/>
          </w:tcPr>
          <w:p w:rsidRPr="00895E84" w:rsidR="001306FA" w:rsidP="00931264" w:rsidRDefault="001306FA" w14:paraId="4C17B4F3" w14:textId="77777777">
            <w:pPr>
              <w:spacing w:after="0"/>
            </w:pPr>
            <w:r w:rsidRPr="00895E84">
              <w:t>Zgodnie z zaleceniami KJE</w:t>
            </w:r>
          </w:p>
        </w:tc>
      </w:tr>
      <w:tr w:rsidRPr="007C6D7B" w:rsidR="001306FA" w:rsidTr="00931264" w14:paraId="22C79B20" w14:textId="77777777">
        <w:trPr>
          <w:trHeight w:val="336"/>
        </w:trPr>
        <w:tc>
          <w:tcPr>
            <w:tcW w:w="9266" w:type="dxa"/>
            <w:gridSpan w:val="2"/>
            <w:shd w:val="clear" w:color="auto" w:fill="A6A6A6"/>
          </w:tcPr>
          <w:p w:rsidRPr="00895E84" w:rsidR="001306FA" w:rsidP="00931264" w:rsidRDefault="001306FA" w14:paraId="5821C677" w14:textId="77777777">
            <w:pPr>
              <w:spacing w:after="0"/>
              <w:jc w:val="center"/>
              <w:rPr>
                <w:b/>
              </w:rPr>
            </w:pPr>
            <w:r w:rsidRPr="00895E84">
              <w:rPr>
                <w:b/>
              </w:rPr>
              <w:t>Organizacja badania</w:t>
            </w:r>
          </w:p>
        </w:tc>
      </w:tr>
      <w:tr w:rsidRPr="007C6D7B" w:rsidR="001306FA" w:rsidTr="00931264" w14:paraId="5ACC68D9" w14:textId="77777777">
        <w:trPr>
          <w:trHeight w:val="336"/>
        </w:trPr>
        <w:tc>
          <w:tcPr>
            <w:tcW w:w="9266" w:type="dxa"/>
            <w:gridSpan w:val="2"/>
            <w:shd w:val="clear" w:color="auto" w:fill="D9D9D9"/>
          </w:tcPr>
          <w:p w:rsidRPr="00895E84" w:rsidR="001306FA" w:rsidP="00931264" w:rsidRDefault="001306FA" w14:paraId="5E96D092" w14:textId="77777777">
            <w:pPr>
              <w:spacing w:after="0"/>
              <w:rPr>
                <w:b/>
              </w:rPr>
            </w:pPr>
            <w:r w:rsidRPr="00895E84">
              <w:rPr>
                <w:b/>
              </w:rPr>
              <w:t>Ramy czasowe realizacji badania</w:t>
            </w:r>
          </w:p>
        </w:tc>
      </w:tr>
      <w:tr w:rsidRPr="007C6D7B" w:rsidR="001306FA" w:rsidTr="00931264" w14:paraId="0467E8CE" w14:textId="77777777">
        <w:trPr>
          <w:trHeight w:val="336"/>
        </w:trPr>
        <w:tc>
          <w:tcPr>
            <w:tcW w:w="9266" w:type="dxa"/>
            <w:gridSpan w:val="2"/>
          </w:tcPr>
          <w:p w:rsidRPr="00895E84" w:rsidR="001306FA" w:rsidP="00931264" w:rsidRDefault="001306FA" w14:paraId="6EDF37AD" w14:textId="77777777">
            <w:pPr>
              <w:spacing w:after="0"/>
            </w:pPr>
            <w:r w:rsidRPr="00895E84">
              <w:t>IV kwartał 2020 r. - IV kwartał 2021 r.</w:t>
            </w:r>
          </w:p>
        </w:tc>
      </w:tr>
      <w:tr w:rsidRPr="007C6D7B" w:rsidR="001306FA" w:rsidTr="00931264" w14:paraId="33315ADC" w14:textId="77777777">
        <w:trPr>
          <w:trHeight w:val="336"/>
        </w:trPr>
        <w:tc>
          <w:tcPr>
            <w:tcW w:w="9266" w:type="dxa"/>
            <w:gridSpan w:val="2"/>
            <w:shd w:val="clear" w:color="auto" w:fill="D9D9D9"/>
          </w:tcPr>
          <w:p w:rsidRPr="00895E84" w:rsidR="001306FA" w:rsidP="00931264" w:rsidRDefault="001306FA" w14:paraId="215ACB2E" w14:textId="77777777">
            <w:pPr>
              <w:spacing w:after="0"/>
              <w:rPr>
                <w:b/>
              </w:rPr>
            </w:pPr>
            <w:r w:rsidRPr="00895E84">
              <w:rPr>
                <w:b/>
              </w:rPr>
              <w:t>Szacowany koszt badania</w:t>
            </w:r>
          </w:p>
        </w:tc>
      </w:tr>
      <w:tr w:rsidRPr="007C6D7B" w:rsidR="001306FA" w:rsidTr="00931264" w14:paraId="0D3AB635" w14:textId="77777777">
        <w:trPr>
          <w:trHeight w:val="336"/>
        </w:trPr>
        <w:tc>
          <w:tcPr>
            <w:tcW w:w="9266" w:type="dxa"/>
            <w:gridSpan w:val="2"/>
          </w:tcPr>
          <w:p w:rsidRPr="00895E84" w:rsidR="001306FA" w:rsidP="00931264" w:rsidRDefault="001306FA" w14:paraId="077777C7" w14:textId="77777777">
            <w:pPr>
              <w:spacing w:after="0"/>
            </w:pPr>
            <w:r w:rsidRPr="00895E84">
              <w:t>2</w:t>
            </w:r>
            <w:r>
              <w:t>5</w:t>
            </w:r>
            <w:r w:rsidRPr="00895E84">
              <w:t>0 000 zł</w:t>
            </w:r>
          </w:p>
        </w:tc>
      </w:tr>
      <w:tr w:rsidRPr="007C6D7B" w:rsidR="001306FA" w:rsidTr="00931264" w14:paraId="087A05F8" w14:textId="77777777">
        <w:trPr>
          <w:trHeight w:val="336"/>
        </w:trPr>
        <w:tc>
          <w:tcPr>
            <w:tcW w:w="9266" w:type="dxa"/>
            <w:gridSpan w:val="2"/>
            <w:shd w:val="clear" w:color="auto" w:fill="D9D9D9"/>
          </w:tcPr>
          <w:p w:rsidRPr="00895E84" w:rsidR="001306FA" w:rsidP="00931264" w:rsidRDefault="001306FA" w14:paraId="206CC97A" w14:textId="77777777">
            <w:pPr>
              <w:spacing w:after="0"/>
              <w:rPr>
                <w:b/>
              </w:rPr>
            </w:pPr>
            <w:r w:rsidRPr="00895E84">
              <w:rPr>
                <w:b/>
              </w:rPr>
              <w:t>Podmiot odpowiedzialny za realizację badania</w:t>
            </w:r>
          </w:p>
        </w:tc>
      </w:tr>
      <w:tr w:rsidRPr="007C6D7B" w:rsidR="001306FA" w:rsidTr="00931264" w14:paraId="5D645380" w14:textId="77777777">
        <w:trPr>
          <w:trHeight w:val="336"/>
        </w:trPr>
        <w:tc>
          <w:tcPr>
            <w:tcW w:w="9266" w:type="dxa"/>
            <w:gridSpan w:val="2"/>
          </w:tcPr>
          <w:p w:rsidRPr="00895E84" w:rsidR="001306FA" w:rsidP="00931264" w:rsidRDefault="001306FA" w14:paraId="4C43BADB" w14:textId="77777777">
            <w:pPr>
              <w:spacing w:after="0"/>
            </w:pPr>
            <w:r w:rsidRPr="00895E84">
              <w:t>Jednostka Ewaluacyjna RPO WSL</w:t>
            </w:r>
          </w:p>
        </w:tc>
      </w:tr>
      <w:tr w:rsidRPr="007C6D7B" w:rsidR="001306FA" w:rsidTr="00931264" w14:paraId="0B1B15B5" w14:textId="77777777">
        <w:trPr>
          <w:trHeight w:val="336"/>
        </w:trPr>
        <w:tc>
          <w:tcPr>
            <w:tcW w:w="9266" w:type="dxa"/>
            <w:gridSpan w:val="2"/>
            <w:shd w:val="clear" w:color="auto" w:fill="D9D9D9"/>
          </w:tcPr>
          <w:p w:rsidRPr="00895E84" w:rsidR="001306FA" w:rsidP="00931264" w:rsidRDefault="001306FA" w14:paraId="6CE43D93" w14:textId="77777777">
            <w:pPr>
              <w:spacing w:after="0"/>
              <w:rPr>
                <w:b/>
              </w:rPr>
            </w:pPr>
            <w:r w:rsidRPr="00895E84">
              <w:rPr>
                <w:b/>
              </w:rPr>
              <w:t>Ewentualne komentarze</w:t>
            </w:r>
          </w:p>
        </w:tc>
      </w:tr>
      <w:tr w:rsidRPr="007C6D7B" w:rsidR="001306FA" w:rsidTr="00931264" w14:paraId="46F6A6D3" w14:textId="77777777">
        <w:trPr>
          <w:trHeight w:val="336"/>
        </w:trPr>
        <w:tc>
          <w:tcPr>
            <w:tcW w:w="9266" w:type="dxa"/>
            <w:gridSpan w:val="2"/>
          </w:tcPr>
          <w:p w:rsidRPr="00895E84" w:rsidR="001306FA" w:rsidP="00931264" w:rsidRDefault="001306FA" w14:paraId="291C8A69" w14:textId="77777777">
            <w:pPr>
              <w:spacing w:after="0"/>
            </w:pPr>
          </w:p>
        </w:tc>
      </w:tr>
    </w:tbl>
    <w:p w:rsidRPr="00895E84" w:rsidR="001306FA" w:rsidP="001306FA" w:rsidRDefault="001306FA" w14:paraId="7F6ACDD5" w14:textId="77777777"/>
    <w:p w:rsidR="001306FA" w:rsidP="00FD7EF6" w:rsidRDefault="001306FA" w14:paraId="3F6754C6" w14:textId="77777777">
      <w:pPr>
        <w:pStyle w:val="Styl4"/>
        <w:jc w:val="both"/>
      </w:pPr>
      <w:r>
        <w:br w:type="page"/>
      </w:r>
    </w:p>
    <w:p w:rsidR="00FD7EF6" w:rsidP="007B791F" w:rsidRDefault="00FD7EF6" w14:paraId="21F5B684" w14:textId="77777777">
      <w:pPr>
        <w:pStyle w:val="Styl4"/>
        <w:sectPr w:rsidR="00FD7EF6" w:rsidSect="0019419C">
          <w:pgSz w:w="11906" w:h="16838" w:orient="portrait"/>
          <w:pgMar w:top="1417" w:right="1417" w:bottom="1417" w:left="1417" w:header="708" w:footer="708" w:gutter="0"/>
          <w:cols w:space="708"/>
          <w:docGrid w:linePitch="360"/>
        </w:sectPr>
      </w:pPr>
    </w:p>
    <w:p w:rsidR="005D661F" w:rsidP="005D661F" w:rsidRDefault="005D661F" w14:paraId="6A67B214" w14:textId="021E740B">
      <w:pPr>
        <w:pStyle w:val="Styl4"/>
        <w:numPr>
          <w:ilvl w:val="0"/>
          <w:numId w:val="132"/>
        </w:numPr>
        <w:ind w:left="426"/>
      </w:pPr>
      <w:bookmarkStart w:name="_Toc88545209" w:id="67"/>
      <w:r w:rsidRPr="002A6A95">
        <w:lastRenderedPageBreak/>
        <w:t>Ewaluacja wpływu realizacji RPO WSL 2014-2020 na rozwój społeczno–gospodarczy województwa śląskiego i na osiągnięcie celów Strategii Europa 2020 z wykorzystaniem modelowania makroekonomicznego</w:t>
      </w:r>
      <w:bookmarkEnd w:id="67"/>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5D661F" w:rsidTr="006A726E" w14:paraId="35025045" w14:textId="77777777">
        <w:trPr>
          <w:trHeight w:val="354"/>
        </w:trPr>
        <w:tc>
          <w:tcPr>
            <w:tcW w:w="9266" w:type="dxa"/>
            <w:gridSpan w:val="2"/>
            <w:shd w:val="clear" w:color="auto" w:fill="A6A6A6"/>
          </w:tcPr>
          <w:p w:rsidRPr="001A22F4" w:rsidR="005D661F" w:rsidP="006A726E" w:rsidRDefault="005D661F" w14:paraId="27279816" w14:textId="77777777">
            <w:pPr>
              <w:spacing w:after="0"/>
              <w:jc w:val="center"/>
              <w:rPr>
                <w:b/>
              </w:rPr>
            </w:pPr>
            <w:r w:rsidRPr="001A22F4">
              <w:rPr>
                <w:b/>
              </w:rPr>
              <w:t>Ogólny opis badania</w:t>
            </w:r>
          </w:p>
        </w:tc>
      </w:tr>
      <w:tr w:rsidRPr="007C6D7B" w:rsidR="005D661F" w:rsidTr="006A726E" w14:paraId="67189BE6" w14:textId="77777777">
        <w:trPr>
          <w:trHeight w:val="336"/>
        </w:trPr>
        <w:tc>
          <w:tcPr>
            <w:tcW w:w="9266" w:type="dxa"/>
            <w:gridSpan w:val="2"/>
            <w:shd w:val="clear" w:color="auto" w:fill="D9D9D9"/>
          </w:tcPr>
          <w:p w:rsidRPr="001A22F4" w:rsidR="005D661F" w:rsidP="006A726E" w:rsidRDefault="005D661F" w14:paraId="34CE3D76" w14:textId="77777777">
            <w:pPr>
              <w:spacing w:after="0"/>
              <w:rPr>
                <w:b/>
              </w:rPr>
            </w:pPr>
            <w:r w:rsidRPr="001A22F4">
              <w:rPr>
                <w:b/>
              </w:rPr>
              <w:t xml:space="preserve">Zakres badania (uwzględnienie </w:t>
            </w:r>
            <w:r>
              <w:rPr>
                <w:b/>
              </w:rPr>
              <w:t>Osi Prioryt</w:t>
            </w:r>
            <w:r w:rsidRPr="001A22F4">
              <w:rPr>
                <w:b/>
              </w:rPr>
              <w:t>etowych/działań) oraz fundusz</w:t>
            </w:r>
          </w:p>
        </w:tc>
      </w:tr>
      <w:tr w:rsidRPr="007C6D7B" w:rsidR="005D661F" w:rsidTr="006A726E" w14:paraId="3B486617" w14:textId="77777777">
        <w:trPr>
          <w:trHeight w:val="336"/>
        </w:trPr>
        <w:tc>
          <w:tcPr>
            <w:tcW w:w="9266" w:type="dxa"/>
            <w:gridSpan w:val="2"/>
          </w:tcPr>
          <w:p w:rsidRPr="00895E84" w:rsidR="005D661F" w:rsidP="006A726E" w:rsidRDefault="005D661F" w14:paraId="3621C40F" w14:textId="77777777">
            <w:pPr>
              <w:spacing w:after="0"/>
              <w:rPr>
                <w:bCs/>
              </w:rPr>
            </w:pPr>
            <w:r w:rsidRPr="00895E84">
              <w:t>Badanie będzie obejmować</w:t>
            </w:r>
            <w:r w:rsidRPr="00895E84">
              <w:rPr>
                <w:bCs/>
              </w:rPr>
              <w:t xml:space="preserve"> wszystkie osie </w:t>
            </w:r>
            <w:r>
              <w:rPr>
                <w:bCs/>
              </w:rPr>
              <w:t>Prioryt</w:t>
            </w:r>
            <w:r w:rsidRPr="00895E84">
              <w:rPr>
                <w:bCs/>
              </w:rPr>
              <w:t>etowe.</w:t>
            </w:r>
          </w:p>
          <w:p w:rsidRPr="00895E84" w:rsidR="005D661F" w:rsidP="006A726E" w:rsidRDefault="005D661F" w14:paraId="486B56CE" w14:textId="77777777">
            <w:pPr>
              <w:spacing w:after="0"/>
              <w:rPr>
                <w:bCs/>
              </w:rPr>
            </w:pPr>
          </w:p>
          <w:p w:rsidRPr="001A22F4" w:rsidR="005D661F" w:rsidP="006A726E" w:rsidRDefault="005D661F" w14:paraId="58EDF121" w14:textId="77777777">
            <w:pPr>
              <w:spacing w:after="0"/>
            </w:pPr>
            <w:r w:rsidRPr="00895E84">
              <w:rPr>
                <w:bCs/>
              </w:rPr>
              <w:t>FUNDUSZ: EFS, EFRR</w:t>
            </w:r>
          </w:p>
        </w:tc>
      </w:tr>
      <w:tr w:rsidRPr="007C6D7B" w:rsidR="005D661F" w:rsidTr="006A726E" w14:paraId="727C0BA1" w14:textId="77777777">
        <w:trPr>
          <w:trHeight w:val="336"/>
        </w:trPr>
        <w:tc>
          <w:tcPr>
            <w:tcW w:w="4335" w:type="dxa"/>
            <w:shd w:val="clear" w:color="auto" w:fill="D9D9D9"/>
          </w:tcPr>
          <w:p w:rsidRPr="001A22F4" w:rsidR="005D661F" w:rsidP="006A726E" w:rsidRDefault="005D661F" w14:paraId="638157CC" w14:textId="77777777">
            <w:pPr>
              <w:spacing w:after="0"/>
              <w:rPr>
                <w:b/>
              </w:rPr>
            </w:pPr>
            <w:r w:rsidRPr="001A22F4">
              <w:rPr>
                <w:b/>
              </w:rPr>
              <w:t>Typ badania (wpływu, procesowe)</w:t>
            </w:r>
          </w:p>
        </w:tc>
        <w:tc>
          <w:tcPr>
            <w:tcW w:w="4931" w:type="dxa"/>
          </w:tcPr>
          <w:p w:rsidRPr="001A22F4" w:rsidR="005D661F" w:rsidP="006A726E" w:rsidRDefault="005D661F" w14:paraId="741205F9" w14:textId="77777777">
            <w:pPr>
              <w:spacing w:after="0"/>
            </w:pPr>
            <w:r w:rsidRPr="001A22F4">
              <w:t>wpływu</w:t>
            </w:r>
          </w:p>
        </w:tc>
      </w:tr>
      <w:tr w:rsidRPr="007C6D7B" w:rsidR="005D661F" w:rsidTr="006A726E" w14:paraId="5BD61A0C" w14:textId="77777777">
        <w:trPr>
          <w:trHeight w:val="336"/>
        </w:trPr>
        <w:tc>
          <w:tcPr>
            <w:tcW w:w="4335" w:type="dxa"/>
            <w:shd w:val="clear" w:color="auto" w:fill="D9D9D9"/>
          </w:tcPr>
          <w:p w:rsidRPr="001A22F4" w:rsidR="005D661F" w:rsidP="006A726E" w:rsidRDefault="005D661F" w14:paraId="1BD7082A" w14:textId="77777777">
            <w:pPr>
              <w:spacing w:after="0"/>
              <w:rPr>
                <w:b/>
              </w:rPr>
            </w:pPr>
            <w:r w:rsidRPr="001A22F4">
              <w:rPr>
                <w:b/>
              </w:rPr>
              <w:t>Moment przeprowadzenia (ex</w:t>
            </w:r>
            <w:r>
              <w:rPr>
                <w:b/>
              </w:rPr>
              <w:t xml:space="preserve"> </w:t>
            </w:r>
            <w:r w:rsidRPr="001A22F4">
              <w:rPr>
                <w:b/>
              </w:rPr>
              <w:t>ante, on-going, ex</w:t>
            </w:r>
            <w:r>
              <w:rPr>
                <w:b/>
              </w:rPr>
              <w:t xml:space="preserve"> </w:t>
            </w:r>
            <w:r w:rsidRPr="001A22F4">
              <w:rPr>
                <w:b/>
              </w:rPr>
              <w:t>post)</w:t>
            </w:r>
          </w:p>
        </w:tc>
        <w:tc>
          <w:tcPr>
            <w:tcW w:w="4931" w:type="dxa"/>
          </w:tcPr>
          <w:p w:rsidRPr="001A22F4" w:rsidR="005D661F" w:rsidP="006A726E" w:rsidRDefault="005D661F" w14:paraId="236103A8" w14:textId="77777777">
            <w:pPr>
              <w:spacing w:after="0"/>
            </w:pPr>
            <w:r>
              <w:t xml:space="preserve">ex </w:t>
            </w:r>
            <w:r w:rsidRPr="001A22F4">
              <w:t>post</w:t>
            </w:r>
          </w:p>
        </w:tc>
      </w:tr>
      <w:tr w:rsidRPr="007C6D7B" w:rsidR="005D661F" w:rsidTr="006A726E" w14:paraId="31598B8B" w14:textId="77777777">
        <w:trPr>
          <w:trHeight w:val="336"/>
        </w:trPr>
        <w:tc>
          <w:tcPr>
            <w:tcW w:w="9266" w:type="dxa"/>
            <w:gridSpan w:val="2"/>
            <w:shd w:val="clear" w:color="auto" w:fill="D9D9D9"/>
          </w:tcPr>
          <w:p w:rsidRPr="001A22F4" w:rsidR="005D661F" w:rsidP="006A726E" w:rsidRDefault="005D661F" w14:paraId="3FB22C48" w14:textId="77777777">
            <w:pPr>
              <w:spacing w:after="0"/>
              <w:rPr>
                <w:b/>
              </w:rPr>
            </w:pPr>
            <w:r w:rsidRPr="001A22F4">
              <w:rPr>
                <w:b/>
              </w:rPr>
              <w:t>Cel badania</w:t>
            </w:r>
          </w:p>
        </w:tc>
      </w:tr>
      <w:tr w:rsidRPr="007C6D7B" w:rsidR="005D661F" w:rsidTr="006A726E" w14:paraId="20B80C3A" w14:textId="77777777">
        <w:trPr>
          <w:trHeight w:val="336"/>
        </w:trPr>
        <w:tc>
          <w:tcPr>
            <w:tcW w:w="9266" w:type="dxa"/>
            <w:gridSpan w:val="2"/>
          </w:tcPr>
          <w:p w:rsidRPr="00224CC5" w:rsidR="005D661F" w:rsidP="006A726E" w:rsidRDefault="005D661F" w14:paraId="534B0E9D" w14:textId="57360C68">
            <w:pPr>
              <w:spacing w:after="0"/>
            </w:pPr>
            <w:r w:rsidRPr="00224CC5">
              <w:t>Celem badania jest dokonanie oceny wpływu Programu na rozwój społeczno – gospodarczy województwa i na osiągnięcie przez Polskę celów Strategii Europa 2020 z wykorzystaniem modelowania makroekonomicznego.</w:t>
            </w:r>
          </w:p>
          <w:p w:rsidRPr="001A22F4" w:rsidR="005D661F" w:rsidP="006A726E" w:rsidRDefault="005D661F" w14:paraId="017C82F1" w14:textId="77777777">
            <w:pPr>
              <w:spacing w:after="0"/>
              <w:ind w:left="720"/>
              <w:contextualSpacing/>
              <w:jc w:val="both"/>
            </w:pPr>
          </w:p>
        </w:tc>
      </w:tr>
      <w:tr w:rsidRPr="007C6D7B" w:rsidR="005D661F" w:rsidTr="006A726E" w14:paraId="28190A20" w14:textId="77777777">
        <w:trPr>
          <w:trHeight w:val="336"/>
        </w:trPr>
        <w:tc>
          <w:tcPr>
            <w:tcW w:w="9266" w:type="dxa"/>
            <w:gridSpan w:val="2"/>
            <w:shd w:val="clear" w:color="auto" w:fill="D9D9D9"/>
          </w:tcPr>
          <w:p w:rsidRPr="001A22F4" w:rsidR="005D661F" w:rsidP="006A726E" w:rsidRDefault="005D661F" w14:paraId="4FB9DB25" w14:textId="77777777">
            <w:pPr>
              <w:spacing w:after="0"/>
              <w:rPr>
                <w:b/>
              </w:rPr>
            </w:pPr>
            <w:r w:rsidRPr="001A22F4">
              <w:rPr>
                <w:b/>
              </w:rPr>
              <w:t>Uzasadnienie badania</w:t>
            </w:r>
          </w:p>
        </w:tc>
      </w:tr>
      <w:tr w:rsidRPr="007C6D7B" w:rsidR="005D661F" w:rsidTr="006A726E" w14:paraId="364D61FC" w14:textId="77777777">
        <w:trPr>
          <w:trHeight w:val="336"/>
        </w:trPr>
        <w:tc>
          <w:tcPr>
            <w:tcW w:w="9266" w:type="dxa"/>
            <w:gridSpan w:val="2"/>
          </w:tcPr>
          <w:p w:rsidR="005D661F" w:rsidP="006A726E" w:rsidRDefault="005D661F" w14:paraId="78AC8477" w14:textId="5124D936">
            <w:pPr>
              <w:spacing w:after="0"/>
              <w:jc w:val="both"/>
              <w:rPr>
                <w:rFonts w:cs="Tahoma"/>
                <w:color w:val="000000"/>
              </w:rPr>
            </w:pPr>
            <w:r w:rsidRPr="00895E84">
              <w:rPr>
                <w:rFonts w:cs="Tahoma"/>
                <w:color w:val="000000"/>
              </w:rPr>
              <w:t>Badanie wprost realizuje zapisy</w:t>
            </w:r>
            <w:r>
              <w:rPr>
                <w:rFonts w:cs="Tahoma"/>
                <w:color w:val="000000"/>
              </w:rPr>
              <w:t>:</w:t>
            </w:r>
          </w:p>
          <w:p w:rsidRPr="00492779" w:rsidR="005D661F" w:rsidP="006A726E" w:rsidRDefault="005D661F" w14:paraId="0D62C910" w14:textId="77777777">
            <w:pPr>
              <w:pStyle w:val="Akapitzlist"/>
              <w:numPr>
                <w:ilvl w:val="0"/>
                <w:numId w:val="109"/>
              </w:numPr>
              <w:spacing w:after="0"/>
              <w:jc w:val="both"/>
              <w:rPr>
                <w:rFonts w:cs="Tahoma"/>
                <w:b/>
                <w:color w:val="000000"/>
                <w:sz w:val="22"/>
                <w:szCs w:val="22"/>
              </w:rPr>
            </w:pPr>
            <w:r w:rsidRPr="00492779">
              <w:rPr>
                <w:rFonts w:cs="Tahoma"/>
                <w:color w:val="000000"/>
                <w:sz w:val="22"/>
                <w:szCs w:val="22"/>
              </w:rPr>
              <w:t>Rozporządzenia ogólnego</w:t>
            </w:r>
            <w:r>
              <w:rPr>
                <w:rFonts w:cs="Tahoma"/>
                <w:color w:val="000000"/>
                <w:sz w:val="22"/>
                <w:szCs w:val="22"/>
              </w:rPr>
              <w:t>,</w:t>
            </w:r>
            <w:r w:rsidRPr="00492779">
              <w:rPr>
                <w:rFonts w:cs="Tahoma"/>
                <w:color w:val="000000"/>
                <w:sz w:val="22"/>
                <w:szCs w:val="22"/>
              </w:rPr>
              <w:t xml:space="preserve"> art. 114 ust 2:</w:t>
            </w:r>
          </w:p>
          <w:p w:rsidR="005D661F" w:rsidP="006A726E" w:rsidRDefault="005D661F" w14:paraId="21C819CB" w14:textId="77777777">
            <w:pPr>
              <w:spacing w:after="0"/>
              <w:jc w:val="both"/>
              <w:rPr>
                <w:rFonts w:cs="Tahoma"/>
                <w:color w:val="000000"/>
              </w:rPr>
            </w:pPr>
            <w:r w:rsidRPr="00895E84">
              <w:rPr>
                <w:rFonts w:cs="Tahoma"/>
                <w:color w:val="000000"/>
              </w:rPr>
              <w:t>„Do dnia 31 grudnia 2022 r. instytucje zarządzające przekazują Komisji, w odniesieniu do każdego programu operacyjnego, sprawozdanie zawierające podsumowanie wyników ewaluacji przeprowadzonych podczas okresu programowania i głównych produktów oraz rezultatów programu operacyjnego, przedstawiając omówienie przekazanych informacji.”</w:t>
            </w:r>
          </w:p>
          <w:p w:rsidR="005D661F" w:rsidP="006A726E" w:rsidRDefault="005D661F" w14:paraId="14925651" w14:textId="77777777">
            <w:pPr>
              <w:spacing w:after="0"/>
              <w:jc w:val="both"/>
              <w:rPr>
                <w:rFonts w:cs="Tahoma"/>
                <w:color w:val="000000"/>
              </w:rPr>
            </w:pPr>
          </w:p>
          <w:p w:rsidRPr="00492779" w:rsidR="005D661F" w:rsidP="006A726E" w:rsidRDefault="005D661F" w14:paraId="4D062589" w14:textId="77777777">
            <w:pPr>
              <w:pStyle w:val="Akapitzlist"/>
              <w:numPr>
                <w:ilvl w:val="0"/>
                <w:numId w:val="109"/>
              </w:numPr>
              <w:spacing w:after="0"/>
              <w:jc w:val="both"/>
              <w:rPr>
                <w:rFonts w:cs="Tahoma"/>
                <w:color w:val="000000"/>
                <w:sz w:val="22"/>
                <w:szCs w:val="22"/>
              </w:rPr>
            </w:pPr>
            <w:r w:rsidRPr="00492779">
              <w:rPr>
                <w:rFonts w:cs="Tahoma"/>
                <w:color w:val="000000"/>
                <w:sz w:val="22"/>
                <w:szCs w:val="22"/>
              </w:rPr>
              <w:t xml:space="preserve">Rozporządzenia ogólnego, art. 54 ust 1: </w:t>
            </w:r>
          </w:p>
          <w:p w:rsidR="005D661F" w:rsidP="006A726E" w:rsidRDefault="005D661F" w14:paraId="7FDAD6E0" w14:textId="77777777">
            <w:pPr>
              <w:spacing w:after="0"/>
              <w:jc w:val="both"/>
              <w:rPr>
                <w:rFonts w:cs="Tahoma"/>
                <w:color w:val="000000"/>
              </w:rPr>
            </w:pPr>
            <w:r w:rsidRPr="00895E84">
              <w:rPr>
                <w:rFonts w:cs="Tahoma"/>
                <w:color w:val="000000"/>
              </w:rPr>
              <w:t>„…Wpływ programów jest ewaluowany w świetle zadań każdego z EFSI w odniesieniu do wymiernych celów unijnej strategii na rzecz inteligentnego, zrównoważonego wzrostu sprzyjającego włączeniu społecznemu, i z uwzględnieniem wielkości programu, w odniesieniu do PKB oraz poziomu bezrobocia na terenie objętym programem, w stosownych przypadkach”.</w:t>
            </w:r>
          </w:p>
          <w:p w:rsidR="005D661F" w:rsidP="006A726E" w:rsidRDefault="005D661F" w14:paraId="097254FA" w14:textId="77777777">
            <w:pPr>
              <w:spacing w:after="0"/>
              <w:jc w:val="both"/>
              <w:rPr>
                <w:rFonts w:cs="Tahoma"/>
                <w:color w:val="000000"/>
              </w:rPr>
            </w:pPr>
          </w:p>
          <w:p w:rsidRPr="006B5529" w:rsidR="005D661F" w:rsidP="006A726E" w:rsidRDefault="005D661F" w14:paraId="6C91F413" w14:textId="0DADC303">
            <w:pPr>
              <w:spacing w:after="0"/>
              <w:jc w:val="both"/>
            </w:pPr>
            <w:r w:rsidRPr="00BE700D">
              <w:rPr>
                <w:rFonts w:cs="Tahoma"/>
                <w:color w:val="000000"/>
              </w:rPr>
              <w:t>Badanie pozwoli na uchwycenie zmiany, która nastąpiła w wyniku wdrażania Programu.</w:t>
            </w:r>
          </w:p>
        </w:tc>
      </w:tr>
      <w:tr w:rsidRPr="007C6D7B" w:rsidR="005D661F" w:rsidTr="006A726E" w14:paraId="200E71F4" w14:textId="77777777">
        <w:trPr>
          <w:trHeight w:val="336"/>
        </w:trPr>
        <w:tc>
          <w:tcPr>
            <w:tcW w:w="9266" w:type="dxa"/>
            <w:gridSpan w:val="2"/>
            <w:shd w:val="clear" w:color="auto" w:fill="D9D9D9"/>
          </w:tcPr>
          <w:p w:rsidRPr="001A22F4" w:rsidR="005D661F" w:rsidP="006A726E" w:rsidRDefault="005D661F" w14:paraId="51B4CC4C" w14:textId="77777777">
            <w:pPr>
              <w:spacing w:after="0"/>
              <w:rPr>
                <w:b/>
              </w:rPr>
            </w:pPr>
            <w:r w:rsidRPr="001A22F4">
              <w:rPr>
                <w:b/>
              </w:rPr>
              <w:t>Kryteria badania</w:t>
            </w:r>
          </w:p>
        </w:tc>
      </w:tr>
      <w:tr w:rsidRPr="007C6D7B" w:rsidR="005D661F" w:rsidTr="006A726E" w14:paraId="0E218EC0" w14:textId="77777777">
        <w:trPr>
          <w:trHeight w:val="336"/>
        </w:trPr>
        <w:tc>
          <w:tcPr>
            <w:tcW w:w="9266" w:type="dxa"/>
            <w:gridSpan w:val="2"/>
          </w:tcPr>
          <w:p w:rsidRPr="00895E84" w:rsidR="005D661F" w:rsidP="006A726E" w:rsidRDefault="005D661F" w14:paraId="65365828" w14:textId="77777777">
            <w:pPr>
              <w:spacing w:after="0"/>
              <w:rPr>
                <w:rFonts w:cs="Tahoma"/>
                <w:b/>
                <w:color w:val="000000"/>
              </w:rPr>
            </w:pPr>
            <w:r w:rsidRPr="00895E84">
              <w:rPr>
                <w:rFonts w:cs="Tahoma"/>
                <w:color w:val="000000"/>
              </w:rPr>
              <w:t>Skuteczność</w:t>
            </w:r>
          </w:p>
          <w:p w:rsidRPr="00895E84" w:rsidR="005D661F" w:rsidP="006A726E" w:rsidRDefault="005D661F" w14:paraId="009A4528" w14:textId="77777777">
            <w:pPr>
              <w:spacing w:after="0"/>
              <w:rPr>
                <w:rFonts w:cs="Tahoma"/>
                <w:b/>
                <w:color w:val="000000"/>
              </w:rPr>
            </w:pPr>
            <w:r w:rsidRPr="00895E84">
              <w:rPr>
                <w:rFonts w:cs="Tahoma"/>
                <w:color w:val="000000"/>
              </w:rPr>
              <w:t>Użyteczność</w:t>
            </w:r>
          </w:p>
          <w:p w:rsidRPr="001A22F4" w:rsidR="005D661F" w:rsidP="006A726E" w:rsidRDefault="005D661F" w14:paraId="395BB452" w14:textId="686DB8C4">
            <w:pPr>
              <w:spacing w:after="0"/>
            </w:pPr>
          </w:p>
        </w:tc>
      </w:tr>
      <w:tr w:rsidRPr="007C6D7B" w:rsidR="005D661F" w:rsidTr="006A726E" w14:paraId="7341FF1B" w14:textId="77777777">
        <w:trPr>
          <w:trHeight w:val="336"/>
        </w:trPr>
        <w:tc>
          <w:tcPr>
            <w:tcW w:w="9266" w:type="dxa"/>
            <w:gridSpan w:val="2"/>
            <w:shd w:val="clear" w:color="auto" w:fill="D9D9D9"/>
          </w:tcPr>
          <w:p w:rsidRPr="001A22F4" w:rsidR="005D661F" w:rsidP="006A726E" w:rsidRDefault="005D661F" w14:paraId="386E1C57" w14:textId="77777777">
            <w:pPr>
              <w:spacing w:after="0"/>
              <w:rPr>
                <w:b/>
              </w:rPr>
            </w:pPr>
            <w:r w:rsidRPr="001A22F4">
              <w:rPr>
                <w:b/>
              </w:rPr>
              <w:t>Główne pytania ewaluacyjne / obszary problemowe</w:t>
            </w:r>
          </w:p>
        </w:tc>
      </w:tr>
      <w:tr w:rsidRPr="007C6D7B" w:rsidR="005D661F" w:rsidTr="006A726E" w14:paraId="02317E21" w14:textId="77777777">
        <w:trPr>
          <w:trHeight w:val="336"/>
        </w:trPr>
        <w:tc>
          <w:tcPr>
            <w:tcW w:w="9266" w:type="dxa"/>
            <w:gridSpan w:val="2"/>
          </w:tcPr>
          <w:p w:rsidR="005D661F" w:rsidP="006A726E" w:rsidRDefault="005D661F" w14:paraId="76824C9F" w14:textId="36159579">
            <w:pPr>
              <w:spacing w:after="0"/>
              <w:jc w:val="both"/>
              <w:rPr>
                <w:rFonts w:cs="Tahoma"/>
                <w:color w:val="000000"/>
              </w:rPr>
            </w:pPr>
            <w:r>
              <w:rPr>
                <w:rFonts w:cs="Tahoma"/>
                <w:color w:val="000000"/>
              </w:rPr>
              <w:t>Planuje się, że ewaluacja pomoże w odpowiedzi na następujące pytania:</w:t>
            </w:r>
          </w:p>
          <w:p w:rsidRPr="00895E84" w:rsidR="005D661F" w:rsidP="006A726E" w:rsidRDefault="005D661F" w14:paraId="7FC26279" w14:textId="77777777">
            <w:pPr>
              <w:numPr>
                <w:ilvl w:val="0"/>
                <w:numId w:val="11"/>
              </w:numPr>
              <w:spacing w:after="0"/>
              <w:contextualSpacing/>
              <w:jc w:val="both"/>
              <w:rPr>
                <w:rFonts w:cs="Tahoma"/>
                <w:b/>
                <w:color w:val="000000"/>
              </w:rPr>
            </w:pPr>
            <w:r w:rsidRPr="00895E84">
              <w:rPr>
                <w:rFonts w:cs="Tahoma"/>
                <w:color w:val="000000"/>
              </w:rPr>
              <w:t>Jaki jest wpływ realizacji RPO WSL 2014-2020 na rozwój społeczno-gospodarczy województwa śląskiego, w tym w szczególności na:</w:t>
            </w:r>
          </w:p>
          <w:p w:rsidRPr="00895E84" w:rsidR="005D661F" w:rsidP="006A726E" w:rsidRDefault="005D661F" w14:paraId="5F48BFC1" w14:textId="751424CF">
            <w:pPr>
              <w:numPr>
                <w:ilvl w:val="1"/>
                <w:numId w:val="11"/>
              </w:numPr>
              <w:spacing w:after="0"/>
              <w:contextualSpacing/>
              <w:jc w:val="both"/>
              <w:rPr>
                <w:rFonts w:cs="Tahoma"/>
                <w:b/>
                <w:color w:val="000000"/>
              </w:rPr>
            </w:pPr>
            <w:r w:rsidRPr="00895E84">
              <w:rPr>
                <w:rFonts w:cs="Tahoma"/>
                <w:color w:val="000000"/>
              </w:rPr>
              <w:t>poziom bezrobocia</w:t>
            </w:r>
            <w:r>
              <w:rPr>
                <w:rFonts w:cs="Tahoma"/>
                <w:color w:val="000000"/>
              </w:rPr>
              <w:t>,</w:t>
            </w:r>
          </w:p>
          <w:p w:rsidRPr="003C791E" w:rsidR="005D661F" w:rsidP="006A726E" w:rsidRDefault="005D661F" w14:paraId="04F13C70" w14:textId="20D521F2">
            <w:pPr>
              <w:numPr>
                <w:ilvl w:val="1"/>
                <w:numId w:val="11"/>
              </w:numPr>
              <w:spacing w:after="0"/>
              <w:contextualSpacing/>
              <w:jc w:val="both"/>
              <w:rPr>
                <w:rFonts w:cs="Tahoma"/>
                <w:b/>
                <w:color w:val="000000"/>
              </w:rPr>
            </w:pPr>
            <w:r w:rsidRPr="00895E84">
              <w:rPr>
                <w:rFonts w:cs="Tahoma"/>
                <w:color w:val="000000"/>
              </w:rPr>
              <w:t>PKB</w:t>
            </w:r>
            <w:r>
              <w:rPr>
                <w:rFonts w:cs="Tahoma"/>
                <w:color w:val="000000"/>
              </w:rPr>
              <w:t>,</w:t>
            </w:r>
          </w:p>
          <w:p w:rsidRPr="003C791E" w:rsidR="005D661F" w:rsidP="006A726E" w:rsidRDefault="005D661F" w14:paraId="35A848B0" w14:textId="77777777">
            <w:pPr>
              <w:numPr>
                <w:ilvl w:val="1"/>
                <w:numId w:val="11"/>
              </w:numPr>
              <w:spacing w:after="0"/>
              <w:contextualSpacing/>
              <w:jc w:val="both"/>
              <w:rPr>
                <w:rFonts w:cs="Tahoma"/>
                <w:b/>
                <w:color w:val="000000"/>
              </w:rPr>
            </w:pPr>
            <w:r>
              <w:rPr>
                <w:rFonts w:cs="Tahoma"/>
                <w:color w:val="000000"/>
              </w:rPr>
              <w:t>Liczba nowo utworzonych miejsc pracy,</w:t>
            </w:r>
          </w:p>
          <w:p w:rsidRPr="003C791E" w:rsidR="005D661F" w:rsidP="006A726E" w:rsidRDefault="005D661F" w14:paraId="13F96407" w14:textId="77777777">
            <w:pPr>
              <w:numPr>
                <w:ilvl w:val="1"/>
                <w:numId w:val="11"/>
              </w:numPr>
              <w:spacing w:after="0"/>
              <w:contextualSpacing/>
              <w:jc w:val="both"/>
              <w:rPr>
                <w:rFonts w:cs="Tahoma"/>
                <w:color w:val="000000"/>
              </w:rPr>
            </w:pPr>
            <w:r w:rsidRPr="003C791E">
              <w:rPr>
                <w:rFonts w:cs="Tahoma"/>
                <w:color w:val="000000"/>
              </w:rPr>
              <w:t xml:space="preserve">wskaźnik zatrudnienia osób w wieku 20-64 lata, </w:t>
            </w:r>
          </w:p>
          <w:p w:rsidRPr="003C791E" w:rsidR="005D661F" w:rsidP="006A726E" w:rsidRDefault="005D661F" w14:paraId="617F1D15" w14:textId="77777777">
            <w:pPr>
              <w:numPr>
                <w:ilvl w:val="1"/>
                <w:numId w:val="11"/>
              </w:numPr>
              <w:spacing w:after="0"/>
              <w:contextualSpacing/>
              <w:jc w:val="both"/>
              <w:rPr>
                <w:rFonts w:cs="Tahoma"/>
                <w:color w:val="000000"/>
              </w:rPr>
            </w:pPr>
            <w:r w:rsidRPr="003C791E">
              <w:rPr>
                <w:rFonts w:cs="Tahoma"/>
                <w:color w:val="000000"/>
              </w:rPr>
              <w:lastRenderedPageBreak/>
              <w:t xml:space="preserve">wydajność pracy, </w:t>
            </w:r>
          </w:p>
          <w:p w:rsidRPr="003C791E" w:rsidR="005D661F" w:rsidP="006A726E" w:rsidRDefault="005D661F" w14:paraId="648BA5D7" w14:textId="77777777">
            <w:pPr>
              <w:numPr>
                <w:ilvl w:val="1"/>
                <w:numId w:val="11"/>
              </w:numPr>
              <w:spacing w:after="0"/>
              <w:contextualSpacing/>
              <w:jc w:val="both"/>
              <w:rPr>
                <w:rFonts w:cs="Tahoma"/>
                <w:color w:val="000000"/>
              </w:rPr>
            </w:pPr>
            <w:r w:rsidRPr="003C791E">
              <w:rPr>
                <w:rFonts w:cs="Tahoma"/>
                <w:color w:val="000000"/>
              </w:rPr>
              <w:t>inwestycje,</w:t>
            </w:r>
          </w:p>
          <w:p w:rsidRPr="003C791E" w:rsidR="005D661F" w:rsidP="006A726E" w:rsidRDefault="005D661F" w14:paraId="5C660292" w14:textId="77777777">
            <w:pPr>
              <w:numPr>
                <w:ilvl w:val="1"/>
                <w:numId w:val="11"/>
              </w:numPr>
              <w:spacing w:after="0"/>
              <w:contextualSpacing/>
              <w:jc w:val="both"/>
              <w:rPr>
                <w:rFonts w:cs="Tahoma"/>
                <w:color w:val="000000"/>
              </w:rPr>
            </w:pPr>
            <w:r w:rsidRPr="003C791E">
              <w:rPr>
                <w:rFonts w:cs="Tahoma"/>
                <w:color w:val="000000"/>
              </w:rPr>
              <w:t>bilans sektora publicznego</w:t>
            </w:r>
            <w:r>
              <w:rPr>
                <w:rFonts w:cs="Tahoma"/>
                <w:color w:val="000000"/>
              </w:rPr>
              <w:t>?</w:t>
            </w:r>
          </w:p>
          <w:p w:rsidR="005D661F" w:rsidP="006A726E" w:rsidRDefault="005D661F" w14:paraId="7747756D" w14:textId="77777777">
            <w:pPr>
              <w:numPr>
                <w:ilvl w:val="0"/>
                <w:numId w:val="11"/>
              </w:numPr>
              <w:spacing w:after="0"/>
              <w:contextualSpacing/>
              <w:jc w:val="both"/>
              <w:rPr>
                <w:rFonts w:cs="Tahoma"/>
                <w:color w:val="000000"/>
              </w:rPr>
            </w:pPr>
            <w:r w:rsidRPr="00895E84">
              <w:rPr>
                <w:rFonts w:cs="Tahoma"/>
                <w:color w:val="000000"/>
              </w:rPr>
              <w:t xml:space="preserve">Czy udzielone wsparcie było skuteczne pod kątem wdrażania celów Strategii EU2020, tzn. w jakim stopniu </w:t>
            </w:r>
            <w:r w:rsidRPr="00895E84">
              <w:t>przyczyniło się do osiągnięcia celów</w:t>
            </w:r>
            <w:r>
              <w:rPr>
                <w:rFonts w:cs="Tahoma"/>
                <w:color w:val="000000"/>
              </w:rPr>
              <w:t xml:space="preserve"> </w:t>
            </w:r>
            <w:r w:rsidRPr="00895E84">
              <w:rPr>
                <w:rFonts w:cs="Tahoma"/>
                <w:color w:val="000000"/>
              </w:rPr>
              <w:t>Strategii</w:t>
            </w:r>
            <w:r>
              <w:rPr>
                <w:rFonts w:cs="Tahoma"/>
                <w:color w:val="000000"/>
              </w:rPr>
              <w:t xml:space="preserve"> wyznaczonych dla Polski, tj.:</w:t>
            </w:r>
          </w:p>
          <w:p w:rsidRPr="00B25A3A" w:rsidR="005D661F" w:rsidP="006A726E" w:rsidRDefault="005D661F" w14:paraId="0B70C951" w14:textId="77777777">
            <w:pPr>
              <w:numPr>
                <w:ilvl w:val="1"/>
                <w:numId w:val="11"/>
              </w:numPr>
              <w:spacing w:after="0"/>
              <w:contextualSpacing/>
              <w:jc w:val="both"/>
              <w:rPr>
                <w:rFonts w:cs="Tahoma"/>
                <w:color w:val="000000"/>
              </w:rPr>
            </w:pPr>
            <w:r w:rsidRPr="00B25A3A">
              <w:rPr>
                <w:rFonts w:cs="Tahoma"/>
                <w:color w:val="000000"/>
              </w:rPr>
              <w:t xml:space="preserve">stopa zatrudnienia osób w wieku 20-64 lat - 71 %, </w:t>
            </w:r>
          </w:p>
          <w:p w:rsidRPr="00B25A3A" w:rsidR="005D661F" w:rsidP="006A726E" w:rsidRDefault="005D661F" w14:paraId="00E7DF81" w14:textId="77777777">
            <w:pPr>
              <w:numPr>
                <w:ilvl w:val="1"/>
                <w:numId w:val="11"/>
              </w:numPr>
              <w:spacing w:after="0"/>
              <w:contextualSpacing/>
              <w:jc w:val="both"/>
              <w:rPr>
                <w:rFonts w:cs="Tahoma"/>
                <w:color w:val="000000"/>
              </w:rPr>
            </w:pPr>
            <w:r w:rsidRPr="00B25A3A">
              <w:rPr>
                <w:rFonts w:cs="Tahoma"/>
                <w:color w:val="000000"/>
              </w:rPr>
              <w:t xml:space="preserve">badania i rozwój w % PKB - 1,7 %, </w:t>
            </w:r>
          </w:p>
          <w:p w:rsidRPr="00B25A3A" w:rsidR="005D661F" w:rsidP="006A726E" w:rsidRDefault="005D661F" w14:paraId="5A75F862" w14:textId="77777777">
            <w:pPr>
              <w:numPr>
                <w:ilvl w:val="1"/>
                <w:numId w:val="11"/>
              </w:numPr>
              <w:spacing w:after="0"/>
              <w:contextualSpacing/>
              <w:jc w:val="both"/>
              <w:rPr>
                <w:rFonts w:cs="Tahoma"/>
                <w:color w:val="000000"/>
              </w:rPr>
            </w:pPr>
            <w:r w:rsidRPr="00B25A3A">
              <w:rPr>
                <w:rFonts w:cs="Tahoma"/>
                <w:color w:val="000000"/>
              </w:rPr>
              <w:t xml:space="preserve">energia odnawialna – 15 %, </w:t>
            </w:r>
          </w:p>
          <w:p w:rsidRPr="00B25A3A" w:rsidR="005D661F" w:rsidP="006A726E" w:rsidRDefault="005D661F" w14:paraId="7AC69AFF" w14:textId="77777777">
            <w:pPr>
              <w:numPr>
                <w:ilvl w:val="1"/>
                <w:numId w:val="11"/>
              </w:numPr>
              <w:spacing w:after="0"/>
              <w:contextualSpacing/>
              <w:jc w:val="both"/>
              <w:rPr>
                <w:rFonts w:cs="Tahoma"/>
                <w:color w:val="000000"/>
              </w:rPr>
            </w:pPr>
            <w:r w:rsidRPr="00B25A3A">
              <w:rPr>
                <w:rFonts w:cs="Tahoma"/>
                <w:color w:val="000000"/>
              </w:rPr>
              <w:t>emisja gazów cieplarnianych – dopuszczalny próg wzrostu w realizacji do 2005 r. - 14%</w:t>
            </w:r>
          </w:p>
          <w:p w:rsidRPr="00B25A3A" w:rsidR="005D661F" w:rsidP="006A726E" w:rsidRDefault="005D661F" w14:paraId="3035144F" w14:textId="77777777">
            <w:pPr>
              <w:numPr>
                <w:ilvl w:val="1"/>
                <w:numId w:val="11"/>
              </w:numPr>
              <w:spacing w:after="0"/>
              <w:contextualSpacing/>
              <w:jc w:val="both"/>
              <w:rPr>
                <w:rFonts w:cs="Tahoma"/>
                <w:color w:val="000000"/>
              </w:rPr>
            </w:pPr>
            <w:r w:rsidRPr="00B25A3A">
              <w:rPr>
                <w:rFonts w:cs="Tahoma"/>
                <w:color w:val="000000"/>
              </w:rPr>
              <w:t>efektywność energetyczna – 96,4 Mtoe,</w:t>
            </w:r>
          </w:p>
          <w:p w:rsidRPr="00B25A3A" w:rsidR="005D661F" w:rsidP="006A726E" w:rsidRDefault="005D661F" w14:paraId="7F58F549" w14:textId="77777777">
            <w:pPr>
              <w:numPr>
                <w:ilvl w:val="1"/>
                <w:numId w:val="11"/>
              </w:numPr>
              <w:spacing w:after="0"/>
              <w:contextualSpacing/>
              <w:jc w:val="both"/>
              <w:rPr>
                <w:rFonts w:cs="Tahoma"/>
                <w:color w:val="000000"/>
              </w:rPr>
            </w:pPr>
            <w:r w:rsidRPr="00B25A3A">
              <w:rPr>
                <w:rFonts w:cs="Tahoma"/>
                <w:color w:val="000000"/>
              </w:rPr>
              <w:t xml:space="preserve">przedwczesne zakończenie nauki 4,5 proc., </w:t>
            </w:r>
          </w:p>
          <w:p w:rsidRPr="00B25A3A" w:rsidR="005D661F" w:rsidP="006A726E" w:rsidRDefault="005D661F" w14:paraId="12C6E284" w14:textId="77777777">
            <w:pPr>
              <w:numPr>
                <w:ilvl w:val="1"/>
                <w:numId w:val="11"/>
              </w:numPr>
              <w:spacing w:after="0"/>
              <w:contextualSpacing/>
              <w:jc w:val="both"/>
              <w:rPr>
                <w:rFonts w:cs="Tahoma"/>
                <w:color w:val="000000"/>
              </w:rPr>
            </w:pPr>
            <w:r w:rsidRPr="00B25A3A">
              <w:rPr>
                <w:rFonts w:cs="Tahoma"/>
                <w:color w:val="000000"/>
              </w:rPr>
              <w:t>wykształcenie wyższe 45 proc.,</w:t>
            </w:r>
          </w:p>
          <w:p w:rsidRPr="00B25A3A" w:rsidR="005D661F" w:rsidP="006A726E" w:rsidRDefault="005D661F" w14:paraId="72EC9221" w14:textId="2056539F">
            <w:pPr>
              <w:numPr>
                <w:ilvl w:val="1"/>
                <w:numId w:val="11"/>
              </w:numPr>
              <w:spacing w:after="0"/>
              <w:contextualSpacing/>
              <w:jc w:val="both"/>
              <w:rPr>
                <w:rFonts w:cs="Tahoma"/>
                <w:color w:val="000000"/>
              </w:rPr>
            </w:pPr>
            <w:r w:rsidRPr="00B25A3A">
              <w:rPr>
                <w:rFonts w:cs="Tahoma"/>
                <w:color w:val="000000"/>
              </w:rPr>
              <w:t>spadek liczby osób zagrożonych ubóstwem i wykluczeniem społecznym o 1,5 mln</w:t>
            </w:r>
            <w:r>
              <w:rPr>
                <w:rFonts w:cs="Tahoma"/>
                <w:color w:val="000000"/>
              </w:rPr>
              <w:t>?</w:t>
            </w:r>
          </w:p>
          <w:p w:rsidRPr="0053497C" w:rsidR="005D661F" w:rsidP="006A726E" w:rsidRDefault="005D661F" w14:paraId="11443EFF" w14:textId="136FA79B">
            <w:pPr>
              <w:numPr>
                <w:ilvl w:val="0"/>
                <w:numId w:val="11"/>
              </w:numPr>
              <w:autoSpaceDE w:val="0"/>
              <w:autoSpaceDN w:val="0"/>
              <w:adjustRightInd w:val="0"/>
              <w:spacing w:after="0"/>
              <w:jc w:val="both"/>
              <w:rPr>
                <w:bCs/>
              </w:rPr>
            </w:pPr>
          </w:p>
        </w:tc>
      </w:tr>
      <w:tr w:rsidRPr="007C6D7B" w:rsidR="005D661F" w:rsidTr="006A726E" w14:paraId="527D5633" w14:textId="77777777">
        <w:trPr>
          <w:trHeight w:val="336"/>
        </w:trPr>
        <w:tc>
          <w:tcPr>
            <w:tcW w:w="9266" w:type="dxa"/>
            <w:gridSpan w:val="2"/>
            <w:shd w:val="clear" w:color="auto" w:fill="A6A6A6"/>
          </w:tcPr>
          <w:p w:rsidRPr="001A22F4" w:rsidR="005D661F" w:rsidP="006A726E" w:rsidRDefault="005D661F" w14:paraId="3FC06206" w14:textId="77777777">
            <w:pPr>
              <w:spacing w:after="0"/>
              <w:rPr>
                <w:b/>
              </w:rPr>
            </w:pPr>
            <w:r w:rsidRPr="001A22F4">
              <w:rPr>
                <w:b/>
              </w:rPr>
              <w:lastRenderedPageBreak/>
              <w:t>Ogólny zarys metodologii badania</w:t>
            </w:r>
          </w:p>
        </w:tc>
      </w:tr>
      <w:tr w:rsidRPr="007C6D7B" w:rsidR="005D661F" w:rsidTr="006A726E" w14:paraId="73DC4BAB" w14:textId="77777777">
        <w:trPr>
          <w:trHeight w:val="336"/>
        </w:trPr>
        <w:tc>
          <w:tcPr>
            <w:tcW w:w="9266" w:type="dxa"/>
            <w:gridSpan w:val="2"/>
            <w:shd w:val="clear" w:color="auto" w:fill="D9D9D9"/>
          </w:tcPr>
          <w:p w:rsidRPr="001A22F4" w:rsidR="005D661F" w:rsidP="006A726E" w:rsidRDefault="005D661F" w14:paraId="2D60C117" w14:textId="77777777">
            <w:pPr>
              <w:spacing w:after="0"/>
              <w:rPr>
                <w:b/>
              </w:rPr>
            </w:pPr>
            <w:r w:rsidRPr="001A22F4">
              <w:rPr>
                <w:b/>
              </w:rPr>
              <w:t>Zastosowane podejście metodologiczne</w:t>
            </w:r>
          </w:p>
        </w:tc>
      </w:tr>
      <w:tr w:rsidRPr="007C6D7B" w:rsidR="005D661F" w:rsidTr="006A726E" w14:paraId="659A6076" w14:textId="77777777">
        <w:trPr>
          <w:trHeight w:val="336"/>
        </w:trPr>
        <w:tc>
          <w:tcPr>
            <w:tcW w:w="9266" w:type="dxa"/>
            <w:gridSpan w:val="2"/>
          </w:tcPr>
          <w:p w:rsidRPr="00895E84" w:rsidR="005D661F" w:rsidP="006A726E" w:rsidRDefault="005D661F" w14:paraId="654FE7CA" w14:textId="6D0569F3">
            <w:pPr>
              <w:autoSpaceDE w:val="0"/>
              <w:autoSpaceDN w:val="0"/>
              <w:spacing w:after="0"/>
              <w:jc w:val="both"/>
            </w:pPr>
            <w:r w:rsidRPr="00895E84">
              <w:rPr>
                <w:rFonts w:cs="Tahoma"/>
                <w:color w:val="000000"/>
              </w:rPr>
              <w:t>.</w:t>
            </w:r>
          </w:p>
          <w:p w:rsidRPr="00895E84" w:rsidR="005D661F" w:rsidP="006A726E" w:rsidRDefault="005D661F" w14:paraId="457C1636" w14:textId="03BE76AF">
            <w:pPr>
              <w:autoSpaceDE w:val="0"/>
              <w:autoSpaceDN w:val="0"/>
              <w:spacing w:after="0"/>
              <w:rPr>
                <w:rFonts w:cs="Tahoma"/>
                <w:color w:val="000000"/>
              </w:rPr>
            </w:pPr>
            <w:r>
              <w:rPr>
                <w:rFonts w:cs="Tahoma"/>
                <w:color w:val="000000"/>
              </w:rPr>
              <w:t>Planowana do zastosowania metodologia obejmie:</w:t>
            </w:r>
          </w:p>
          <w:p w:rsidRPr="00895E84" w:rsidR="005D661F" w:rsidP="006A726E" w:rsidRDefault="005D661F" w14:paraId="446CE9B0" w14:textId="3CDBBE2A">
            <w:pPr>
              <w:numPr>
                <w:ilvl w:val="0"/>
                <w:numId w:val="19"/>
              </w:numPr>
              <w:autoSpaceDE w:val="0"/>
              <w:autoSpaceDN w:val="0"/>
              <w:spacing w:after="0"/>
              <w:ind w:hanging="454"/>
              <w:jc w:val="both"/>
              <w:rPr>
                <w:rFonts w:cs="Tahoma"/>
                <w:color w:val="000000"/>
              </w:rPr>
            </w:pPr>
            <w:r w:rsidRPr="00895E84">
              <w:rPr>
                <w:rFonts w:cs="Tahoma"/>
                <w:color w:val="000000"/>
              </w:rPr>
              <w:t>analiz</w:t>
            </w:r>
            <w:r>
              <w:rPr>
                <w:rFonts w:cs="Tahoma"/>
                <w:color w:val="000000"/>
              </w:rPr>
              <w:t>ę</w:t>
            </w:r>
            <w:r w:rsidRPr="00895E84">
              <w:rPr>
                <w:rFonts w:cs="Tahoma"/>
                <w:color w:val="000000"/>
              </w:rPr>
              <w:t xml:space="preserve"> dokumentów strategicznych, programowych, dokumentacji projektowej, danych związanych z realizacją projektów</w:t>
            </w:r>
            <w:r>
              <w:rPr>
                <w:rFonts w:cs="Tahoma"/>
                <w:color w:val="000000"/>
              </w:rPr>
              <w:t>,</w:t>
            </w:r>
            <w:r w:rsidRPr="00895E84">
              <w:rPr>
                <w:rFonts w:cs="Tahoma"/>
                <w:color w:val="000000"/>
              </w:rPr>
              <w:t xml:space="preserve"> </w:t>
            </w:r>
          </w:p>
          <w:p w:rsidR="005D661F" w:rsidP="006A726E" w:rsidRDefault="005D661F" w14:paraId="214DD723" w14:textId="7D8B77FA">
            <w:pPr>
              <w:numPr>
                <w:ilvl w:val="0"/>
                <w:numId w:val="19"/>
              </w:numPr>
              <w:autoSpaceDE w:val="0"/>
              <w:autoSpaceDN w:val="0"/>
              <w:spacing w:after="0"/>
              <w:ind w:hanging="454"/>
              <w:jc w:val="both"/>
              <w:rPr>
                <w:rFonts w:cs="Tahoma"/>
                <w:color w:val="000000"/>
              </w:rPr>
            </w:pPr>
            <w:r w:rsidRPr="00895E84">
              <w:rPr>
                <w:rFonts w:cs="Tahoma"/>
                <w:color w:val="000000"/>
              </w:rPr>
              <w:t>analiz</w:t>
            </w:r>
            <w:r>
              <w:rPr>
                <w:rFonts w:cs="Tahoma"/>
                <w:color w:val="000000"/>
              </w:rPr>
              <w:t>ę</w:t>
            </w:r>
            <w:r w:rsidRPr="00895E84">
              <w:rPr>
                <w:rFonts w:cs="Tahoma"/>
                <w:color w:val="000000"/>
              </w:rPr>
              <w:t xml:space="preserve"> statystyczn</w:t>
            </w:r>
            <w:r>
              <w:rPr>
                <w:rFonts w:cs="Tahoma"/>
                <w:color w:val="000000"/>
              </w:rPr>
              <w:t>ą</w:t>
            </w:r>
            <w:r w:rsidRPr="00895E84">
              <w:rPr>
                <w:rFonts w:cs="Tahoma"/>
                <w:color w:val="000000"/>
              </w:rPr>
              <w:t xml:space="preserve"> i ekonometryczn</w:t>
            </w:r>
            <w:r>
              <w:rPr>
                <w:rFonts w:cs="Tahoma"/>
                <w:color w:val="000000"/>
              </w:rPr>
              <w:t>ą,</w:t>
            </w:r>
            <w:r w:rsidRPr="00895E84">
              <w:rPr>
                <w:rFonts w:cs="Tahoma"/>
                <w:color w:val="000000"/>
              </w:rPr>
              <w:t xml:space="preserve"> </w:t>
            </w:r>
          </w:p>
          <w:p w:rsidR="005D661F" w:rsidP="006A726E" w:rsidRDefault="005D661F" w14:paraId="42431728" w14:textId="77777777">
            <w:pPr>
              <w:numPr>
                <w:ilvl w:val="0"/>
                <w:numId w:val="19"/>
              </w:numPr>
              <w:autoSpaceDE w:val="0"/>
              <w:autoSpaceDN w:val="0"/>
              <w:spacing w:after="0"/>
              <w:ind w:hanging="454"/>
              <w:jc w:val="both"/>
              <w:rPr>
                <w:rFonts w:cs="Tahoma"/>
                <w:color w:val="000000"/>
              </w:rPr>
            </w:pPr>
            <w:r w:rsidRPr="00597A61">
              <w:rPr>
                <w:rFonts w:cs="Tahoma"/>
                <w:color w:val="000000"/>
              </w:rPr>
              <w:t>zastosowanie modelu/grupy modeli makroekonomicznych</w:t>
            </w:r>
          </w:p>
          <w:p w:rsidR="005D661F" w:rsidP="006A726E" w:rsidRDefault="005D661F" w14:paraId="22DC3146" w14:textId="5A1731D1">
            <w:pPr>
              <w:numPr>
                <w:ilvl w:val="0"/>
                <w:numId w:val="19"/>
              </w:numPr>
              <w:autoSpaceDE w:val="0"/>
              <w:autoSpaceDN w:val="0"/>
              <w:spacing w:after="0"/>
              <w:ind w:hanging="454"/>
              <w:jc w:val="both"/>
              <w:rPr>
                <w:rFonts w:cs="Tahoma"/>
                <w:color w:val="000000"/>
              </w:rPr>
            </w:pPr>
            <w:r w:rsidRPr="0058684A">
              <w:rPr>
                <w:rFonts w:cs="Tahoma"/>
                <w:color w:val="000000"/>
              </w:rPr>
              <w:t>wywiad z przedstawicielami Instytucji Zarządzającej</w:t>
            </w:r>
            <w:r>
              <w:rPr>
                <w:rFonts w:cs="Tahoma"/>
                <w:color w:val="000000"/>
              </w:rPr>
              <w:t>.</w:t>
            </w:r>
          </w:p>
          <w:p w:rsidR="005D661F" w:rsidP="006A726E" w:rsidRDefault="005D661F" w14:paraId="745B18CD" w14:textId="77777777">
            <w:pPr>
              <w:autoSpaceDE w:val="0"/>
              <w:autoSpaceDN w:val="0"/>
              <w:spacing w:after="0"/>
              <w:ind w:left="720"/>
              <w:jc w:val="both"/>
              <w:rPr>
                <w:rFonts w:cs="Tahoma"/>
                <w:color w:val="000000"/>
              </w:rPr>
            </w:pPr>
          </w:p>
          <w:p w:rsidRPr="000E6F79" w:rsidR="005D661F" w:rsidP="006A726E" w:rsidRDefault="005D661F" w14:paraId="65D37086" w14:textId="77777777">
            <w:pPr>
              <w:autoSpaceDE w:val="0"/>
              <w:autoSpaceDN w:val="0"/>
              <w:spacing w:after="0"/>
              <w:jc w:val="both"/>
              <w:rPr>
                <w:rFonts w:cs="Tahoma"/>
                <w:color w:val="000000"/>
              </w:rPr>
            </w:pPr>
            <w:r w:rsidRPr="00895E84">
              <w:rPr>
                <w:rFonts w:cs="Tahoma"/>
                <w:color w:val="000000"/>
              </w:rPr>
              <w:t xml:space="preserve">Wpływ </w:t>
            </w:r>
            <w:r>
              <w:rPr>
                <w:rFonts w:cs="Tahoma"/>
                <w:color w:val="000000"/>
              </w:rPr>
              <w:t>P</w:t>
            </w:r>
            <w:r w:rsidRPr="00895E84">
              <w:rPr>
                <w:rFonts w:cs="Tahoma"/>
                <w:color w:val="000000"/>
              </w:rPr>
              <w:t xml:space="preserve">rogramu na sytuację społeczno-gospodarczą województwa zostanie oceniony z wykorzystaniem </w:t>
            </w:r>
            <w:r w:rsidRPr="000E6F79">
              <w:rPr>
                <w:rFonts w:cs="Tahoma"/>
                <w:color w:val="000000"/>
              </w:rPr>
              <w:t>modelu/grupy modeli makroekonomicznych, spełniających wytyczne Komisji Europejskiej odnośnie narzędzi zalecanych do wykorzystywania w celu oszacowania wpływu zewnętrznych środków finansowych na gospodarkę badanego terytorium, a także pozwalających na dokonanie rzetelnej i wiarygodnej analizy oddziaływania Programu na wskaźniki makroekonomiczne na poziome województwa śląskiego. Scenariusze skonstruowane na potrzeby badania będą opierać się na jak najaktualniejszych dostępnych danych i uwzględniać zmieniające się uwarunkowania społeczno-gospodarcze.</w:t>
            </w:r>
          </w:p>
          <w:p w:rsidRPr="000E6F79" w:rsidR="005D661F" w:rsidP="006A726E" w:rsidRDefault="005D661F" w14:paraId="7B90AEDA" w14:textId="77777777">
            <w:pPr>
              <w:autoSpaceDE w:val="0"/>
              <w:autoSpaceDN w:val="0"/>
              <w:spacing w:after="0"/>
              <w:jc w:val="both"/>
              <w:rPr>
                <w:rFonts w:cs="Tahoma"/>
                <w:color w:val="000000"/>
              </w:rPr>
            </w:pPr>
            <w:r w:rsidRPr="000E6F79">
              <w:rPr>
                <w:rFonts w:cs="Tahoma"/>
                <w:color w:val="000000"/>
              </w:rPr>
              <w:t xml:space="preserve">Skuteczność wdrażania celów Strategii EU 2020 zostanie oceniona z wykorzystaniem analizy statystycznej i ekonometrycznej, uwzględniających przede wszystkim dane dotyczące ilości i wartości podpisanych umów o dofinansowanie w poszczególnych kategoriach interwencji, a także skorelowanie wskaźników RPO WSL 2014-2020 ze wskaźnikami Strategii Europa 2020 dla Polski. </w:t>
            </w:r>
          </w:p>
          <w:p w:rsidRPr="00653D51" w:rsidR="005D661F" w:rsidP="006A726E" w:rsidRDefault="005D661F" w14:paraId="7890C9CB" w14:textId="0177845A">
            <w:pPr>
              <w:autoSpaceDE w:val="0"/>
              <w:autoSpaceDN w:val="0"/>
              <w:spacing w:after="0"/>
              <w:jc w:val="both"/>
              <w:rPr>
                <w:rFonts w:cs="Tahoma"/>
                <w:color w:val="000000"/>
              </w:rPr>
            </w:pPr>
            <w:r w:rsidRPr="00895E84">
              <w:rPr>
                <w:rFonts w:cs="Tahoma"/>
                <w:color w:val="000000"/>
              </w:rPr>
              <w:t xml:space="preserve">. </w:t>
            </w:r>
          </w:p>
        </w:tc>
      </w:tr>
      <w:tr w:rsidRPr="007C6D7B" w:rsidR="005D661F" w:rsidTr="006A726E" w14:paraId="61478297" w14:textId="77777777">
        <w:trPr>
          <w:trHeight w:val="336"/>
        </w:trPr>
        <w:tc>
          <w:tcPr>
            <w:tcW w:w="9266" w:type="dxa"/>
            <w:gridSpan w:val="2"/>
            <w:shd w:val="clear" w:color="auto" w:fill="D9D9D9"/>
          </w:tcPr>
          <w:p w:rsidRPr="001A22F4" w:rsidR="005D661F" w:rsidP="006A726E" w:rsidRDefault="005D661F" w14:paraId="6E738879" w14:textId="77777777">
            <w:pPr>
              <w:spacing w:after="0"/>
              <w:rPr>
                <w:b/>
              </w:rPr>
            </w:pPr>
            <w:r w:rsidRPr="001A22F4">
              <w:rPr>
                <w:b/>
              </w:rPr>
              <w:t>Zakres niezbędnych danych</w:t>
            </w:r>
          </w:p>
        </w:tc>
      </w:tr>
      <w:tr w:rsidRPr="000A7CC9" w:rsidR="005D661F" w:rsidTr="006A726E" w14:paraId="598E335A" w14:textId="77777777">
        <w:trPr>
          <w:trHeight w:val="336"/>
        </w:trPr>
        <w:tc>
          <w:tcPr>
            <w:tcW w:w="9266" w:type="dxa"/>
            <w:gridSpan w:val="2"/>
          </w:tcPr>
          <w:p w:rsidRPr="000A7CC9" w:rsidR="005D661F" w:rsidP="006A726E" w:rsidRDefault="005D661F" w14:paraId="0F69C5C8" w14:textId="77777777">
            <w:pPr>
              <w:pStyle w:val="Akapitzlist"/>
              <w:numPr>
                <w:ilvl w:val="0"/>
                <w:numId w:val="127"/>
              </w:numPr>
              <w:spacing w:after="0"/>
              <w:jc w:val="both"/>
              <w:rPr>
                <w:sz w:val="22"/>
                <w:szCs w:val="22"/>
              </w:rPr>
            </w:pPr>
            <w:r w:rsidRPr="000A7CC9">
              <w:rPr>
                <w:sz w:val="22"/>
                <w:szCs w:val="22"/>
              </w:rPr>
              <w:t>zakres danych w posiadaniu IZ/IP:</w:t>
            </w:r>
          </w:p>
          <w:p w:rsidRPr="000A7CC9" w:rsidR="005D661F" w:rsidP="006A726E" w:rsidRDefault="005D661F" w14:paraId="67D544D9" w14:textId="77777777">
            <w:pPr>
              <w:numPr>
                <w:ilvl w:val="0"/>
                <w:numId w:val="9"/>
              </w:numPr>
              <w:spacing w:after="0"/>
              <w:jc w:val="both"/>
            </w:pPr>
            <w:r w:rsidRPr="000A7CC9">
              <w:t>dane monitoringowe pochodzące z LSI 2014/ centralnego systemu teleinformatycznego</w:t>
            </w:r>
            <w:r>
              <w:t>,</w:t>
            </w:r>
          </w:p>
          <w:p w:rsidRPr="000A7CC9" w:rsidR="005D661F" w:rsidP="006A726E" w:rsidRDefault="005D661F" w14:paraId="7BBF25B3" w14:textId="77777777">
            <w:pPr>
              <w:numPr>
                <w:ilvl w:val="0"/>
                <w:numId w:val="9"/>
              </w:numPr>
              <w:spacing w:after="0"/>
              <w:jc w:val="both"/>
            </w:pPr>
            <w:r w:rsidRPr="000A7CC9">
              <w:t>informacje/dane z projektów pochodzące z LSI 2014,</w:t>
            </w:r>
          </w:p>
          <w:p w:rsidRPr="000A7CC9" w:rsidR="005D661F" w:rsidP="006A726E" w:rsidRDefault="005D661F" w14:paraId="6F16414E" w14:textId="77777777">
            <w:pPr>
              <w:pStyle w:val="Akapitzlist"/>
              <w:numPr>
                <w:ilvl w:val="0"/>
                <w:numId w:val="127"/>
              </w:numPr>
              <w:spacing w:after="0"/>
              <w:jc w:val="both"/>
              <w:rPr>
                <w:sz w:val="22"/>
                <w:szCs w:val="22"/>
              </w:rPr>
            </w:pPr>
            <w:r w:rsidRPr="000A7CC9">
              <w:rPr>
                <w:sz w:val="22"/>
                <w:szCs w:val="22"/>
              </w:rPr>
              <w:t>dokumenty strategiczne i programowe – ogólnodostępne,</w:t>
            </w:r>
          </w:p>
          <w:p w:rsidRPr="000A7CC9" w:rsidR="005D661F" w:rsidP="006A726E" w:rsidRDefault="005D661F" w14:paraId="43D44226" w14:textId="77777777">
            <w:pPr>
              <w:pStyle w:val="Akapitzlist"/>
              <w:numPr>
                <w:ilvl w:val="0"/>
                <w:numId w:val="127"/>
              </w:numPr>
              <w:spacing w:after="0"/>
              <w:jc w:val="both"/>
              <w:rPr>
                <w:sz w:val="22"/>
                <w:szCs w:val="22"/>
              </w:rPr>
            </w:pPr>
            <w:r w:rsidRPr="000A7CC9">
              <w:rPr>
                <w:sz w:val="22"/>
                <w:szCs w:val="22"/>
              </w:rPr>
              <w:t>dane pozyskane od osób wdrażających i programujących RPO WSL,</w:t>
            </w:r>
          </w:p>
          <w:p w:rsidRPr="000A7CC9" w:rsidR="005D661F" w:rsidP="006A726E" w:rsidRDefault="005D661F" w14:paraId="40FA8C8A" w14:textId="77777777">
            <w:pPr>
              <w:pStyle w:val="Akapitzlist"/>
              <w:numPr>
                <w:ilvl w:val="0"/>
                <w:numId w:val="127"/>
              </w:numPr>
              <w:spacing w:after="0"/>
              <w:jc w:val="both"/>
              <w:rPr>
                <w:sz w:val="22"/>
                <w:szCs w:val="22"/>
              </w:rPr>
            </w:pPr>
            <w:r w:rsidRPr="000A7CC9">
              <w:rPr>
                <w:sz w:val="22"/>
                <w:szCs w:val="22"/>
              </w:rPr>
              <w:t>dane pochodzące z zebranych i przeanalizowanych badań ewaluacyjnych</w:t>
            </w:r>
            <w:r>
              <w:rPr>
                <w:sz w:val="22"/>
                <w:szCs w:val="22"/>
              </w:rPr>
              <w:t>,</w:t>
            </w:r>
          </w:p>
          <w:p w:rsidRPr="000A7CC9" w:rsidR="005D661F" w:rsidP="006A726E" w:rsidRDefault="005D661F" w14:paraId="66EE50B7" w14:textId="77777777">
            <w:pPr>
              <w:pStyle w:val="Akapitzlist"/>
              <w:numPr>
                <w:ilvl w:val="0"/>
                <w:numId w:val="127"/>
              </w:numPr>
              <w:spacing w:after="0"/>
              <w:jc w:val="both"/>
              <w:rPr>
                <w:sz w:val="22"/>
                <w:szCs w:val="22"/>
              </w:rPr>
            </w:pPr>
            <w:r w:rsidRPr="000A7CC9">
              <w:rPr>
                <w:sz w:val="22"/>
                <w:szCs w:val="22"/>
              </w:rPr>
              <w:lastRenderedPageBreak/>
              <w:t>ogólnodostępn</w:t>
            </w:r>
            <w:r>
              <w:rPr>
                <w:sz w:val="22"/>
                <w:szCs w:val="22"/>
              </w:rPr>
              <w:t>e dane ze statystyki publicznej,</w:t>
            </w:r>
            <w:r w:rsidRPr="000A7CC9">
              <w:rPr>
                <w:sz w:val="22"/>
                <w:szCs w:val="22"/>
              </w:rPr>
              <w:t xml:space="preserve"> </w:t>
            </w:r>
          </w:p>
          <w:p w:rsidRPr="000A7CC9" w:rsidR="005D661F" w:rsidP="006A726E" w:rsidRDefault="005D661F" w14:paraId="5F9B5A5D" w14:textId="611D310F">
            <w:pPr>
              <w:pStyle w:val="Akapitzlist"/>
              <w:numPr>
                <w:ilvl w:val="0"/>
                <w:numId w:val="127"/>
              </w:numPr>
              <w:spacing w:after="0"/>
              <w:jc w:val="both"/>
              <w:rPr>
                <w:sz w:val="22"/>
                <w:szCs w:val="22"/>
              </w:rPr>
            </w:pPr>
            <w:r>
              <w:rPr>
                <w:sz w:val="22"/>
                <w:szCs w:val="22"/>
              </w:rPr>
              <w:t>wnioski z wcześniejszych badań.</w:t>
            </w:r>
          </w:p>
          <w:p w:rsidRPr="000A7CC9" w:rsidR="005D661F" w:rsidP="006A726E" w:rsidRDefault="005D661F" w14:paraId="65E6927A" w14:textId="098DA015">
            <w:pPr>
              <w:pStyle w:val="Akapitzlist"/>
              <w:numPr>
                <w:ilvl w:val="0"/>
                <w:numId w:val="127"/>
              </w:numPr>
              <w:spacing w:after="0"/>
              <w:jc w:val="both"/>
            </w:pPr>
          </w:p>
        </w:tc>
      </w:tr>
      <w:tr w:rsidRPr="007C6D7B" w:rsidR="005D661F" w:rsidTr="006A726E" w14:paraId="370E3392" w14:textId="77777777">
        <w:trPr>
          <w:trHeight w:val="336"/>
        </w:trPr>
        <w:tc>
          <w:tcPr>
            <w:tcW w:w="9266" w:type="dxa"/>
            <w:gridSpan w:val="2"/>
            <w:shd w:val="clear" w:color="auto" w:fill="A6A6A6"/>
          </w:tcPr>
          <w:p w:rsidRPr="001A22F4" w:rsidR="005D661F" w:rsidP="006A726E" w:rsidRDefault="005D661F" w14:paraId="3F54E627" w14:textId="77777777">
            <w:pPr>
              <w:spacing w:after="0"/>
              <w:rPr>
                <w:b/>
              </w:rPr>
            </w:pPr>
            <w:r w:rsidRPr="001A22F4">
              <w:rPr>
                <w:b/>
              </w:rPr>
              <w:lastRenderedPageBreak/>
              <w:t>Organizacja badania</w:t>
            </w:r>
          </w:p>
        </w:tc>
      </w:tr>
      <w:tr w:rsidRPr="007C6D7B" w:rsidR="005D661F" w:rsidTr="006A726E" w14:paraId="5F1B9E98" w14:textId="77777777">
        <w:trPr>
          <w:trHeight w:val="336"/>
        </w:trPr>
        <w:tc>
          <w:tcPr>
            <w:tcW w:w="9266" w:type="dxa"/>
            <w:gridSpan w:val="2"/>
            <w:shd w:val="clear" w:color="auto" w:fill="D9D9D9"/>
          </w:tcPr>
          <w:p w:rsidRPr="001A22F4" w:rsidR="005D661F" w:rsidP="006A726E" w:rsidRDefault="005D661F" w14:paraId="36DD33DE" w14:textId="77777777">
            <w:pPr>
              <w:spacing w:after="0"/>
              <w:rPr>
                <w:b/>
              </w:rPr>
            </w:pPr>
            <w:r w:rsidRPr="001A22F4">
              <w:rPr>
                <w:b/>
              </w:rPr>
              <w:t>Ramy czasowe realizacji badania</w:t>
            </w:r>
          </w:p>
        </w:tc>
      </w:tr>
      <w:tr w:rsidRPr="007C6D7B" w:rsidR="005D661F" w:rsidTr="006A726E" w14:paraId="33ABB714" w14:textId="77777777">
        <w:trPr>
          <w:trHeight w:val="336"/>
        </w:trPr>
        <w:tc>
          <w:tcPr>
            <w:tcW w:w="9266" w:type="dxa"/>
            <w:gridSpan w:val="2"/>
          </w:tcPr>
          <w:p w:rsidRPr="001A22F4" w:rsidR="005D661F" w:rsidP="006A726E" w:rsidRDefault="005D661F" w14:paraId="41A009FB" w14:textId="1942FF8D">
            <w:pPr>
              <w:spacing w:after="0"/>
            </w:pPr>
            <w:r w:rsidRPr="00895E84">
              <w:rPr>
                <w:bCs/>
              </w:rPr>
              <w:t>II</w:t>
            </w:r>
            <w:r>
              <w:rPr>
                <w:bCs/>
              </w:rPr>
              <w:t xml:space="preserve"> - IV</w:t>
            </w:r>
            <w:r w:rsidRPr="00895E84">
              <w:rPr>
                <w:bCs/>
              </w:rPr>
              <w:t xml:space="preserve"> kwartał 2022 r.</w:t>
            </w:r>
          </w:p>
        </w:tc>
      </w:tr>
      <w:tr w:rsidRPr="007C6D7B" w:rsidR="005D661F" w:rsidTr="006A726E" w14:paraId="29CE4ECD" w14:textId="77777777">
        <w:trPr>
          <w:trHeight w:val="336"/>
        </w:trPr>
        <w:tc>
          <w:tcPr>
            <w:tcW w:w="9266" w:type="dxa"/>
            <w:gridSpan w:val="2"/>
            <w:shd w:val="clear" w:color="auto" w:fill="D9D9D9"/>
          </w:tcPr>
          <w:p w:rsidRPr="001A22F4" w:rsidR="005D661F" w:rsidP="006A726E" w:rsidRDefault="005D661F" w14:paraId="5D9B4C63" w14:textId="77777777">
            <w:pPr>
              <w:spacing w:after="0"/>
              <w:rPr>
                <w:b/>
              </w:rPr>
            </w:pPr>
            <w:r w:rsidRPr="001A22F4">
              <w:rPr>
                <w:b/>
              </w:rPr>
              <w:t>Szacowany koszt badania</w:t>
            </w:r>
          </w:p>
        </w:tc>
      </w:tr>
      <w:tr w:rsidRPr="007C6D7B" w:rsidR="005D661F" w:rsidTr="006A726E" w14:paraId="4677B33E" w14:textId="77777777">
        <w:trPr>
          <w:trHeight w:val="336"/>
        </w:trPr>
        <w:tc>
          <w:tcPr>
            <w:tcW w:w="9266" w:type="dxa"/>
            <w:gridSpan w:val="2"/>
          </w:tcPr>
          <w:p w:rsidRPr="001A22F4" w:rsidR="005D661F" w:rsidP="006A726E" w:rsidRDefault="005D661F" w14:paraId="6AB1EA55" w14:textId="77777777">
            <w:pPr>
              <w:spacing w:after="0"/>
            </w:pPr>
            <w:r>
              <w:rPr>
                <w:bCs/>
              </w:rPr>
              <w:t>220</w:t>
            </w:r>
            <w:r w:rsidRPr="0058684A">
              <w:rPr>
                <w:bCs/>
              </w:rPr>
              <w:t xml:space="preserve"> 000 zł</w:t>
            </w:r>
          </w:p>
        </w:tc>
      </w:tr>
      <w:tr w:rsidRPr="007C6D7B" w:rsidR="005D661F" w:rsidTr="006A726E" w14:paraId="7C21BAA2" w14:textId="77777777">
        <w:trPr>
          <w:trHeight w:val="336"/>
        </w:trPr>
        <w:tc>
          <w:tcPr>
            <w:tcW w:w="9266" w:type="dxa"/>
            <w:gridSpan w:val="2"/>
            <w:shd w:val="clear" w:color="auto" w:fill="D9D9D9"/>
          </w:tcPr>
          <w:p w:rsidRPr="001A22F4" w:rsidR="005D661F" w:rsidP="006A726E" w:rsidRDefault="005D661F" w14:paraId="79242EBB" w14:textId="77777777">
            <w:pPr>
              <w:spacing w:after="0"/>
              <w:rPr>
                <w:b/>
              </w:rPr>
            </w:pPr>
            <w:r w:rsidRPr="001A22F4">
              <w:rPr>
                <w:b/>
              </w:rPr>
              <w:t>Podmiot odpowiedzialny za realizację badania</w:t>
            </w:r>
          </w:p>
        </w:tc>
      </w:tr>
      <w:tr w:rsidRPr="007C6D7B" w:rsidR="005D661F" w:rsidTr="006A726E" w14:paraId="23D6B57D" w14:textId="77777777">
        <w:trPr>
          <w:trHeight w:val="336"/>
        </w:trPr>
        <w:tc>
          <w:tcPr>
            <w:tcW w:w="9266" w:type="dxa"/>
            <w:gridSpan w:val="2"/>
          </w:tcPr>
          <w:p w:rsidRPr="001A22F4" w:rsidR="005D661F" w:rsidP="006A726E" w:rsidRDefault="005D661F" w14:paraId="3501DF0D" w14:textId="77777777">
            <w:pPr>
              <w:spacing w:after="0"/>
            </w:pPr>
            <w:r w:rsidRPr="00895E84">
              <w:rPr>
                <w:bCs/>
              </w:rPr>
              <w:t xml:space="preserve">Jednostka </w:t>
            </w:r>
            <w:r>
              <w:rPr>
                <w:bCs/>
              </w:rPr>
              <w:t>E</w:t>
            </w:r>
            <w:r w:rsidRPr="00895E84">
              <w:rPr>
                <w:bCs/>
              </w:rPr>
              <w:t>waluacyjna RPO WSL</w:t>
            </w:r>
          </w:p>
        </w:tc>
      </w:tr>
      <w:tr w:rsidRPr="007C6D7B" w:rsidR="005D661F" w:rsidTr="006A726E" w14:paraId="5572E2FC" w14:textId="77777777">
        <w:trPr>
          <w:trHeight w:val="336"/>
        </w:trPr>
        <w:tc>
          <w:tcPr>
            <w:tcW w:w="9266" w:type="dxa"/>
            <w:gridSpan w:val="2"/>
            <w:shd w:val="clear" w:color="auto" w:fill="D9D9D9"/>
          </w:tcPr>
          <w:p w:rsidRPr="001A22F4" w:rsidR="005D661F" w:rsidP="006A726E" w:rsidRDefault="005D661F" w14:paraId="7EFD45FC" w14:textId="77777777">
            <w:pPr>
              <w:spacing w:after="0"/>
              <w:rPr>
                <w:b/>
              </w:rPr>
            </w:pPr>
            <w:r w:rsidRPr="001A22F4">
              <w:rPr>
                <w:b/>
              </w:rPr>
              <w:t>Ewentualne komentarze</w:t>
            </w:r>
          </w:p>
        </w:tc>
      </w:tr>
      <w:tr w:rsidRPr="007C6D7B" w:rsidR="005D661F" w:rsidTr="006A726E" w14:paraId="0794CEB9" w14:textId="77777777">
        <w:trPr>
          <w:trHeight w:val="336"/>
        </w:trPr>
        <w:tc>
          <w:tcPr>
            <w:tcW w:w="9266" w:type="dxa"/>
            <w:gridSpan w:val="2"/>
          </w:tcPr>
          <w:p w:rsidRPr="001A22F4" w:rsidR="005D661F" w:rsidP="006A726E" w:rsidRDefault="005D661F" w14:paraId="337AC2ED" w14:textId="2523E47A">
            <w:pPr>
              <w:spacing w:after="0"/>
            </w:pPr>
          </w:p>
        </w:tc>
      </w:tr>
    </w:tbl>
    <w:p w:rsidR="005D661F" w:rsidP="00C47492" w:rsidRDefault="005D661F" w14:paraId="72CB53C3" w14:textId="77777777">
      <w:pPr>
        <w:pStyle w:val="Styl4"/>
        <w:ind w:left="426"/>
        <w:jc w:val="both"/>
      </w:pPr>
    </w:p>
    <w:p w:rsidR="00C47492" w:rsidP="000173D9" w:rsidRDefault="00C47492" w14:paraId="7D5967C2" w14:textId="77777777">
      <w:pPr>
        <w:pStyle w:val="Styl4"/>
        <w:numPr>
          <w:ilvl w:val="0"/>
          <w:numId w:val="132"/>
        </w:numPr>
        <w:ind w:left="426"/>
        <w:jc w:val="both"/>
        <w:sectPr w:rsidR="00C47492" w:rsidSect="0019419C">
          <w:pgSz w:w="11906" w:h="16838" w:orient="portrait"/>
          <w:pgMar w:top="1417" w:right="1417" w:bottom="1417" w:left="1417" w:header="708" w:footer="708" w:gutter="0"/>
          <w:cols w:space="708"/>
          <w:docGrid w:linePitch="360"/>
        </w:sectPr>
      </w:pPr>
    </w:p>
    <w:p w:rsidRPr="00895E84" w:rsidR="00FD7EF6" w:rsidP="000173D9" w:rsidRDefault="00FD7EF6" w14:paraId="69EE6A7F" w14:textId="77777777">
      <w:pPr>
        <w:pStyle w:val="Styl4"/>
        <w:numPr>
          <w:ilvl w:val="0"/>
          <w:numId w:val="132"/>
        </w:numPr>
        <w:ind w:left="426"/>
        <w:jc w:val="both"/>
      </w:pPr>
      <w:bookmarkStart w:name="_Toc88545210" w:id="68"/>
      <w:r>
        <w:lastRenderedPageBreak/>
        <w:t>Ewaluacja</w:t>
      </w:r>
      <w:r w:rsidRPr="00895E84">
        <w:t xml:space="preserve"> ex</w:t>
      </w:r>
      <w:r>
        <w:t xml:space="preserve"> </w:t>
      </w:r>
      <w:r w:rsidRPr="00895E84">
        <w:t>post działań informacyjnych i promocyjnych podejmowanych w ramach RPO WSL 2014-2020.</w:t>
      </w:r>
      <w:bookmarkEnd w:id="68"/>
    </w:p>
    <w:tbl>
      <w:tblPr>
        <w:tblW w:w="9266"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4931"/>
      </w:tblGrid>
      <w:tr w:rsidRPr="007C6D7B" w:rsidR="00FD7EF6" w:rsidTr="00156E85" w14:paraId="7949AC59" w14:textId="77777777">
        <w:trPr>
          <w:trHeight w:val="354"/>
        </w:trPr>
        <w:tc>
          <w:tcPr>
            <w:tcW w:w="9266" w:type="dxa"/>
            <w:gridSpan w:val="2"/>
            <w:shd w:val="clear" w:color="auto" w:fill="A6A6A6"/>
          </w:tcPr>
          <w:p w:rsidRPr="00895E84" w:rsidR="00FD7EF6" w:rsidP="0019419C" w:rsidRDefault="00FD7EF6" w14:paraId="7A786F10" w14:textId="77777777">
            <w:pPr>
              <w:spacing w:after="0"/>
              <w:jc w:val="center"/>
              <w:rPr>
                <w:b/>
              </w:rPr>
            </w:pPr>
            <w:r w:rsidRPr="00895E84">
              <w:rPr>
                <w:b/>
              </w:rPr>
              <w:t>Ogólny opis badania</w:t>
            </w:r>
          </w:p>
        </w:tc>
      </w:tr>
      <w:tr w:rsidRPr="007C6D7B" w:rsidR="00FD7EF6" w:rsidTr="00156E85" w14:paraId="4FD49D4F" w14:textId="77777777">
        <w:trPr>
          <w:trHeight w:val="336"/>
        </w:trPr>
        <w:tc>
          <w:tcPr>
            <w:tcW w:w="9266" w:type="dxa"/>
            <w:gridSpan w:val="2"/>
            <w:shd w:val="clear" w:color="auto" w:fill="D9D9D9"/>
          </w:tcPr>
          <w:p w:rsidRPr="00895E84" w:rsidR="00FD7EF6" w:rsidP="0019419C" w:rsidRDefault="00FD7EF6" w14:paraId="1A65D622" w14:textId="77777777">
            <w:pPr>
              <w:spacing w:after="0"/>
              <w:rPr>
                <w:b/>
              </w:rPr>
            </w:pPr>
            <w:r w:rsidRPr="00895E84">
              <w:rPr>
                <w:b/>
              </w:rPr>
              <w:t xml:space="preserve">Zakres badania (uwzględnienie </w:t>
            </w:r>
            <w:r w:rsidR="00A71F62">
              <w:rPr>
                <w:b/>
              </w:rPr>
              <w:t>Osi Prioryt</w:t>
            </w:r>
            <w:r w:rsidRPr="00895E84">
              <w:rPr>
                <w:b/>
              </w:rPr>
              <w:t>etowych/działań) oraz fundusz</w:t>
            </w:r>
          </w:p>
        </w:tc>
      </w:tr>
      <w:tr w:rsidRPr="007C6D7B" w:rsidR="00FD7EF6" w:rsidTr="00156E85" w14:paraId="1027DCB8" w14:textId="77777777">
        <w:trPr>
          <w:trHeight w:val="336"/>
        </w:trPr>
        <w:tc>
          <w:tcPr>
            <w:tcW w:w="9266" w:type="dxa"/>
            <w:gridSpan w:val="2"/>
          </w:tcPr>
          <w:p w:rsidRPr="00895E84" w:rsidR="00FD7EF6" w:rsidP="0019419C" w:rsidRDefault="00FD7EF6" w14:paraId="2AA3BA10" w14:textId="77777777">
            <w:pPr>
              <w:spacing w:after="0"/>
              <w:rPr>
                <w:rFonts w:cs="Tahoma"/>
                <w:color w:val="000000"/>
              </w:rPr>
            </w:pPr>
            <w:r w:rsidRPr="00895E84">
              <w:t>Badanie będzie obejmować w</w:t>
            </w:r>
            <w:r w:rsidRPr="00895E84">
              <w:rPr>
                <w:rFonts w:cs="Tahoma"/>
                <w:color w:val="000000"/>
              </w:rPr>
              <w:t xml:space="preserve">szystkie osie </w:t>
            </w:r>
            <w:r w:rsidR="00A71F62">
              <w:rPr>
                <w:rFonts w:cs="Tahoma"/>
                <w:color w:val="000000"/>
              </w:rPr>
              <w:t>Prioryt</w:t>
            </w:r>
            <w:r w:rsidRPr="00895E84">
              <w:rPr>
                <w:rFonts w:cs="Tahoma"/>
                <w:color w:val="000000"/>
              </w:rPr>
              <w:t>etowe.</w:t>
            </w:r>
          </w:p>
          <w:p w:rsidRPr="00895E84" w:rsidR="00FD7EF6" w:rsidP="0019419C" w:rsidRDefault="00FD7EF6" w14:paraId="6625D3E6" w14:textId="77777777">
            <w:pPr>
              <w:spacing w:after="0"/>
              <w:jc w:val="both"/>
            </w:pPr>
          </w:p>
          <w:p w:rsidRPr="00895E84" w:rsidR="00FD7EF6" w:rsidP="0019419C" w:rsidRDefault="00FD7EF6" w14:paraId="543F0176" w14:textId="77777777">
            <w:pPr>
              <w:spacing w:after="0"/>
              <w:jc w:val="both"/>
            </w:pPr>
            <w:r w:rsidRPr="00895E84">
              <w:t>FUNDUSZ: EFRR, EFS</w:t>
            </w:r>
          </w:p>
        </w:tc>
      </w:tr>
      <w:tr w:rsidRPr="007C6D7B" w:rsidR="00FD7EF6" w:rsidTr="00156E85" w14:paraId="16D387CE" w14:textId="77777777">
        <w:trPr>
          <w:trHeight w:val="336"/>
        </w:trPr>
        <w:tc>
          <w:tcPr>
            <w:tcW w:w="4335" w:type="dxa"/>
            <w:shd w:val="clear" w:color="auto" w:fill="D9D9D9"/>
          </w:tcPr>
          <w:p w:rsidRPr="00895E84" w:rsidR="00FD7EF6" w:rsidP="0019419C" w:rsidRDefault="00FD7EF6" w14:paraId="644B31F1" w14:textId="77777777">
            <w:pPr>
              <w:spacing w:after="0"/>
              <w:jc w:val="both"/>
              <w:rPr>
                <w:b/>
              </w:rPr>
            </w:pPr>
            <w:r w:rsidRPr="00895E84">
              <w:rPr>
                <w:b/>
              </w:rPr>
              <w:t>Typ badania (wpływu, procesowe)</w:t>
            </w:r>
          </w:p>
        </w:tc>
        <w:tc>
          <w:tcPr>
            <w:tcW w:w="4931" w:type="dxa"/>
          </w:tcPr>
          <w:p w:rsidRPr="00895E84" w:rsidR="00FD7EF6" w:rsidP="0019419C" w:rsidRDefault="00FD7EF6" w14:paraId="33C7E61C" w14:textId="77777777">
            <w:pPr>
              <w:spacing w:after="0"/>
              <w:jc w:val="both"/>
            </w:pPr>
            <w:r w:rsidRPr="00895E84">
              <w:t>wpływu</w:t>
            </w:r>
          </w:p>
        </w:tc>
      </w:tr>
      <w:tr w:rsidRPr="007C6D7B" w:rsidR="00FD7EF6" w:rsidTr="00156E85" w14:paraId="0BAA7464" w14:textId="77777777">
        <w:trPr>
          <w:trHeight w:val="336"/>
        </w:trPr>
        <w:tc>
          <w:tcPr>
            <w:tcW w:w="4335" w:type="dxa"/>
            <w:shd w:val="clear" w:color="auto" w:fill="D9D9D9"/>
          </w:tcPr>
          <w:p w:rsidRPr="00895E84" w:rsidR="00FD7EF6" w:rsidP="0019419C" w:rsidRDefault="00FD7EF6" w14:paraId="4C0DB630" w14:textId="77777777">
            <w:pPr>
              <w:spacing w:after="0"/>
              <w:jc w:val="both"/>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4931" w:type="dxa"/>
          </w:tcPr>
          <w:p w:rsidRPr="00895E84" w:rsidR="00FD7EF6" w:rsidP="0019419C" w:rsidRDefault="00FD7EF6" w14:paraId="45132CCC" w14:textId="77777777">
            <w:pPr>
              <w:spacing w:after="0"/>
              <w:jc w:val="both"/>
            </w:pPr>
            <w:r>
              <w:t xml:space="preserve">ex </w:t>
            </w:r>
            <w:r w:rsidRPr="00895E84">
              <w:t>post</w:t>
            </w:r>
          </w:p>
        </w:tc>
      </w:tr>
      <w:tr w:rsidRPr="007C6D7B" w:rsidR="00FD7EF6" w:rsidTr="00156E85" w14:paraId="1C543B85" w14:textId="77777777">
        <w:trPr>
          <w:trHeight w:val="336"/>
        </w:trPr>
        <w:tc>
          <w:tcPr>
            <w:tcW w:w="9266" w:type="dxa"/>
            <w:gridSpan w:val="2"/>
            <w:shd w:val="clear" w:color="auto" w:fill="D9D9D9"/>
          </w:tcPr>
          <w:p w:rsidRPr="00895E84" w:rsidR="00FD7EF6" w:rsidP="0019419C" w:rsidRDefault="00FD7EF6" w14:paraId="253FD17C" w14:textId="77777777">
            <w:pPr>
              <w:spacing w:after="0"/>
              <w:jc w:val="both"/>
              <w:rPr>
                <w:b/>
              </w:rPr>
            </w:pPr>
            <w:r w:rsidRPr="00895E84">
              <w:rPr>
                <w:b/>
              </w:rPr>
              <w:t>Cel badania</w:t>
            </w:r>
          </w:p>
        </w:tc>
      </w:tr>
      <w:tr w:rsidRPr="007C6D7B" w:rsidR="00FD7EF6" w:rsidTr="00156E85" w14:paraId="42719857" w14:textId="77777777">
        <w:trPr>
          <w:trHeight w:val="336"/>
        </w:trPr>
        <w:tc>
          <w:tcPr>
            <w:tcW w:w="9266" w:type="dxa"/>
            <w:gridSpan w:val="2"/>
          </w:tcPr>
          <w:p w:rsidRPr="00895E84" w:rsidR="00FD7EF6" w:rsidP="0019419C" w:rsidRDefault="00FD7EF6" w14:paraId="667C1D01" w14:textId="77777777">
            <w:pPr>
              <w:spacing w:after="0"/>
              <w:jc w:val="both"/>
            </w:pPr>
            <w:r w:rsidRPr="00895E84">
              <w:t>Głównym cel</w:t>
            </w:r>
            <w:r>
              <w:t>em badania będzie podsumowanie</w:t>
            </w:r>
            <w:r w:rsidRPr="00895E84">
              <w:t xml:space="preserve"> efektów funkcjonowania systemu informacji i promocji w ramach RPO WSL 2014-2020. Analizie zostaną poddane sposoby komunikowania się (kanały) oraz narzędzia wykorzystywane w ramach działań informacyjno-szkoleniowych.  </w:t>
            </w:r>
          </w:p>
        </w:tc>
      </w:tr>
      <w:tr w:rsidRPr="007C6D7B" w:rsidR="00FD7EF6" w:rsidTr="00156E85" w14:paraId="38A0389E" w14:textId="77777777">
        <w:trPr>
          <w:trHeight w:val="336"/>
        </w:trPr>
        <w:tc>
          <w:tcPr>
            <w:tcW w:w="9266" w:type="dxa"/>
            <w:gridSpan w:val="2"/>
            <w:shd w:val="clear" w:color="auto" w:fill="D9D9D9"/>
          </w:tcPr>
          <w:p w:rsidRPr="00895E84" w:rsidR="00FD7EF6" w:rsidP="0019419C" w:rsidRDefault="00FD7EF6" w14:paraId="1AEE0771" w14:textId="77777777">
            <w:pPr>
              <w:spacing w:after="0"/>
              <w:jc w:val="both"/>
              <w:rPr>
                <w:b/>
              </w:rPr>
            </w:pPr>
            <w:r w:rsidRPr="00895E84">
              <w:rPr>
                <w:b/>
              </w:rPr>
              <w:t>Uzasadnienie badania</w:t>
            </w:r>
          </w:p>
        </w:tc>
      </w:tr>
      <w:tr w:rsidRPr="007C6D7B" w:rsidR="00FD7EF6" w:rsidTr="00156E85" w14:paraId="68A32EB0" w14:textId="77777777">
        <w:trPr>
          <w:trHeight w:val="336"/>
        </w:trPr>
        <w:tc>
          <w:tcPr>
            <w:tcW w:w="9266" w:type="dxa"/>
            <w:gridSpan w:val="2"/>
          </w:tcPr>
          <w:p w:rsidRPr="00895E84" w:rsidR="00FD7EF6" w:rsidP="0019419C" w:rsidRDefault="00FD7EF6" w14:paraId="75A8D292" w14:textId="77777777">
            <w:pPr>
              <w:spacing w:after="0"/>
              <w:jc w:val="both"/>
            </w:pPr>
            <w:r w:rsidRPr="00895E84">
              <w:t>Korzystanie z unijnego wsparcia wiąże się z obowiązkiem prowadzenia działań informacyjno-promocyjnych. Istnieje zatem konieczność oceny efektów zrealizowanych działań w przedmiotowym zakresie.</w:t>
            </w:r>
          </w:p>
        </w:tc>
      </w:tr>
      <w:tr w:rsidRPr="007C6D7B" w:rsidR="00FD7EF6" w:rsidTr="00156E85" w14:paraId="3ECA2D65" w14:textId="77777777">
        <w:trPr>
          <w:trHeight w:val="336"/>
        </w:trPr>
        <w:tc>
          <w:tcPr>
            <w:tcW w:w="9266" w:type="dxa"/>
            <w:gridSpan w:val="2"/>
            <w:shd w:val="clear" w:color="auto" w:fill="D9D9D9"/>
          </w:tcPr>
          <w:p w:rsidRPr="00895E84" w:rsidR="00FD7EF6" w:rsidP="0019419C" w:rsidRDefault="00FD7EF6" w14:paraId="5742F552" w14:textId="77777777">
            <w:pPr>
              <w:spacing w:after="0"/>
              <w:jc w:val="both"/>
              <w:rPr>
                <w:b/>
              </w:rPr>
            </w:pPr>
            <w:r w:rsidRPr="00895E84">
              <w:rPr>
                <w:b/>
              </w:rPr>
              <w:t>Kryteria badania</w:t>
            </w:r>
          </w:p>
        </w:tc>
      </w:tr>
      <w:tr w:rsidRPr="007C6D7B" w:rsidR="00FD7EF6" w:rsidTr="00156E85" w14:paraId="2B1D81E4" w14:textId="77777777">
        <w:trPr>
          <w:trHeight w:val="336"/>
        </w:trPr>
        <w:tc>
          <w:tcPr>
            <w:tcW w:w="9266" w:type="dxa"/>
            <w:gridSpan w:val="2"/>
          </w:tcPr>
          <w:p w:rsidRPr="00895E84" w:rsidR="00FD7EF6" w:rsidP="0019419C" w:rsidRDefault="00FD7EF6" w14:paraId="6D3C5707" w14:textId="77777777">
            <w:pPr>
              <w:spacing w:after="0"/>
              <w:jc w:val="both"/>
            </w:pPr>
            <w:r w:rsidRPr="00895E84">
              <w:t>Skuteczność</w:t>
            </w:r>
          </w:p>
          <w:p w:rsidRPr="00895E84" w:rsidR="00FD7EF6" w:rsidP="0019419C" w:rsidRDefault="00FD7EF6" w14:paraId="3EE3917E" w14:textId="77777777">
            <w:pPr>
              <w:spacing w:after="0"/>
              <w:jc w:val="both"/>
            </w:pPr>
            <w:r w:rsidRPr="00895E84">
              <w:t>Użyteczność</w:t>
            </w:r>
          </w:p>
          <w:p w:rsidRPr="00895E84" w:rsidR="00FD7EF6" w:rsidP="0019419C" w:rsidRDefault="00FD7EF6" w14:paraId="3B51629E" w14:textId="77777777">
            <w:pPr>
              <w:spacing w:after="0"/>
              <w:jc w:val="both"/>
            </w:pPr>
            <w:r w:rsidRPr="00895E84">
              <w:t>Efektywność</w:t>
            </w:r>
          </w:p>
          <w:p w:rsidRPr="00895E84" w:rsidR="00FD7EF6" w:rsidP="0019419C" w:rsidRDefault="00FD7EF6" w14:paraId="3C412B0E" w14:textId="77777777">
            <w:pPr>
              <w:spacing w:after="0"/>
              <w:jc w:val="both"/>
            </w:pPr>
            <w:r w:rsidRPr="00895E84">
              <w:t>Komplementarność</w:t>
            </w:r>
          </w:p>
        </w:tc>
      </w:tr>
      <w:tr w:rsidRPr="007C6D7B" w:rsidR="00FD7EF6" w:rsidTr="00156E85" w14:paraId="56BE945A" w14:textId="77777777">
        <w:trPr>
          <w:trHeight w:val="336"/>
        </w:trPr>
        <w:tc>
          <w:tcPr>
            <w:tcW w:w="9266" w:type="dxa"/>
            <w:gridSpan w:val="2"/>
            <w:shd w:val="clear" w:color="auto" w:fill="D9D9D9"/>
          </w:tcPr>
          <w:p w:rsidRPr="00895E84" w:rsidR="00FD7EF6" w:rsidP="0019419C" w:rsidRDefault="00FD7EF6" w14:paraId="260CDE72" w14:textId="77777777">
            <w:pPr>
              <w:spacing w:after="0"/>
              <w:jc w:val="both"/>
              <w:rPr>
                <w:b/>
              </w:rPr>
            </w:pPr>
            <w:r w:rsidRPr="00895E84">
              <w:rPr>
                <w:b/>
              </w:rPr>
              <w:t>Główne pytania ewaluacyjne / obszary problemowe</w:t>
            </w:r>
          </w:p>
        </w:tc>
      </w:tr>
      <w:tr w:rsidRPr="007C6D7B" w:rsidR="00FD7EF6" w:rsidTr="00156E85" w14:paraId="4C655FA9" w14:textId="77777777">
        <w:trPr>
          <w:trHeight w:val="336"/>
        </w:trPr>
        <w:tc>
          <w:tcPr>
            <w:tcW w:w="9266" w:type="dxa"/>
            <w:gridSpan w:val="2"/>
          </w:tcPr>
          <w:p w:rsidRPr="00895E84" w:rsidR="00FD7EF6" w:rsidP="00BA1455" w:rsidRDefault="00FD7EF6" w14:paraId="684E31D6" w14:textId="77777777">
            <w:pPr>
              <w:numPr>
                <w:ilvl w:val="0"/>
                <w:numId w:val="29"/>
              </w:numPr>
              <w:spacing w:after="0"/>
              <w:ind w:left="425" w:hanging="357"/>
              <w:contextualSpacing/>
              <w:jc w:val="both"/>
            </w:pPr>
            <w:r w:rsidRPr="00895E84">
              <w:t>W jakim stopniu osiągnięto założone cele? Czy dotarto do wszystkich zakładanych grup odbiorców?</w:t>
            </w:r>
          </w:p>
          <w:p w:rsidRPr="00895E84" w:rsidR="00FD7EF6" w:rsidP="00BA1455" w:rsidRDefault="00FD7EF6" w14:paraId="1ADAC339" w14:textId="77777777">
            <w:pPr>
              <w:numPr>
                <w:ilvl w:val="0"/>
                <w:numId w:val="29"/>
              </w:numPr>
              <w:spacing w:after="0"/>
              <w:ind w:left="425" w:hanging="357"/>
              <w:contextualSpacing/>
              <w:jc w:val="both"/>
            </w:pPr>
            <w:r w:rsidRPr="00895E84">
              <w:t>Czy działania informacyjne i promocyjne pozwoliły na dostarczenie beneficjentom/potencjalnym beneficjentom informacji potrzebnych do aplikowania o wsparcie oraz do prawidłowej realizacji projektów na różnych etapach? Jak poszczególne działania/narzędzia ocenione zostały przez odbiorców, do których były skierowane?</w:t>
            </w:r>
          </w:p>
          <w:p w:rsidRPr="00895E84" w:rsidR="00FD7EF6" w:rsidP="00BA1455" w:rsidRDefault="00FD7EF6" w14:paraId="55802B6F" w14:textId="77777777">
            <w:pPr>
              <w:numPr>
                <w:ilvl w:val="0"/>
                <w:numId w:val="29"/>
              </w:numPr>
              <w:spacing w:after="0"/>
              <w:ind w:left="425" w:hanging="357"/>
              <w:contextualSpacing/>
              <w:jc w:val="both"/>
            </w:pPr>
            <w:r w:rsidRPr="00895E84">
              <w:t>Czy rola i efekty wynikające z wykorzystania funduszy UE, w tym środków RPO WSL na lata 2014-2020 zostały rozpowszechnione wśród mieszkańców województwa?</w:t>
            </w:r>
          </w:p>
          <w:p w:rsidRPr="00895E84" w:rsidR="00FD7EF6" w:rsidP="00BA1455" w:rsidRDefault="00FD7EF6" w14:paraId="310F3756" w14:textId="77777777">
            <w:pPr>
              <w:numPr>
                <w:ilvl w:val="0"/>
                <w:numId w:val="29"/>
              </w:numPr>
              <w:spacing w:after="0"/>
              <w:ind w:left="425" w:hanging="357"/>
              <w:contextualSpacing/>
              <w:jc w:val="both"/>
            </w:pPr>
            <w:r w:rsidRPr="00895E84">
              <w:t>Czy działania w zakresie informacji i promocji charakteryzowały się spójnością przekazu oraz komplementarnością komunikatów i narzędzi?</w:t>
            </w:r>
          </w:p>
          <w:p w:rsidRPr="00895E84" w:rsidR="00FD7EF6" w:rsidP="00BA1455" w:rsidRDefault="00FD7EF6" w14:paraId="2FCABB4E" w14:textId="77777777">
            <w:pPr>
              <w:numPr>
                <w:ilvl w:val="0"/>
                <w:numId w:val="29"/>
              </w:numPr>
              <w:spacing w:after="0"/>
              <w:ind w:left="425" w:hanging="357"/>
              <w:contextualSpacing/>
              <w:jc w:val="both"/>
            </w:pPr>
            <w:r w:rsidRPr="00895E84">
              <w:t>Czy działania informacyjno-promocyjne były efektywne?</w:t>
            </w:r>
          </w:p>
          <w:p w:rsidRPr="00895E84" w:rsidR="00FD7EF6" w:rsidP="00BA1455" w:rsidRDefault="00FD7EF6" w14:paraId="0F8069BE" w14:textId="77777777">
            <w:pPr>
              <w:numPr>
                <w:ilvl w:val="0"/>
                <w:numId w:val="29"/>
              </w:numPr>
              <w:spacing w:after="0"/>
              <w:ind w:left="425" w:hanging="357"/>
              <w:contextualSpacing/>
              <w:jc w:val="both"/>
            </w:pPr>
            <w:r w:rsidRPr="00895E84">
              <w:t>Czy działania w zakresie informacji i promocji były zgodne z zas</w:t>
            </w:r>
            <w:r>
              <w:t>adami polityk horyzontalnych (w </w:t>
            </w:r>
            <w:r w:rsidRPr="00895E84">
              <w:t>tym pozwalały na równy dostęp do informacji dla osób niepełnosprawnych, charakteryzowały się dbałością o środowisko naturalne oraz współpracą z partnerami społeczno-gospodarczymi)?</w:t>
            </w:r>
          </w:p>
        </w:tc>
      </w:tr>
      <w:tr w:rsidRPr="007C6D7B" w:rsidR="00FD7EF6" w:rsidTr="00156E85" w14:paraId="570937B5" w14:textId="77777777">
        <w:trPr>
          <w:trHeight w:val="336"/>
        </w:trPr>
        <w:tc>
          <w:tcPr>
            <w:tcW w:w="9266" w:type="dxa"/>
            <w:gridSpan w:val="2"/>
            <w:shd w:val="clear" w:color="auto" w:fill="A6A6A6"/>
          </w:tcPr>
          <w:p w:rsidRPr="00895E84" w:rsidR="00FD7EF6" w:rsidP="0019419C" w:rsidRDefault="00FD7EF6" w14:paraId="6813B4BA" w14:textId="77777777">
            <w:pPr>
              <w:spacing w:after="0"/>
              <w:jc w:val="center"/>
              <w:rPr>
                <w:b/>
              </w:rPr>
            </w:pPr>
            <w:r w:rsidRPr="00895E84">
              <w:rPr>
                <w:b/>
              </w:rPr>
              <w:t>Ogólny zarys metodologii badania</w:t>
            </w:r>
          </w:p>
        </w:tc>
      </w:tr>
      <w:tr w:rsidRPr="007C6D7B" w:rsidR="00FD7EF6" w:rsidTr="00156E85" w14:paraId="179558F1" w14:textId="77777777">
        <w:trPr>
          <w:trHeight w:val="336"/>
        </w:trPr>
        <w:tc>
          <w:tcPr>
            <w:tcW w:w="9266" w:type="dxa"/>
            <w:gridSpan w:val="2"/>
            <w:shd w:val="clear" w:color="auto" w:fill="D9D9D9"/>
          </w:tcPr>
          <w:p w:rsidRPr="00895E84" w:rsidR="00FD7EF6" w:rsidP="0019419C" w:rsidRDefault="00FD7EF6" w14:paraId="17AB096D" w14:textId="77777777">
            <w:pPr>
              <w:spacing w:after="0"/>
              <w:jc w:val="both"/>
              <w:rPr>
                <w:b/>
              </w:rPr>
            </w:pPr>
            <w:r w:rsidRPr="00895E84">
              <w:rPr>
                <w:b/>
              </w:rPr>
              <w:t>Zastosowane podejście metodologiczne</w:t>
            </w:r>
          </w:p>
        </w:tc>
      </w:tr>
      <w:tr w:rsidRPr="007C6D7B" w:rsidR="00FD7EF6" w:rsidTr="00156E85" w14:paraId="74A863D0" w14:textId="77777777">
        <w:trPr>
          <w:trHeight w:val="336"/>
        </w:trPr>
        <w:tc>
          <w:tcPr>
            <w:tcW w:w="9266" w:type="dxa"/>
            <w:gridSpan w:val="2"/>
          </w:tcPr>
          <w:p w:rsidRPr="00895E84" w:rsidR="00FD7EF6" w:rsidP="0019419C" w:rsidRDefault="00FD7EF6" w14:paraId="5781CDD2" w14:textId="77777777">
            <w:pPr>
              <w:spacing w:after="0"/>
              <w:jc w:val="both"/>
            </w:pPr>
            <w:r w:rsidRPr="00895E84">
              <w:t xml:space="preserve">W celu oceny i podsumowania działań informacyjnych i promocyjnych dokonane zostanie sprawdzenie stopnia osiągnięcia wskaźników/mierników wskazanych w dokumentach planistycznych/strategicznych dot. działań informacyjno-promocyjnych RPO WSL 2014-2020. Ponadto dokonana zostanie ocena </w:t>
            </w:r>
            <w:r w:rsidRPr="00895E84">
              <w:lastRenderedPageBreak/>
              <w:t>stosowanych narzędzi przez ekspertów z zakresu promocji. W badaniu zostaną również wykorzystane opinie, stan wiedzy beneficjentów RPO WSL na lata 2014-2020</w:t>
            </w:r>
            <w:r w:rsidR="00B83AF7">
              <w:t>.</w:t>
            </w:r>
            <w:r w:rsidRPr="00895E84">
              <w:t xml:space="preserve"> </w:t>
            </w:r>
          </w:p>
          <w:p w:rsidRPr="00895E84" w:rsidR="00FD7EF6" w:rsidP="0019419C" w:rsidRDefault="00FD7EF6" w14:paraId="29C1DAF1" w14:textId="77777777">
            <w:pPr>
              <w:spacing w:after="0"/>
              <w:jc w:val="both"/>
            </w:pPr>
            <w:r w:rsidRPr="00895E84">
              <w:t>W ramach badania zostaną zastosowane:</w:t>
            </w:r>
          </w:p>
          <w:p w:rsidRPr="00895E84" w:rsidR="00FD7EF6" w:rsidP="00BA1455" w:rsidRDefault="00FD7EF6" w14:paraId="0CF90760" w14:textId="77777777">
            <w:pPr>
              <w:numPr>
                <w:ilvl w:val="0"/>
                <w:numId w:val="30"/>
              </w:numPr>
              <w:spacing w:after="0"/>
              <w:ind w:hanging="454"/>
              <w:contextualSpacing/>
              <w:jc w:val="both"/>
            </w:pPr>
            <w:r w:rsidRPr="00895E84">
              <w:t>analiza danych zastanych, w tym dokumentów dotyczących systemu informacji-promocji</w:t>
            </w:r>
            <w:r>
              <w:t>,</w:t>
            </w:r>
            <w:r w:rsidRPr="00895E84">
              <w:t xml:space="preserve"> </w:t>
            </w:r>
          </w:p>
          <w:p w:rsidRPr="00895E84" w:rsidR="00FD7EF6" w:rsidP="00BA1455" w:rsidRDefault="00FD7EF6" w14:paraId="489CADB7" w14:textId="77777777">
            <w:pPr>
              <w:numPr>
                <w:ilvl w:val="0"/>
                <w:numId w:val="30"/>
              </w:numPr>
              <w:spacing w:after="0"/>
              <w:ind w:hanging="454"/>
              <w:contextualSpacing/>
              <w:jc w:val="both"/>
            </w:pPr>
            <w:r w:rsidRPr="00895E84">
              <w:t>analiza narzędzi wykorzystywanych do komunikacji</w:t>
            </w:r>
            <w:r>
              <w:t>,</w:t>
            </w:r>
          </w:p>
          <w:p w:rsidRPr="00895E84" w:rsidR="00FD7EF6" w:rsidP="00BA1455" w:rsidRDefault="00FD7EF6" w14:paraId="3DC11607" w14:textId="77777777">
            <w:pPr>
              <w:numPr>
                <w:ilvl w:val="0"/>
                <w:numId w:val="30"/>
              </w:numPr>
              <w:spacing w:after="0"/>
              <w:ind w:hanging="454"/>
              <w:contextualSpacing/>
              <w:jc w:val="both"/>
            </w:pPr>
            <w:r w:rsidRPr="00895E84">
              <w:t>wywiady z osobami odpowiedzialnymi za zarządzanie i prowadzenie działań informacyjno-promocyjnych</w:t>
            </w:r>
            <w:r>
              <w:t>,</w:t>
            </w:r>
          </w:p>
          <w:p w:rsidRPr="00895E84" w:rsidR="00FD7EF6" w:rsidP="00BA1455" w:rsidRDefault="00FD7EF6" w14:paraId="3376EE80" w14:textId="77777777">
            <w:pPr>
              <w:numPr>
                <w:ilvl w:val="0"/>
                <w:numId w:val="30"/>
              </w:numPr>
              <w:spacing w:after="0"/>
              <w:ind w:hanging="454"/>
              <w:contextualSpacing/>
              <w:jc w:val="both"/>
            </w:pPr>
            <w:r w:rsidRPr="00895E84">
              <w:t>wywiady z ekspertami zewnętrznymi z zakresu promocji.</w:t>
            </w:r>
          </w:p>
        </w:tc>
      </w:tr>
      <w:tr w:rsidRPr="007C6D7B" w:rsidR="00FD7EF6" w:rsidTr="00156E85" w14:paraId="4BF08CE3" w14:textId="77777777">
        <w:trPr>
          <w:trHeight w:val="336"/>
        </w:trPr>
        <w:tc>
          <w:tcPr>
            <w:tcW w:w="9266" w:type="dxa"/>
            <w:gridSpan w:val="2"/>
            <w:shd w:val="clear" w:color="auto" w:fill="D9D9D9"/>
          </w:tcPr>
          <w:p w:rsidRPr="00895E84" w:rsidR="00FD7EF6" w:rsidP="0019419C" w:rsidRDefault="00FD7EF6" w14:paraId="7B0A0F0E" w14:textId="77777777">
            <w:pPr>
              <w:spacing w:after="0"/>
              <w:jc w:val="both"/>
              <w:rPr>
                <w:b/>
              </w:rPr>
            </w:pPr>
            <w:r w:rsidRPr="00895E84">
              <w:rPr>
                <w:b/>
              </w:rPr>
              <w:lastRenderedPageBreak/>
              <w:t>Zakres niezbędnych danych</w:t>
            </w:r>
          </w:p>
        </w:tc>
      </w:tr>
      <w:tr w:rsidRPr="007C6D7B" w:rsidR="00FD7EF6" w:rsidTr="00156E85" w14:paraId="70624A44" w14:textId="77777777">
        <w:trPr>
          <w:trHeight w:val="336"/>
        </w:trPr>
        <w:tc>
          <w:tcPr>
            <w:tcW w:w="9266" w:type="dxa"/>
            <w:gridSpan w:val="2"/>
          </w:tcPr>
          <w:p w:rsidRPr="00895E84" w:rsidR="00FD7EF6" w:rsidP="00BA1455" w:rsidRDefault="00FD7EF6" w14:paraId="6659C398" w14:textId="77777777">
            <w:pPr>
              <w:numPr>
                <w:ilvl w:val="0"/>
                <w:numId w:val="120"/>
              </w:numPr>
              <w:spacing w:after="0"/>
              <w:ind w:left="425" w:hanging="357"/>
              <w:jc w:val="both"/>
            </w:pPr>
            <w:r>
              <w:t>z</w:t>
            </w:r>
            <w:r w:rsidRPr="00895E84">
              <w:t>akres danych w posiadaniu IZ/IP:</w:t>
            </w:r>
          </w:p>
          <w:p w:rsidRPr="00895E84" w:rsidR="00FD7EF6" w:rsidP="00BA1455" w:rsidRDefault="00FD7EF6" w14:paraId="1CB183F9" w14:textId="77777777">
            <w:pPr>
              <w:numPr>
                <w:ilvl w:val="0"/>
                <w:numId w:val="8"/>
              </w:numPr>
              <w:spacing w:after="0"/>
              <w:ind w:hanging="454"/>
              <w:jc w:val="both"/>
            </w:pPr>
            <w:r>
              <w:t>d</w:t>
            </w:r>
            <w:r w:rsidRPr="00895E84">
              <w:t>ane kontaktowe beneficjentów/potencjalnych beneficjentów (nieskutecznych wnioskodawców)</w:t>
            </w:r>
            <w:r>
              <w:t>,</w:t>
            </w:r>
          </w:p>
          <w:p w:rsidRPr="00895E84" w:rsidR="00FD7EF6" w:rsidP="00BA1455" w:rsidRDefault="00FD7EF6" w14:paraId="6120B48E" w14:textId="77777777">
            <w:pPr>
              <w:numPr>
                <w:ilvl w:val="0"/>
                <w:numId w:val="8"/>
              </w:numPr>
              <w:spacing w:after="0"/>
              <w:ind w:hanging="454"/>
              <w:jc w:val="both"/>
            </w:pPr>
            <w:r>
              <w:t>d</w:t>
            </w:r>
            <w:r w:rsidRPr="00895E84">
              <w:t>ane dotyczące przeprowadzonych działań informacyjno-promocyjnych, w tym dokumenty sprawozdawcze</w:t>
            </w:r>
            <w:r>
              <w:t>,</w:t>
            </w:r>
          </w:p>
          <w:p w:rsidRPr="00895E84" w:rsidR="00FD7EF6" w:rsidP="00BA1455" w:rsidRDefault="00FD7EF6" w14:paraId="3EBBA844" w14:textId="77777777">
            <w:pPr>
              <w:numPr>
                <w:ilvl w:val="0"/>
                <w:numId w:val="8"/>
              </w:numPr>
              <w:spacing w:after="0"/>
              <w:ind w:hanging="454"/>
              <w:jc w:val="both"/>
            </w:pPr>
            <w:r>
              <w:t>a</w:t>
            </w:r>
            <w:r w:rsidRPr="00895E84">
              <w:t>nkiety ewaluacyjne po przeprowadzonych szkoleniach/konferencjach/spotkaniach informacyjnych/warsztatach</w:t>
            </w:r>
            <w:r>
              <w:t>,</w:t>
            </w:r>
          </w:p>
          <w:p w:rsidRPr="00895E84" w:rsidR="00FD7EF6" w:rsidP="00BA1455" w:rsidRDefault="00FD7EF6" w14:paraId="40331C22" w14:textId="77777777">
            <w:pPr>
              <w:numPr>
                <w:ilvl w:val="0"/>
                <w:numId w:val="120"/>
              </w:numPr>
              <w:spacing w:after="0"/>
              <w:ind w:left="425" w:hanging="357"/>
              <w:jc w:val="both"/>
            </w:pPr>
            <w:r>
              <w:t>d</w:t>
            </w:r>
            <w:r w:rsidRPr="00895E84">
              <w:t>okumenty strategiczne i programowe – ogólnodostępne</w:t>
            </w:r>
            <w:r>
              <w:t>,</w:t>
            </w:r>
          </w:p>
          <w:p w:rsidRPr="00895E84" w:rsidR="00FD7EF6" w:rsidP="00BA1455" w:rsidRDefault="00FD7EF6" w14:paraId="03CB1F9E" w14:textId="77777777">
            <w:pPr>
              <w:numPr>
                <w:ilvl w:val="0"/>
                <w:numId w:val="120"/>
              </w:numPr>
              <w:spacing w:after="0"/>
              <w:ind w:left="425" w:hanging="357"/>
              <w:jc w:val="both"/>
            </w:pPr>
            <w:r>
              <w:t>d</w:t>
            </w:r>
            <w:r w:rsidRPr="00895E84">
              <w:t>ane pozyskane od beneficjentów/potencjalnych beneficjentów oraz osób odpowiedzialnych za zarządzanie i prowadzenie działań informacyjno-promocyjnych</w:t>
            </w:r>
            <w:r>
              <w:t>,</w:t>
            </w:r>
          </w:p>
          <w:p w:rsidRPr="00895E84" w:rsidR="00FD7EF6" w:rsidP="00BA1455" w:rsidRDefault="00FD7EF6" w14:paraId="2288AD04" w14:textId="77777777">
            <w:pPr>
              <w:numPr>
                <w:ilvl w:val="0"/>
                <w:numId w:val="120"/>
              </w:numPr>
              <w:spacing w:after="0"/>
              <w:ind w:left="425" w:hanging="357"/>
              <w:jc w:val="both"/>
            </w:pPr>
            <w:r>
              <w:t>w</w:t>
            </w:r>
            <w:r w:rsidRPr="00895E84">
              <w:t>iedza ekspercka z badanego obszaru.</w:t>
            </w:r>
          </w:p>
        </w:tc>
      </w:tr>
      <w:tr w:rsidRPr="007C6D7B" w:rsidR="00FD7EF6" w:rsidTr="00156E85" w14:paraId="66DDA7C9" w14:textId="77777777">
        <w:trPr>
          <w:trHeight w:val="336"/>
        </w:trPr>
        <w:tc>
          <w:tcPr>
            <w:tcW w:w="9266" w:type="dxa"/>
            <w:gridSpan w:val="2"/>
            <w:shd w:val="clear" w:color="auto" w:fill="A6A6A6"/>
          </w:tcPr>
          <w:p w:rsidRPr="00895E84" w:rsidR="00FD7EF6" w:rsidP="0019419C" w:rsidRDefault="00FD7EF6" w14:paraId="05C80E6A" w14:textId="77777777">
            <w:pPr>
              <w:spacing w:after="0"/>
              <w:jc w:val="both"/>
              <w:rPr>
                <w:b/>
              </w:rPr>
            </w:pPr>
            <w:r w:rsidRPr="00895E84">
              <w:rPr>
                <w:b/>
              </w:rPr>
              <w:t>Organizacja badania</w:t>
            </w:r>
          </w:p>
        </w:tc>
      </w:tr>
      <w:tr w:rsidRPr="007C6D7B" w:rsidR="00FD7EF6" w:rsidTr="00156E85" w14:paraId="5F7677DB" w14:textId="77777777">
        <w:trPr>
          <w:trHeight w:val="336"/>
        </w:trPr>
        <w:tc>
          <w:tcPr>
            <w:tcW w:w="9266" w:type="dxa"/>
            <w:gridSpan w:val="2"/>
            <w:shd w:val="clear" w:color="auto" w:fill="D9D9D9"/>
          </w:tcPr>
          <w:p w:rsidRPr="00895E84" w:rsidR="00FD7EF6" w:rsidP="0019419C" w:rsidRDefault="00FD7EF6" w14:paraId="607ABB76" w14:textId="77777777">
            <w:pPr>
              <w:spacing w:after="0"/>
              <w:jc w:val="both"/>
              <w:rPr>
                <w:b/>
              </w:rPr>
            </w:pPr>
            <w:r w:rsidRPr="00895E84">
              <w:rPr>
                <w:b/>
              </w:rPr>
              <w:t>Ramy czasowe realizacji badania</w:t>
            </w:r>
          </w:p>
        </w:tc>
      </w:tr>
      <w:tr w:rsidRPr="007C6D7B" w:rsidR="00FD7EF6" w:rsidTr="00156E85" w14:paraId="75D0FEC4" w14:textId="77777777">
        <w:trPr>
          <w:trHeight w:val="336"/>
        </w:trPr>
        <w:tc>
          <w:tcPr>
            <w:tcW w:w="9266" w:type="dxa"/>
            <w:gridSpan w:val="2"/>
          </w:tcPr>
          <w:p w:rsidRPr="00895E84" w:rsidR="00FD7EF6" w:rsidP="00625285" w:rsidRDefault="00FD7EF6" w14:paraId="5EE0EC2A" w14:textId="77777777">
            <w:pPr>
              <w:spacing w:after="0"/>
              <w:jc w:val="both"/>
            </w:pPr>
            <w:r w:rsidRPr="00895E84">
              <w:t>III – IV kwartał 202</w:t>
            </w:r>
            <w:r w:rsidR="00625285">
              <w:t>2</w:t>
            </w:r>
            <w:r w:rsidRPr="00895E84">
              <w:t xml:space="preserve"> r.</w:t>
            </w:r>
          </w:p>
        </w:tc>
      </w:tr>
      <w:tr w:rsidRPr="007C6D7B" w:rsidR="00FD7EF6" w:rsidTr="00156E85" w14:paraId="10978B5C" w14:textId="77777777">
        <w:trPr>
          <w:trHeight w:val="336"/>
        </w:trPr>
        <w:tc>
          <w:tcPr>
            <w:tcW w:w="9266" w:type="dxa"/>
            <w:gridSpan w:val="2"/>
            <w:shd w:val="clear" w:color="auto" w:fill="D9D9D9"/>
          </w:tcPr>
          <w:p w:rsidRPr="00895E84" w:rsidR="00FD7EF6" w:rsidP="0019419C" w:rsidRDefault="00FD7EF6" w14:paraId="6DCA9A8A" w14:textId="77777777">
            <w:pPr>
              <w:spacing w:after="0"/>
              <w:jc w:val="both"/>
              <w:rPr>
                <w:b/>
              </w:rPr>
            </w:pPr>
            <w:r w:rsidRPr="00895E84">
              <w:rPr>
                <w:b/>
              </w:rPr>
              <w:t>Szacowany koszt badania</w:t>
            </w:r>
          </w:p>
        </w:tc>
      </w:tr>
      <w:tr w:rsidRPr="007C6D7B" w:rsidR="00FD7EF6" w:rsidTr="00156E85" w14:paraId="7F69FCE1" w14:textId="77777777">
        <w:trPr>
          <w:trHeight w:val="336"/>
        </w:trPr>
        <w:tc>
          <w:tcPr>
            <w:tcW w:w="9266" w:type="dxa"/>
            <w:gridSpan w:val="2"/>
          </w:tcPr>
          <w:p w:rsidRPr="00895E84" w:rsidR="00FD7EF6" w:rsidP="0019419C" w:rsidRDefault="00B2340E" w14:paraId="20C9F934" w14:textId="77777777">
            <w:pPr>
              <w:spacing w:after="0"/>
              <w:jc w:val="both"/>
            </w:pPr>
            <w:r>
              <w:t>110</w:t>
            </w:r>
            <w:r w:rsidRPr="00895E84">
              <w:t> </w:t>
            </w:r>
            <w:r w:rsidRPr="00895E84" w:rsidR="00FD7EF6">
              <w:t>000 zł</w:t>
            </w:r>
          </w:p>
        </w:tc>
      </w:tr>
      <w:tr w:rsidRPr="007C6D7B" w:rsidR="00FD7EF6" w:rsidTr="00156E85" w14:paraId="36C18FDE" w14:textId="77777777">
        <w:trPr>
          <w:trHeight w:val="336"/>
        </w:trPr>
        <w:tc>
          <w:tcPr>
            <w:tcW w:w="9266" w:type="dxa"/>
            <w:gridSpan w:val="2"/>
            <w:shd w:val="clear" w:color="auto" w:fill="D9D9D9"/>
          </w:tcPr>
          <w:p w:rsidRPr="00895E84" w:rsidR="00FD7EF6" w:rsidP="0019419C" w:rsidRDefault="00FD7EF6" w14:paraId="20173E66" w14:textId="77777777">
            <w:pPr>
              <w:spacing w:after="0"/>
              <w:jc w:val="both"/>
              <w:rPr>
                <w:b/>
              </w:rPr>
            </w:pPr>
            <w:r w:rsidRPr="00895E84">
              <w:rPr>
                <w:b/>
              </w:rPr>
              <w:t>Podmiot odpowiedzialny za realizację badania</w:t>
            </w:r>
          </w:p>
        </w:tc>
      </w:tr>
      <w:tr w:rsidRPr="007C6D7B" w:rsidR="00FD7EF6" w:rsidTr="00156E85" w14:paraId="69901231" w14:textId="77777777">
        <w:trPr>
          <w:trHeight w:val="336"/>
        </w:trPr>
        <w:tc>
          <w:tcPr>
            <w:tcW w:w="9266" w:type="dxa"/>
            <w:gridSpan w:val="2"/>
          </w:tcPr>
          <w:p w:rsidRPr="00895E84" w:rsidR="00FD7EF6" w:rsidP="0019419C" w:rsidRDefault="00FD7EF6" w14:paraId="3AB9160F" w14:textId="77777777">
            <w:pPr>
              <w:spacing w:after="0"/>
              <w:jc w:val="both"/>
            </w:pPr>
            <w:r w:rsidRPr="00895E84">
              <w:t>Jednostka Ewaluacyjna RPO WSL</w:t>
            </w:r>
          </w:p>
        </w:tc>
      </w:tr>
      <w:tr w:rsidRPr="007C6D7B" w:rsidR="00FD7EF6" w:rsidTr="00156E85" w14:paraId="20AA576A" w14:textId="77777777">
        <w:trPr>
          <w:trHeight w:val="336"/>
        </w:trPr>
        <w:tc>
          <w:tcPr>
            <w:tcW w:w="9266" w:type="dxa"/>
            <w:gridSpan w:val="2"/>
            <w:shd w:val="clear" w:color="auto" w:fill="D9D9D9"/>
          </w:tcPr>
          <w:p w:rsidRPr="00895E84" w:rsidR="00FD7EF6" w:rsidP="0019419C" w:rsidRDefault="00FD7EF6" w14:paraId="5716CC59" w14:textId="77777777">
            <w:pPr>
              <w:spacing w:after="0"/>
              <w:jc w:val="both"/>
              <w:rPr>
                <w:b/>
              </w:rPr>
            </w:pPr>
            <w:r w:rsidRPr="00895E84">
              <w:rPr>
                <w:b/>
              </w:rPr>
              <w:t>Ewentualne komentarze</w:t>
            </w:r>
          </w:p>
        </w:tc>
      </w:tr>
      <w:tr w:rsidRPr="007C6D7B" w:rsidR="00FD7EF6" w:rsidTr="00156E85" w14:paraId="03DCE306" w14:textId="77777777">
        <w:trPr>
          <w:trHeight w:val="336"/>
        </w:trPr>
        <w:tc>
          <w:tcPr>
            <w:tcW w:w="9266" w:type="dxa"/>
            <w:gridSpan w:val="2"/>
          </w:tcPr>
          <w:p w:rsidRPr="00895E84" w:rsidR="00FD7EF6" w:rsidP="0019419C" w:rsidRDefault="00FD7EF6" w14:paraId="41E83242" w14:textId="77777777">
            <w:pPr>
              <w:spacing w:after="0"/>
              <w:jc w:val="both"/>
            </w:pPr>
            <w:r w:rsidRPr="001F3E23">
              <w:t>Badanie dotyczące systemu informacji i promocji oraz działań informacyjno-promocyjnych będzie realizowane dwukrotnie: w latach 2017 oraz 2021.</w:t>
            </w:r>
          </w:p>
        </w:tc>
      </w:tr>
    </w:tbl>
    <w:p w:rsidRPr="00895E84" w:rsidR="00FD7EF6" w:rsidP="00FD7EF6" w:rsidRDefault="00FD7EF6" w14:paraId="4BFE16E0" w14:textId="77777777"/>
    <w:p w:rsidR="00FD7EF6" w:rsidP="007B791F" w:rsidRDefault="00FD7EF6" w14:paraId="6DC063F7" w14:textId="77777777">
      <w:pPr>
        <w:pStyle w:val="Styl4"/>
        <w:sectPr w:rsidR="00FD7EF6" w:rsidSect="0019419C">
          <w:pgSz w:w="11906" w:h="16838" w:orient="portrait"/>
          <w:pgMar w:top="1417" w:right="1417" w:bottom="1417" w:left="1417" w:header="708" w:footer="708" w:gutter="0"/>
          <w:cols w:space="708"/>
          <w:docGrid w:linePitch="360"/>
        </w:sectPr>
      </w:pPr>
    </w:p>
    <w:p w:rsidRPr="0009439D" w:rsidR="00FD7EF6" w:rsidP="000173D9" w:rsidRDefault="00FD7EF6" w14:paraId="08C7FDB5" w14:textId="77777777">
      <w:pPr>
        <w:pStyle w:val="Styl4"/>
        <w:numPr>
          <w:ilvl w:val="0"/>
          <w:numId w:val="132"/>
        </w:numPr>
        <w:ind w:left="426"/>
        <w:jc w:val="both"/>
      </w:pPr>
      <w:bookmarkStart w:name="_Toc88545211" w:id="69"/>
      <w:r>
        <w:lastRenderedPageBreak/>
        <w:t>Ewaluacja</w:t>
      </w:r>
      <w:r w:rsidRPr="00895E84">
        <w:t xml:space="preserve"> zastosowania instrumentów finansowych w ramach RPO WSL na lata 2014-2020</w:t>
      </w:r>
      <w:bookmarkEnd w:id="69"/>
    </w:p>
    <w:tbl>
      <w:tblPr>
        <w:tblW w:w="9356"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4335"/>
        <w:gridCol w:w="5021"/>
      </w:tblGrid>
      <w:tr w:rsidRPr="007C6D7B" w:rsidR="00FD7EF6" w:rsidTr="00F84E93" w14:paraId="3299537B" w14:textId="77777777">
        <w:trPr>
          <w:trHeight w:val="354"/>
        </w:trPr>
        <w:tc>
          <w:tcPr>
            <w:tcW w:w="9356" w:type="dxa"/>
            <w:gridSpan w:val="2"/>
            <w:shd w:val="clear" w:color="auto" w:fill="A6A6A6"/>
          </w:tcPr>
          <w:p w:rsidRPr="00895E84" w:rsidR="00FD7EF6" w:rsidP="0019419C" w:rsidRDefault="00FD7EF6" w14:paraId="7B5CCFB5" w14:textId="77777777">
            <w:pPr>
              <w:spacing w:after="0"/>
              <w:jc w:val="center"/>
              <w:rPr>
                <w:b/>
              </w:rPr>
            </w:pPr>
            <w:r w:rsidRPr="00895E84">
              <w:rPr>
                <w:b/>
              </w:rPr>
              <w:t>Ogólny opis badania</w:t>
            </w:r>
          </w:p>
        </w:tc>
      </w:tr>
      <w:tr w:rsidRPr="007C6D7B" w:rsidR="00FD7EF6" w:rsidTr="00F84E93" w14:paraId="74333536" w14:textId="77777777">
        <w:trPr>
          <w:trHeight w:val="336"/>
        </w:trPr>
        <w:tc>
          <w:tcPr>
            <w:tcW w:w="9356" w:type="dxa"/>
            <w:gridSpan w:val="2"/>
            <w:shd w:val="clear" w:color="auto" w:fill="D9D9D9"/>
          </w:tcPr>
          <w:p w:rsidRPr="00895E84" w:rsidR="00FD7EF6" w:rsidP="0019419C" w:rsidRDefault="00FD7EF6" w14:paraId="3F2471EC" w14:textId="77777777">
            <w:pPr>
              <w:spacing w:after="0"/>
              <w:rPr>
                <w:b/>
              </w:rPr>
            </w:pPr>
            <w:r w:rsidRPr="00895E84">
              <w:rPr>
                <w:b/>
              </w:rPr>
              <w:t xml:space="preserve">Zakres badania (uwzględnienie </w:t>
            </w:r>
            <w:r w:rsidR="006F1D8E">
              <w:rPr>
                <w:b/>
              </w:rPr>
              <w:t>O</w:t>
            </w:r>
            <w:r w:rsidRPr="00895E84">
              <w:rPr>
                <w:b/>
              </w:rPr>
              <w:t xml:space="preserve">si </w:t>
            </w:r>
            <w:r w:rsidR="00A71F62">
              <w:rPr>
                <w:b/>
              </w:rPr>
              <w:t>Prioryt</w:t>
            </w:r>
            <w:r w:rsidRPr="00895E84">
              <w:rPr>
                <w:b/>
              </w:rPr>
              <w:t>etowych/</w:t>
            </w:r>
            <w:r w:rsidR="006F1D8E">
              <w:rPr>
                <w:b/>
              </w:rPr>
              <w:t>D</w:t>
            </w:r>
            <w:r w:rsidRPr="00895E84">
              <w:rPr>
                <w:b/>
              </w:rPr>
              <w:t>ziałań) oraz fundusz</w:t>
            </w:r>
          </w:p>
        </w:tc>
      </w:tr>
      <w:tr w:rsidRPr="007C6D7B" w:rsidR="00FD7EF6" w:rsidTr="00F84E93" w14:paraId="6EA75409" w14:textId="77777777">
        <w:trPr>
          <w:trHeight w:val="336"/>
        </w:trPr>
        <w:tc>
          <w:tcPr>
            <w:tcW w:w="9356" w:type="dxa"/>
            <w:gridSpan w:val="2"/>
          </w:tcPr>
          <w:p w:rsidRPr="00895E84" w:rsidR="00FD7EF6" w:rsidP="0019419C" w:rsidRDefault="00FD7EF6" w14:paraId="6B8D4795" w14:textId="77777777">
            <w:pPr>
              <w:spacing w:after="0"/>
              <w:jc w:val="both"/>
              <w:rPr>
                <w:b/>
                <w:bCs/>
              </w:rPr>
            </w:pPr>
            <w:r w:rsidRPr="00895E84">
              <w:rPr>
                <w:bCs/>
              </w:rPr>
              <w:t xml:space="preserve">Oś </w:t>
            </w:r>
            <w:r w:rsidR="00A71F62">
              <w:rPr>
                <w:bCs/>
              </w:rPr>
              <w:t>Prioryt</w:t>
            </w:r>
            <w:r w:rsidRPr="00895E84">
              <w:rPr>
                <w:bCs/>
              </w:rPr>
              <w:t xml:space="preserve">etowa III KONKURENCYJNOŚĆ MŚP </w:t>
            </w:r>
          </w:p>
          <w:p w:rsidRPr="00895E84" w:rsidR="00FD7EF6" w:rsidP="0019419C" w:rsidRDefault="00FD7EF6" w14:paraId="26001FC8" w14:textId="77777777">
            <w:pPr>
              <w:spacing w:after="0"/>
              <w:jc w:val="both"/>
              <w:rPr>
                <w:b/>
                <w:bCs/>
              </w:rPr>
            </w:pPr>
            <w:r w:rsidRPr="00895E84">
              <w:rPr>
                <w:bCs/>
              </w:rPr>
              <w:t>PI 3c wspieranie tworzenia i poszerzania zaawansowanych zdolności w zakresie rozwoju produktów i usług</w:t>
            </w:r>
          </w:p>
          <w:p w:rsidRPr="00895E84" w:rsidR="00FD7EF6" w:rsidP="0019419C" w:rsidRDefault="00FD7EF6" w14:paraId="6DD010D9" w14:textId="77777777">
            <w:pPr>
              <w:spacing w:after="0"/>
              <w:jc w:val="both"/>
              <w:rPr>
                <w:b/>
                <w:bCs/>
              </w:rPr>
            </w:pPr>
          </w:p>
          <w:p w:rsidRPr="00895E84" w:rsidR="00FD7EF6" w:rsidP="0019419C" w:rsidRDefault="00FD7EF6" w14:paraId="622342D3" w14:textId="77777777">
            <w:pPr>
              <w:spacing w:after="0"/>
              <w:jc w:val="both"/>
              <w:rPr>
                <w:b/>
                <w:bCs/>
              </w:rPr>
            </w:pPr>
            <w:r w:rsidRPr="00895E84">
              <w:rPr>
                <w:bCs/>
              </w:rPr>
              <w:t xml:space="preserve">Oś </w:t>
            </w:r>
            <w:r w:rsidR="00A71F62">
              <w:rPr>
                <w:bCs/>
              </w:rPr>
              <w:t>Prioryt</w:t>
            </w:r>
            <w:r w:rsidRPr="00895E84">
              <w:rPr>
                <w:bCs/>
              </w:rPr>
              <w:t xml:space="preserve">etowa IV EFEKTYWNOŚĆ ENERGETYCZNA, ODNAWIALNE ŹRÓDŁA ENERGII I GOSPODARKA NISKOEMISYJNA </w:t>
            </w:r>
          </w:p>
          <w:p w:rsidRPr="00895E84" w:rsidR="00FD7EF6" w:rsidP="0019419C" w:rsidRDefault="00FD7EF6" w14:paraId="7DC78B5D" w14:textId="77777777">
            <w:pPr>
              <w:spacing w:after="0"/>
              <w:jc w:val="both"/>
              <w:rPr>
                <w:b/>
                <w:bCs/>
              </w:rPr>
            </w:pPr>
            <w:r w:rsidRPr="00895E84">
              <w:rPr>
                <w:bCs/>
              </w:rPr>
              <w:t>PI 4b promowanie efektywności energetycznej i korzystania z odnawialnych źródeł energii w przedsiębiorstwach</w:t>
            </w:r>
          </w:p>
          <w:p w:rsidRPr="00895E84" w:rsidR="00FD7EF6" w:rsidP="0019419C" w:rsidRDefault="00FD7EF6" w14:paraId="6B3A7282" w14:textId="77777777">
            <w:pPr>
              <w:spacing w:after="0"/>
              <w:jc w:val="both"/>
              <w:rPr>
                <w:b/>
                <w:bCs/>
              </w:rPr>
            </w:pPr>
          </w:p>
          <w:p w:rsidRPr="00895E84" w:rsidR="00FD7EF6" w:rsidP="0019419C" w:rsidRDefault="00FD7EF6" w14:paraId="3C47CBA7" w14:textId="77777777">
            <w:pPr>
              <w:spacing w:after="0"/>
              <w:jc w:val="both"/>
              <w:rPr>
                <w:b/>
                <w:bCs/>
              </w:rPr>
            </w:pPr>
            <w:r w:rsidRPr="00895E84">
              <w:rPr>
                <w:bCs/>
              </w:rPr>
              <w:t xml:space="preserve">Oś </w:t>
            </w:r>
            <w:r w:rsidR="00A71F62">
              <w:rPr>
                <w:bCs/>
              </w:rPr>
              <w:t>Prioryt</w:t>
            </w:r>
            <w:r w:rsidRPr="00895E84">
              <w:rPr>
                <w:bCs/>
              </w:rPr>
              <w:t xml:space="preserve">etowa VII REGIONALNY RYNEK PRACY </w:t>
            </w:r>
          </w:p>
          <w:p w:rsidRPr="00895E84" w:rsidR="00FD7EF6" w:rsidP="0019419C" w:rsidRDefault="00A71F62" w14:paraId="295CAB33" w14:textId="77777777">
            <w:pPr>
              <w:spacing w:after="0"/>
              <w:jc w:val="both"/>
              <w:rPr>
                <w:b/>
                <w:bCs/>
              </w:rPr>
            </w:pPr>
            <w:r>
              <w:rPr>
                <w:bCs/>
              </w:rPr>
              <w:t>Prioryt</w:t>
            </w:r>
            <w:r w:rsidRPr="00895E84" w:rsidR="00FD7EF6">
              <w:rPr>
                <w:bCs/>
              </w:rPr>
              <w:t>et inwestycyjny: 8iii praca na własny rachunek, przedsiębiorczość</w:t>
            </w:r>
            <w:r w:rsidR="00FD7EF6">
              <w:rPr>
                <w:bCs/>
              </w:rPr>
              <w:t xml:space="preserve"> i tworzenie przedsiębiorstw, w </w:t>
            </w:r>
            <w:r w:rsidRPr="00895E84" w:rsidR="00FD7EF6">
              <w:rPr>
                <w:bCs/>
              </w:rPr>
              <w:t>tym innowacyjnych mikro-, małych i średnich przedsiębiorstw</w:t>
            </w:r>
          </w:p>
          <w:p w:rsidRPr="00895E84" w:rsidR="00FD7EF6" w:rsidP="0019419C" w:rsidRDefault="00FD7EF6" w14:paraId="63207BB9" w14:textId="77777777">
            <w:pPr>
              <w:spacing w:after="0"/>
              <w:jc w:val="both"/>
              <w:rPr>
                <w:b/>
                <w:bCs/>
              </w:rPr>
            </w:pPr>
          </w:p>
          <w:p w:rsidRPr="00895E84" w:rsidR="00FD7EF6" w:rsidP="0019419C" w:rsidRDefault="00FD7EF6" w14:paraId="70374AE3" w14:textId="77777777">
            <w:pPr>
              <w:spacing w:after="0"/>
              <w:jc w:val="both"/>
              <w:rPr>
                <w:b/>
                <w:bCs/>
              </w:rPr>
            </w:pPr>
            <w:r w:rsidRPr="00895E84">
              <w:rPr>
                <w:bCs/>
              </w:rPr>
              <w:t xml:space="preserve">OŚ </w:t>
            </w:r>
            <w:r w:rsidR="00A71F62">
              <w:rPr>
                <w:bCs/>
              </w:rPr>
              <w:t>Prioryt</w:t>
            </w:r>
            <w:r w:rsidRPr="00895E84">
              <w:rPr>
                <w:bCs/>
              </w:rPr>
              <w:t xml:space="preserve">etowa X REWITALIZACJA ORAZ INFRASTRUKTURA ZDROWOTNA I SPOŁECZNA </w:t>
            </w:r>
          </w:p>
          <w:p w:rsidRPr="00895E84" w:rsidR="00FD7EF6" w:rsidP="0019419C" w:rsidRDefault="00FD7EF6" w14:paraId="1440C8C6" w14:textId="77777777">
            <w:pPr>
              <w:jc w:val="both"/>
              <w:rPr>
                <w:b/>
                <w:bCs/>
              </w:rPr>
            </w:pPr>
            <w:r w:rsidRPr="00895E84">
              <w:rPr>
                <w:bCs/>
              </w:rPr>
              <w:t>PI 9b wspieranie rewitalizacji fizycznej, gospodarczej i społecznej ubogich społeczności i obszarów miejskich i wiejskich</w:t>
            </w:r>
          </w:p>
          <w:p w:rsidRPr="00895E84" w:rsidR="00FD7EF6" w:rsidP="0019419C" w:rsidRDefault="00FD7EF6" w14:paraId="14631366" w14:textId="77777777">
            <w:pPr>
              <w:jc w:val="both"/>
              <w:rPr>
                <w:b/>
                <w:bCs/>
              </w:rPr>
            </w:pPr>
            <w:r w:rsidRPr="00895E84">
              <w:rPr>
                <w:bCs/>
              </w:rPr>
              <w:t>FUNDUSZ: EFRR i EFS</w:t>
            </w:r>
          </w:p>
          <w:p w:rsidRPr="00895E84" w:rsidR="00FD7EF6" w:rsidP="0019419C" w:rsidRDefault="00FD7EF6" w14:paraId="37EBDDC3" w14:textId="77777777">
            <w:pPr>
              <w:spacing w:after="0"/>
              <w:jc w:val="both"/>
            </w:pPr>
            <w:r w:rsidRPr="00895E84">
              <w:rPr>
                <w:bCs/>
              </w:rPr>
              <w:t>Zakres badania zostanie zweryfikowany w oparciu o aktualne zapisy dot. zastosowania IF w</w:t>
            </w:r>
            <w:r>
              <w:rPr>
                <w:bCs/>
              </w:rPr>
              <w:t> </w:t>
            </w:r>
            <w:r w:rsidRPr="00895E84">
              <w:rPr>
                <w:bCs/>
              </w:rPr>
              <w:t>Programie w momencie przygotowania szczegółowego opisu przedmiotu badania</w:t>
            </w:r>
            <w:r>
              <w:rPr>
                <w:bCs/>
              </w:rPr>
              <w:t>.</w:t>
            </w:r>
          </w:p>
        </w:tc>
      </w:tr>
      <w:tr w:rsidRPr="007C6D7B" w:rsidR="00FD7EF6" w:rsidTr="00F84E93" w14:paraId="27140151" w14:textId="77777777">
        <w:trPr>
          <w:trHeight w:val="336"/>
        </w:trPr>
        <w:tc>
          <w:tcPr>
            <w:tcW w:w="4335" w:type="dxa"/>
            <w:shd w:val="clear" w:color="auto" w:fill="D9D9D9"/>
          </w:tcPr>
          <w:p w:rsidRPr="00895E84" w:rsidR="00FD7EF6" w:rsidP="0019419C" w:rsidRDefault="00FD7EF6" w14:paraId="244FC113" w14:textId="77777777">
            <w:pPr>
              <w:spacing w:after="0"/>
              <w:rPr>
                <w:b/>
              </w:rPr>
            </w:pPr>
            <w:r w:rsidRPr="00895E84">
              <w:rPr>
                <w:b/>
              </w:rPr>
              <w:t>Typ badania (wpływu, procesowe)</w:t>
            </w:r>
          </w:p>
        </w:tc>
        <w:tc>
          <w:tcPr>
            <w:tcW w:w="5021" w:type="dxa"/>
          </w:tcPr>
          <w:p w:rsidRPr="00895E84" w:rsidR="00FD7EF6" w:rsidP="0019419C" w:rsidRDefault="00FD7EF6" w14:paraId="22AECDA5" w14:textId="77777777">
            <w:pPr>
              <w:spacing w:after="0"/>
            </w:pPr>
            <w:r w:rsidRPr="00895E84">
              <w:t>wpływu</w:t>
            </w:r>
          </w:p>
        </w:tc>
      </w:tr>
      <w:tr w:rsidRPr="007C6D7B" w:rsidR="00FD7EF6" w:rsidTr="00F84E93" w14:paraId="33C9CC7C" w14:textId="77777777">
        <w:trPr>
          <w:trHeight w:val="336"/>
        </w:trPr>
        <w:tc>
          <w:tcPr>
            <w:tcW w:w="4335" w:type="dxa"/>
            <w:shd w:val="clear" w:color="auto" w:fill="D9D9D9"/>
          </w:tcPr>
          <w:p w:rsidRPr="00895E84" w:rsidR="00FD7EF6" w:rsidP="0019419C" w:rsidRDefault="00FD7EF6" w14:paraId="45835A1D" w14:textId="77777777">
            <w:pPr>
              <w:spacing w:after="0"/>
              <w:rPr>
                <w:b/>
              </w:rPr>
            </w:pPr>
            <w:r w:rsidRPr="00895E84">
              <w:rPr>
                <w:b/>
              </w:rPr>
              <w:t>Moment przeprowadzenia (ex</w:t>
            </w:r>
            <w:r>
              <w:rPr>
                <w:b/>
              </w:rPr>
              <w:t xml:space="preserve"> </w:t>
            </w:r>
            <w:r w:rsidRPr="00895E84">
              <w:rPr>
                <w:b/>
              </w:rPr>
              <w:t>ante, on-going, ex</w:t>
            </w:r>
            <w:r>
              <w:rPr>
                <w:b/>
              </w:rPr>
              <w:t xml:space="preserve"> </w:t>
            </w:r>
            <w:r w:rsidRPr="00895E84">
              <w:rPr>
                <w:b/>
              </w:rPr>
              <w:t>post)</w:t>
            </w:r>
          </w:p>
        </w:tc>
        <w:tc>
          <w:tcPr>
            <w:tcW w:w="5021" w:type="dxa"/>
          </w:tcPr>
          <w:p w:rsidRPr="00895E84" w:rsidR="00FD7EF6" w:rsidP="0019419C" w:rsidRDefault="00FD7EF6" w14:paraId="5B24F4A2" w14:textId="77777777">
            <w:pPr>
              <w:spacing w:after="0"/>
            </w:pPr>
            <w:r w:rsidRPr="00895E84">
              <w:t>ex post</w:t>
            </w:r>
          </w:p>
        </w:tc>
      </w:tr>
      <w:tr w:rsidRPr="007C6D7B" w:rsidR="00FD7EF6" w:rsidTr="00F84E93" w14:paraId="7720AD79" w14:textId="77777777">
        <w:trPr>
          <w:trHeight w:val="336"/>
        </w:trPr>
        <w:tc>
          <w:tcPr>
            <w:tcW w:w="9356" w:type="dxa"/>
            <w:gridSpan w:val="2"/>
            <w:shd w:val="clear" w:color="auto" w:fill="D9D9D9"/>
          </w:tcPr>
          <w:p w:rsidRPr="00895E84" w:rsidR="00FD7EF6" w:rsidP="0019419C" w:rsidRDefault="00FD7EF6" w14:paraId="5FB67E85" w14:textId="77777777">
            <w:pPr>
              <w:spacing w:after="0"/>
              <w:rPr>
                <w:b/>
              </w:rPr>
            </w:pPr>
            <w:r w:rsidRPr="00895E84">
              <w:rPr>
                <w:b/>
              </w:rPr>
              <w:t>Cel badania</w:t>
            </w:r>
          </w:p>
        </w:tc>
      </w:tr>
      <w:tr w:rsidRPr="007C6D7B" w:rsidR="00FD7EF6" w:rsidTr="00F84E93" w14:paraId="4E289894" w14:textId="77777777">
        <w:trPr>
          <w:trHeight w:val="336"/>
        </w:trPr>
        <w:tc>
          <w:tcPr>
            <w:tcW w:w="9356" w:type="dxa"/>
            <w:gridSpan w:val="2"/>
          </w:tcPr>
          <w:p w:rsidRPr="00895E84" w:rsidR="00FD7EF6" w:rsidP="0019419C" w:rsidRDefault="00FD7EF6" w14:paraId="3BABF025" w14:textId="77777777">
            <w:pPr>
              <w:tabs>
                <w:tab w:val="left" w:pos="-212"/>
              </w:tabs>
              <w:spacing w:after="0"/>
              <w:jc w:val="both"/>
            </w:pPr>
            <w:r w:rsidRPr="00895E84">
              <w:rPr>
                <w:bCs/>
              </w:rPr>
              <w:t>Celem głównym badania będzie ocena efektów (zarówno tych zamierzonych jak i</w:t>
            </w:r>
            <w:r>
              <w:rPr>
                <w:bCs/>
              </w:rPr>
              <w:t> </w:t>
            </w:r>
            <w:r w:rsidRPr="00895E84">
              <w:rPr>
                <w:bCs/>
              </w:rPr>
              <w:t>niezaplanowanych) uzyskanych za pomocą wsparcia udzielanego z wykorzystaniem instrumentów finansowych w ramach RPO WSL 2014-2020, w tym stopnia o</w:t>
            </w:r>
            <w:r>
              <w:rPr>
                <w:bCs/>
              </w:rPr>
              <w:t xml:space="preserve">siągnięcia celów szczegółowych </w:t>
            </w:r>
            <w:r w:rsidR="00A71F62">
              <w:rPr>
                <w:bCs/>
              </w:rPr>
              <w:t>Prioryt</w:t>
            </w:r>
            <w:r w:rsidRPr="00895E84">
              <w:rPr>
                <w:bCs/>
              </w:rPr>
              <w:t xml:space="preserve">etów </w:t>
            </w:r>
            <w:r w:rsidR="006F1D8E">
              <w:rPr>
                <w:bCs/>
              </w:rPr>
              <w:t>I</w:t>
            </w:r>
            <w:r w:rsidRPr="00895E84">
              <w:rPr>
                <w:bCs/>
              </w:rPr>
              <w:t xml:space="preserve">nwestycyjnych, w ramach których przedmiotowe wsparcie było wdrażane oraz </w:t>
            </w:r>
            <w:r w:rsidRPr="00895E84">
              <w:t>wartości wskaźników wskazanych w Programie</w:t>
            </w:r>
            <w:r w:rsidRPr="00895E84">
              <w:rPr>
                <w:bCs/>
              </w:rPr>
              <w:t>.</w:t>
            </w:r>
          </w:p>
        </w:tc>
      </w:tr>
      <w:tr w:rsidRPr="007C6D7B" w:rsidR="00FD7EF6" w:rsidTr="00F84E93" w14:paraId="66BA1D98" w14:textId="77777777">
        <w:trPr>
          <w:trHeight w:val="336"/>
        </w:trPr>
        <w:tc>
          <w:tcPr>
            <w:tcW w:w="9356" w:type="dxa"/>
            <w:gridSpan w:val="2"/>
            <w:shd w:val="clear" w:color="auto" w:fill="D9D9D9"/>
          </w:tcPr>
          <w:p w:rsidRPr="00895E84" w:rsidR="00FD7EF6" w:rsidP="0019419C" w:rsidRDefault="00FD7EF6" w14:paraId="06723724" w14:textId="77777777">
            <w:pPr>
              <w:spacing w:after="0"/>
              <w:rPr>
                <w:b/>
              </w:rPr>
            </w:pPr>
            <w:r w:rsidRPr="00895E84">
              <w:rPr>
                <w:b/>
              </w:rPr>
              <w:t>Uzasadnienie badania</w:t>
            </w:r>
          </w:p>
        </w:tc>
      </w:tr>
      <w:tr w:rsidRPr="007C6D7B" w:rsidR="00FD7EF6" w:rsidTr="00F84E93" w14:paraId="5D0D2339" w14:textId="77777777">
        <w:trPr>
          <w:trHeight w:val="336"/>
        </w:trPr>
        <w:tc>
          <w:tcPr>
            <w:tcW w:w="9356" w:type="dxa"/>
            <w:gridSpan w:val="2"/>
          </w:tcPr>
          <w:p w:rsidRPr="00895E84" w:rsidR="00FD7EF6" w:rsidP="0019419C" w:rsidRDefault="00FD7EF6" w14:paraId="0D0E2EEE" w14:textId="77777777">
            <w:pPr>
              <w:jc w:val="both"/>
              <w:rPr>
                <w:b/>
                <w:bCs/>
              </w:rPr>
            </w:pPr>
            <w:r w:rsidRPr="00895E84">
              <w:rPr>
                <w:bCs/>
              </w:rPr>
              <w:t xml:space="preserve">W obecnym okresie programowania w ramach RPO WSL założono większe wsparcie na instrumenty finansowe w porównaniu do </w:t>
            </w:r>
            <w:r w:rsidR="006F1D8E">
              <w:rPr>
                <w:bCs/>
              </w:rPr>
              <w:t>perspektywy</w:t>
            </w:r>
            <w:r w:rsidRPr="00895E84">
              <w:rPr>
                <w:bCs/>
              </w:rPr>
              <w:t xml:space="preserve"> 2007-2013. Zastosowanie instrumentów finansowych w danym obszarze warunkowane jest dokonaną analizą ax ante rynku i</w:t>
            </w:r>
            <w:r w:rsidR="006F1D8E">
              <w:rPr>
                <w:bCs/>
              </w:rPr>
              <w:t> </w:t>
            </w:r>
            <w:r w:rsidRPr="00895E84">
              <w:rPr>
                <w:bCs/>
              </w:rPr>
              <w:t>wskazaniem występujących na nim niedoskonałości oraz nieoptymalnego poziomu inwestycji. Zastosowanie instrumentów finansowych ma na celu wsparcie inwestycji uznanych jako finansow</w:t>
            </w:r>
            <w:r>
              <w:rPr>
                <w:bCs/>
              </w:rPr>
              <w:t>o wykonalne</w:t>
            </w:r>
            <w:r w:rsidR="006F1D8E">
              <w:rPr>
                <w:bCs/>
              </w:rPr>
              <w:t>,</w:t>
            </w:r>
            <w:r>
              <w:rPr>
                <w:bCs/>
              </w:rPr>
              <w:t xml:space="preserve"> ale nie</w:t>
            </w:r>
            <w:r w:rsidRPr="00895E84">
              <w:rPr>
                <w:bCs/>
              </w:rPr>
              <w:t>otrzymujące wystarczającego finansowania ze źródeł rynkowych.</w:t>
            </w:r>
          </w:p>
          <w:p w:rsidRPr="00895E84" w:rsidR="00FD7EF6" w:rsidP="0019419C" w:rsidRDefault="00FD7EF6" w14:paraId="742B2AB6" w14:textId="77777777">
            <w:pPr>
              <w:spacing w:after="0"/>
              <w:jc w:val="both"/>
              <w:rPr>
                <w:b/>
                <w:bCs/>
              </w:rPr>
            </w:pPr>
            <w:r w:rsidRPr="00895E84">
              <w:rPr>
                <w:bCs/>
              </w:rPr>
              <w:t xml:space="preserve">Zachodzi zatem konieczność oceny skuteczności i efektywności udzielonego wsparcia </w:t>
            </w:r>
            <w:r w:rsidR="006F1D8E">
              <w:rPr>
                <w:bCs/>
              </w:rPr>
              <w:t>przy zastosowaniu</w:t>
            </w:r>
            <w:r w:rsidRPr="00895E84">
              <w:rPr>
                <w:bCs/>
              </w:rPr>
              <w:t xml:space="preserve"> instrumentów finansowych i podsumowania zasadności zaprogramowanego wsparcia. Analiza będzie przeprowadzona z uwzględnieniem celów i specyfiki wsparcia obszarów, w ramach których wdrażane będą instrumenty finansowe.</w:t>
            </w:r>
          </w:p>
          <w:p w:rsidRPr="00895E84" w:rsidR="00FD7EF6" w:rsidP="0019419C" w:rsidRDefault="00FD7EF6" w14:paraId="3712888C" w14:textId="77777777">
            <w:pPr>
              <w:spacing w:after="0"/>
              <w:jc w:val="both"/>
            </w:pPr>
            <w:r w:rsidRPr="00895E84">
              <w:rPr>
                <w:bCs/>
              </w:rPr>
              <w:lastRenderedPageBreak/>
              <w:t>Zakłada się, że wyniki badania będą również użyteczne z punktu wi</w:t>
            </w:r>
            <w:r>
              <w:rPr>
                <w:bCs/>
              </w:rPr>
              <w:t>dzenia projektowania wsparcia w </w:t>
            </w:r>
            <w:r w:rsidRPr="00895E84">
              <w:rPr>
                <w:bCs/>
              </w:rPr>
              <w:t>kolejnej perspektywie finansowej.</w:t>
            </w:r>
          </w:p>
        </w:tc>
      </w:tr>
      <w:tr w:rsidRPr="007C6D7B" w:rsidR="00FD7EF6" w:rsidTr="00F84E93" w14:paraId="7E11B996" w14:textId="77777777">
        <w:trPr>
          <w:trHeight w:val="336"/>
        </w:trPr>
        <w:tc>
          <w:tcPr>
            <w:tcW w:w="9356" w:type="dxa"/>
            <w:gridSpan w:val="2"/>
            <w:shd w:val="clear" w:color="auto" w:fill="D9D9D9"/>
          </w:tcPr>
          <w:p w:rsidRPr="00895E84" w:rsidR="00FD7EF6" w:rsidP="0019419C" w:rsidRDefault="00FD7EF6" w14:paraId="5C0D1CAB" w14:textId="77777777">
            <w:pPr>
              <w:spacing w:after="0"/>
              <w:rPr>
                <w:b/>
              </w:rPr>
            </w:pPr>
            <w:r w:rsidRPr="00895E84">
              <w:rPr>
                <w:b/>
              </w:rPr>
              <w:lastRenderedPageBreak/>
              <w:t>Kryteria badania</w:t>
            </w:r>
          </w:p>
        </w:tc>
      </w:tr>
      <w:tr w:rsidRPr="007C6D7B" w:rsidR="00FD7EF6" w:rsidTr="00F84E93" w14:paraId="656FBB3B" w14:textId="77777777">
        <w:trPr>
          <w:trHeight w:val="336"/>
        </w:trPr>
        <w:tc>
          <w:tcPr>
            <w:tcW w:w="9356" w:type="dxa"/>
            <w:gridSpan w:val="2"/>
          </w:tcPr>
          <w:p w:rsidRPr="00895E84" w:rsidR="00FD7EF6" w:rsidP="0019419C" w:rsidRDefault="00FD7EF6" w14:paraId="0909BE29" w14:textId="77777777">
            <w:pPr>
              <w:spacing w:after="0"/>
              <w:rPr>
                <w:rFonts w:cs="Tahoma"/>
                <w:b/>
                <w:bCs/>
                <w:color w:val="000000"/>
              </w:rPr>
            </w:pPr>
            <w:r w:rsidRPr="00895E84">
              <w:rPr>
                <w:rFonts w:cs="Tahoma"/>
                <w:bCs/>
                <w:color w:val="000000"/>
              </w:rPr>
              <w:t>Skuteczność</w:t>
            </w:r>
          </w:p>
          <w:p w:rsidRPr="00895E84" w:rsidR="00FD7EF6" w:rsidP="0019419C" w:rsidRDefault="00FD7EF6" w14:paraId="55D0D860" w14:textId="77777777">
            <w:pPr>
              <w:spacing w:after="0"/>
              <w:rPr>
                <w:rFonts w:cs="Tahoma"/>
                <w:b/>
                <w:bCs/>
                <w:color w:val="000000"/>
              </w:rPr>
            </w:pPr>
            <w:r w:rsidRPr="00895E84">
              <w:rPr>
                <w:rFonts w:cs="Tahoma"/>
                <w:bCs/>
                <w:color w:val="000000"/>
              </w:rPr>
              <w:t>Użyteczność</w:t>
            </w:r>
          </w:p>
          <w:p w:rsidRPr="00895E84" w:rsidR="00FD7EF6" w:rsidP="0019419C" w:rsidRDefault="00FD7EF6" w14:paraId="4809BE88" w14:textId="77777777">
            <w:pPr>
              <w:spacing w:after="0"/>
              <w:rPr>
                <w:rFonts w:cs="Tahoma"/>
                <w:b/>
                <w:bCs/>
                <w:color w:val="000000"/>
              </w:rPr>
            </w:pPr>
            <w:r w:rsidRPr="00895E84">
              <w:rPr>
                <w:rFonts w:cs="Tahoma"/>
                <w:bCs/>
                <w:color w:val="000000"/>
              </w:rPr>
              <w:t>Efektywność</w:t>
            </w:r>
          </w:p>
          <w:p w:rsidRPr="00895E84" w:rsidR="00FD7EF6" w:rsidP="0019419C" w:rsidRDefault="00FD7EF6" w14:paraId="38DF3136" w14:textId="77777777">
            <w:pPr>
              <w:spacing w:after="0"/>
            </w:pPr>
            <w:r w:rsidRPr="00895E84">
              <w:rPr>
                <w:rFonts w:cs="Tahoma"/>
                <w:bCs/>
                <w:color w:val="000000"/>
              </w:rPr>
              <w:t>Przewidywana trwałość</w:t>
            </w:r>
          </w:p>
        </w:tc>
      </w:tr>
      <w:tr w:rsidRPr="007C6D7B" w:rsidR="00FD7EF6" w:rsidTr="00F84E93" w14:paraId="56A4AE70" w14:textId="77777777">
        <w:trPr>
          <w:trHeight w:val="336"/>
        </w:trPr>
        <w:tc>
          <w:tcPr>
            <w:tcW w:w="9356" w:type="dxa"/>
            <w:gridSpan w:val="2"/>
            <w:shd w:val="clear" w:color="auto" w:fill="D9D9D9"/>
          </w:tcPr>
          <w:p w:rsidRPr="00895E84" w:rsidR="00FD7EF6" w:rsidP="0019419C" w:rsidRDefault="00FD7EF6" w14:paraId="0A6EC5BE" w14:textId="77777777">
            <w:pPr>
              <w:spacing w:after="0"/>
              <w:rPr>
                <w:b/>
              </w:rPr>
            </w:pPr>
            <w:r w:rsidRPr="00895E84">
              <w:rPr>
                <w:b/>
              </w:rPr>
              <w:t>Główne pytania ewaluacyjne / obszary problemowe</w:t>
            </w:r>
          </w:p>
        </w:tc>
      </w:tr>
      <w:tr w:rsidRPr="007C6D7B" w:rsidR="00FD7EF6" w:rsidTr="00F84E93" w14:paraId="02C4A21B" w14:textId="77777777">
        <w:trPr>
          <w:trHeight w:val="336"/>
        </w:trPr>
        <w:tc>
          <w:tcPr>
            <w:tcW w:w="9356" w:type="dxa"/>
            <w:gridSpan w:val="2"/>
          </w:tcPr>
          <w:p w:rsidRPr="00895E84" w:rsidR="00FD7EF6" w:rsidP="00BA1455" w:rsidRDefault="00FD7EF6" w14:paraId="06C4E32C" w14:textId="77777777">
            <w:pPr>
              <w:numPr>
                <w:ilvl w:val="0"/>
                <w:numId w:val="20"/>
              </w:numPr>
              <w:spacing w:after="0"/>
              <w:ind w:left="425" w:hanging="357"/>
              <w:jc w:val="both"/>
              <w:rPr>
                <w:b/>
                <w:bCs/>
                <w:i/>
              </w:rPr>
            </w:pPr>
            <w:r w:rsidRPr="00895E84">
              <w:t>Czy i w jakim stopniu zaproponowane wsparcie instrumentami finansowymi było skuteczne, tzn. przyczyniło się do osiągnięcia celów Programu w ramach Osi</w:t>
            </w:r>
            <w:r w:rsidR="006F1D8E">
              <w:t xml:space="preserve"> </w:t>
            </w:r>
            <w:r w:rsidR="00A71F62">
              <w:t>Prioryt</w:t>
            </w:r>
            <w:r w:rsidR="006F1D8E">
              <w:t>etowych</w:t>
            </w:r>
            <w:r w:rsidRPr="00895E84">
              <w:t xml:space="preserve">, w których wdrażane były instrumenty finansowe </w:t>
            </w:r>
            <w:r w:rsidRPr="00895E84">
              <w:rPr>
                <w:bCs/>
              </w:rPr>
              <w:t xml:space="preserve">oraz </w:t>
            </w:r>
            <w:r w:rsidRPr="00895E84">
              <w:t>wartości wskaźników wskazanych w Programie?</w:t>
            </w:r>
          </w:p>
          <w:p w:rsidRPr="00895E84" w:rsidR="00FD7EF6" w:rsidP="00BA1455" w:rsidRDefault="00FD7EF6" w14:paraId="4A4BB25A" w14:textId="77777777">
            <w:pPr>
              <w:numPr>
                <w:ilvl w:val="0"/>
                <w:numId w:val="20"/>
              </w:numPr>
              <w:spacing w:after="0"/>
              <w:ind w:left="425" w:hanging="357"/>
              <w:jc w:val="both"/>
              <w:rPr>
                <w:b/>
                <w:bCs/>
                <w:i/>
              </w:rPr>
            </w:pPr>
            <w:r w:rsidRPr="00895E84">
              <w:t xml:space="preserve">Czy zaproponowane rozwiązania dotyczące struktury zarządzania </w:t>
            </w:r>
            <w:r w:rsidRPr="005504F1">
              <w:rPr>
                <w:rFonts w:ascii="Verdana" w:hAnsi="Verdana"/>
                <w:sz w:val="20"/>
              </w:rPr>
              <w:t>instrumentami finansowymi w</w:t>
            </w:r>
            <w:r w:rsidRPr="00AC2B10" w:rsidR="006F1D8E">
              <w:rPr>
                <w:bCs/>
              </w:rPr>
              <w:t> </w:t>
            </w:r>
            <w:r w:rsidRPr="00895E84">
              <w:rPr>
                <w:rFonts w:ascii="Verdana" w:hAnsi="Verdana"/>
                <w:sz w:val="20"/>
              </w:rPr>
              <w:t>ramach RPO WSL</w:t>
            </w:r>
            <w:r w:rsidRPr="00895E84">
              <w:t xml:space="preserve"> były skuteczne, tzn. przyczyniły się do wdrożenia zaprogramowanej interwencji i</w:t>
            </w:r>
            <w:r w:rsidR="006F1D8E">
              <w:t> </w:t>
            </w:r>
            <w:r w:rsidRPr="00895E84">
              <w:t xml:space="preserve">osiągnięcia założonych celów? </w:t>
            </w:r>
          </w:p>
          <w:p w:rsidRPr="00895E84" w:rsidR="00FD7EF6" w:rsidP="00BA1455" w:rsidRDefault="00FD7EF6" w14:paraId="5505F658" w14:textId="77777777">
            <w:pPr>
              <w:numPr>
                <w:ilvl w:val="0"/>
                <w:numId w:val="20"/>
              </w:numPr>
              <w:spacing w:after="0"/>
              <w:ind w:left="425" w:hanging="357"/>
              <w:jc w:val="both"/>
              <w:rPr>
                <w:b/>
                <w:bCs/>
                <w:i/>
              </w:rPr>
            </w:pPr>
            <w:r w:rsidRPr="00895E84">
              <w:t>Jak ocenia się działalność podmiotów wdrażające instrumenty finansowe?</w:t>
            </w:r>
          </w:p>
          <w:p w:rsidRPr="00895E84" w:rsidR="00FD7EF6" w:rsidP="00BA1455" w:rsidRDefault="00FD7EF6" w14:paraId="60C86B07" w14:textId="77777777">
            <w:pPr>
              <w:numPr>
                <w:ilvl w:val="0"/>
                <w:numId w:val="11"/>
              </w:numPr>
              <w:autoSpaceDE w:val="0"/>
              <w:autoSpaceDN w:val="0"/>
              <w:adjustRightInd w:val="0"/>
              <w:spacing w:after="0"/>
              <w:ind w:left="425" w:hanging="357"/>
              <w:jc w:val="both"/>
              <w:rPr>
                <w:b/>
                <w:bCs/>
              </w:rPr>
            </w:pPr>
            <w:r w:rsidRPr="00895E84">
              <w:rPr>
                <w:bCs/>
              </w:rPr>
              <w:t>Jak oceniana jest użyteczność udzielonego wsparcia, rozumiana jako całość rzeczywistych efektów wywołanych przez interwencję (zarówno tych planowanych, jak i nieplanowanych, tzw. ubocznych), w odniesieniu do wyzwań społeczno-ekonomicznych?</w:t>
            </w:r>
          </w:p>
          <w:p w:rsidRPr="00895E84" w:rsidR="00FD7EF6" w:rsidP="00BA1455" w:rsidRDefault="00FD7EF6" w14:paraId="03BEDC50" w14:textId="77777777">
            <w:pPr>
              <w:numPr>
                <w:ilvl w:val="0"/>
                <w:numId w:val="11"/>
              </w:numPr>
              <w:autoSpaceDE w:val="0"/>
              <w:autoSpaceDN w:val="0"/>
              <w:adjustRightInd w:val="0"/>
              <w:spacing w:after="0"/>
              <w:ind w:left="425" w:hanging="357"/>
              <w:jc w:val="both"/>
              <w:rPr>
                <w:b/>
                <w:bCs/>
              </w:rPr>
            </w:pPr>
            <w:r w:rsidRPr="00895E84">
              <w:rPr>
                <w:bCs/>
              </w:rPr>
              <w:t>Jak oceniana jest efektywność udzielonego wsparcia, rozumiana jako relacja między nakładami, kosztami, zasobami (finansowymi, ludzkimi, administracyjnymi) a osiągniętymi efektami interwencji?</w:t>
            </w:r>
          </w:p>
          <w:p w:rsidRPr="00895E84" w:rsidR="00FD7EF6" w:rsidP="00BA1455" w:rsidRDefault="00FD7EF6" w14:paraId="4C16AAB3" w14:textId="77777777">
            <w:pPr>
              <w:numPr>
                <w:ilvl w:val="0"/>
                <w:numId w:val="11"/>
              </w:numPr>
              <w:spacing w:after="0"/>
              <w:ind w:left="425" w:hanging="357"/>
              <w:jc w:val="both"/>
              <w:rPr>
                <w:b/>
                <w:bCs/>
                <w:i/>
              </w:rPr>
            </w:pPr>
            <w:r w:rsidRPr="00895E84">
              <w:rPr>
                <w:rFonts w:cs="Tahoma"/>
                <w:bCs/>
                <w:color w:val="000000"/>
              </w:rPr>
              <w:t>Jaka jest przewidywana trwałość osiągniętych zmian?</w:t>
            </w:r>
          </w:p>
          <w:p w:rsidRPr="00895E84" w:rsidR="00FD7EF6" w:rsidP="00BA1455" w:rsidRDefault="00FD7EF6" w14:paraId="1C9F735D" w14:textId="77777777">
            <w:pPr>
              <w:numPr>
                <w:ilvl w:val="0"/>
                <w:numId w:val="11"/>
              </w:numPr>
              <w:spacing w:after="0"/>
              <w:ind w:left="425" w:hanging="357"/>
              <w:jc w:val="both"/>
              <w:rPr>
                <w:b/>
                <w:bCs/>
                <w:i/>
              </w:rPr>
            </w:pPr>
            <w:r w:rsidRPr="00895E84">
              <w:rPr>
                <w:rFonts w:cs="Tahoma"/>
                <w:bCs/>
                <w:color w:val="000000"/>
              </w:rPr>
              <w:t>Jak ocenia się zastosowanie instrumentów finansowych we wskazanych działaniach w relacji z</w:t>
            </w:r>
            <w:r>
              <w:rPr>
                <w:rFonts w:cs="Tahoma"/>
                <w:bCs/>
                <w:color w:val="000000"/>
              </w:rPr>
              <w:t> </w:t>
            </w:r>
            <w:r w:rsidRPr="00895E84">
              <w:rPr>
                <w:rFonts w:cs="Tahoma"/>
                <w:bCs/>
                <w:color w:val="000000"/>
              </w:rPr>
              <w:t>innymi instrumentami, np. dotacjami?</w:t>
            </w:r>
          </w:p>
          <w:p w:rsidRPr="00895E84" w:rsidR="00FD7EF6" w:rsidP="00BA1455" w:rsidRDefault="00FD7EF6" w14:paraId="2C198490" w14:textId="77777777">
            <w:pPr>
              <w:numPr>
                <w:ilvl w:val="0"/>
                <w:numId w:val="20"/>
              </w:numPr>
              <w:spacing w:after="0"/>
              <w:ind w:left="425" w:hanging="357"/>
              <w:jc w:val="both"/>
              <w:rPr>
                <w:b/>
                <w:bCs/>
                <w:i/>
              </w:rPr>
            </w:pPr>
            <w:r w:rsidRPr="00895E84">
              <w:t>Jakie zidentyfikowano problemy we wdrażaniu instrumentów finansowych?</w:t>
            </w:r>
          </w:p>
          <w:p w:rsidRPr="00895E84" w:rsidR="00FD7EF6" w:rsidP="00BA1455" w:rsidRDefault="00FD7EF6" w14:paraId="69FF509E" w14:textId="77777777">
            <w:pPr>
              <w:numPr>
                <w:ilvl w:val="0"/>
                <w:numId w:val="20"/>
              </w:numPr>
              <w:spacing w:after="0"/>
              <w:ind w:left="425" w:hanging="357"/>
              <w:jc w:val="both"/>
              <w:rPr>
                <w:b/>
                <w:bCs/>
                <w:i/>
              </w:rPr>
            </w:pPr>
            <w:r w:rsidRPr="00895E84">
              <w:rPr>
                <w:bCs/>
              </w:rPr>
              <w:t>Jakie można wskazać rozwiązania systemowe niwelujące zidentyfikowane problemy we wdrażaniu instrumentów finansowych?</w:t>
            </w:r>
          </w:p>
        </w:tc>
      </w:tr>
      <w:tr w:rsidRPr="007C6D7B" w:rsidR="00FD7EF6" w:rsidTr="00F84E93" w14:paraId="233C4EEB" w14:textId="77777777">
        <w:trPr>
          <w:trHeight w:val="336"/>
        </w:trPr>
        <w:tc>
          <w:tcPr>
            <w:tcW w:w="9356" w:type="dxa"/>
            <w:gridSpan w:val="2"/>
            <w:shd w:val="clear" w:color="auto" w:fill="A6A6A6"/>
          </w:tcPr>
          <w:p w:rsidRPr="00895E84" w:rsidR="00FD7EF6" w:rsidP="0019419C" w:rsidRDefault="00FD7EF6" w14:paraId="4C8B9E14" w14:textId="77777777">
            <w:pPr>
              <w:spacing w:after="0"/>
              <w:rPr>
                <w:b/>
              </w:rPr>
            </w:pPr>
            <w:r w:rsidRPr="00895E84">
              <w:rPr>
                <w:b/>
              </w:rPr>
              <w:t>Ogólny zarys metodologii badania</w:t>
            </w:r>
          </w:p>
        </w:tc>
      </w:tr>
      <w:tr w:rsidRPr="007C6D7B" w:rsidR="00FD7EF6" w:rsidTr="00F84E93" w14:paraId="7E59C74C" w14:textId="77777777">
        <w:trPr>
          <w:trHeight w:val="336"/>
        </w:trPr>
        <w:tc>
          <w:tcPr>
            <w:tcW w:w="9356" w:type="dxa"/>
            <w:gridSpan w:val="2"/>
            <w:shd w:val="clear" w:color="auto" w:fill="D9D9D9"/>
          </w:tcPr>
          <w:p w:rsidRPr="00895E84" w:rsidR="00FD7EF6" w:rsidP="0019419C" w:rsidRDefault="00FD7EF6" w14:paraId="5BAC5C32" w14:textId="77777777">
            <w:pPr>
              <w:spacing w:after="0"/>
              <w:rPr>
                <w:b/>
              </w:rPr>
            </w:pPr>
            <w:r w:rsidRPr="00895E84">
              <w:rPr>
                <w:b/>
              </w:rPr>
              <w:t>Zastosowane podejście metodologiczne</w:t>
            </w:r>
          </w:p>
        </w:tc>
      </w:tr>
      <w:tr w:rsidRPr="007C6D7B" w:rsidR="00FD7EF6" w:rsidTr="00F84E93" w14:paraId="12051FEE" w14:textId="77777777">
        <w:trPr>
          <w:trHeight w:val="336"/>
        </w:trPr>
        <w:tc>
          <w:tcPr>
            <w:tcW w:w="9356" w:type="dxa"/>
            <w:gridSpan w:val="2"/>
          </w:tcPr>
          <w:p w:rsidRPr="00895E84" w:rsidR="00FD7EF6" w:rsidP="0019419C" w:rsidRDefault="00FD7EF6" w14:paraId="553FA658" w14:textId="77777777">
            <w:pPr>
              <w:spacing w:after="0"/>
              <w:jc w:val="both"/>
              <w:rPr>
                <w:rFonts w:cs="Tahoma"/>
                <w:b/>
                <w:bCs/>
              </w:rPr>
            </w:pPr>
            <w:r w:rsidRPr="00895E84">
              <w:rPr>
                <w:rFonts w:cs="Tahoma"/>
                <w:bCs/>
              </w:rPr>
              <w:t xml:space="preserve">Badanie wykorzysta zarówno jakościowe jak i ilościowe techniki gromadzenia i analizy danych. Punktem wyjścia będzie analiza logiki wsparcia w ramach badanych </w:t>
            </w:r>
            <w:r w:rsidR="00A71F62">
              <w:rPr>
                <w:rFonts w:cs="Tahoma"/>
                <w:bCs/>
              </w:rPr>
              <w:t>Prioryt</w:t>
            </w:r>
            <w:r w:rsidRPr="00895E84">
              <w:rPr>
                <w:rFonts w:cs="Tahoma"/>
                <w:bCs/>
              </w:rPr>
              <w:t xml:space="preserve">etów </w:t>
            </w:r>
            <w:r w:rsidR="006F1D8E">
              <w:rPr>
                <w:rFonts w:cs="Tahoma"/>
                <w:bCs/>
              </w:rPr>
              <w:t>I</w:t>
            </w:r>
            <w:r w:rsidRPr="00895E84">
              <w:rPr>
                <w:rFonts w:cs="Tahoma"/>
                <w:bCs/>
              </w:rPr>
              <w:t xml:space="preserve">nwestycyjnych. Odtworzenie logiki interwencji powinno pokazywać schemat logiczny wsparcia z uwzględnieniem relacji pomiędzy realizowanymi działaniami, a oczekiwanymi efektami oraz przyjęte założenia i warunki wdrażania Programu. </w:t>
            </w:r>
          </w:p>
          <w:p w:rsidRPr="00895E84" w:rsidR="00FD7EF6" w:rsidP="0019419C" w:rsidRDefault="00FD7EF6" w14:paraId="05DD6200" w14:textId="77777777">
            <w:pPr>
              <w:spacing w:after="0"/>
              <w:jc w:val="both"/>
              <w:rPr>
                <w:rFonts w:cs="Tahoma"/>
                <w:b/>
                <w:bCs/>
              </w:rPr>
            </w:pPr>
            <w:r w:rsidRPr="00895E84">
              <w:rPr>
                <w:rFonts w:cs="Tahoma"/>
                <w:bCs/>
              </w:rPr>
              <w:t>Powyższa – koncepcyjna – faza badania powinna bazować zarówno na analizie danych zastanych, jak również na danych zebranych w drodze badań jakościowych.</w:t>
            </w:r>
          </w:p>
          <w:p w:rsidRPr="00895E84" w:rsidR="00FD7EF6" w:rsidP="0019419C" w:rsidRDefault="00FD7EF6" w14:paraId="19056049" w14:textId="77777777">
            <w:pPr>
              <w:spacing w:after="0"/>
              <w:jc w:val="both"/>
              <w:rPr>
                <w:rFonts w:cs="Tahoma"/>
                <w:b/>
                <w:bCs/>
              </w:rPr>
            </w:pPr>
            <w:r w:rsidRPr="00895E84">
              <w:rPr>
                <w:rFonts w:cs="Tahoma"/>
                <w:bCs/>
              </w:rPr>
              <w:t>Odtworzona logika powinna uwzględniać perspektywę możliwie szerokiego grona osób, związanych z programowaniem, wdrażaniem i oceną wspartych projektów.</w:t>
            </w:r>
          </w:p>
          <w:p w:rsidRPr="00895E84" w:rsidR="00FD7EF6" w:rsidP="0019419C" w:rsidRDefault="00FD7EF6" w14:paraId="7E4B9287" w14:textId="77777777">
            <w:pPr>
              <w:spacing w:after="0"/>
              <w:jc w:val="both"/>
              <w:rPr>
                <w:rFonts w:cs="Tahoma"/>
                <w:b/>
                <w:bCs/>
              </w:rPr>
            </w:pPr>
            <w:r w:rsidRPr="00895E84">
              <w:rPr>
                <w:rFonts w:cs="Tahoma"/>
                <w:bCs/>
              </w:rPr>
              <w:t>Po fazie koncepcyjnej badania, przyjęta logika powinna być poddana weryfikacji pod kątem osiągania założonych celów, z wykorzystaniem m.in. następujących technik badawczych:</w:t>
            </w:r>
          </w:p>
          <w:p w:rsidRPr="00895E84" w:rsidR="00FD7EF6" w:rsidP="00BA1455" w:rsidRDefault="00FD7EF6" w14:paraId="34414638" w14:textId="77777777">
            <w:pPr>
              <w:numPr>
                <w:ilvl w:val="0"/>
                <w:numId w:val="21"/>
              </w:numPr>
              <w:spacing w:after="0"/>
              <w:ind w:left="714" w:hanging="357"/>
              <w:jc w:val="both"/>
              <w:rPr>
                <w:rFonts w:cs="Tahoma"/>
                <w:b/>
                <w:bCs/>
              </w:rPr>
            </w:pPr>
            <w:r w:rsidRPr="00895E84">
              <w:rPr>
                <w:rFonts w:cs="Tahoma"/>
                <w:bCs/>
              </w:rPr>
              <w:t>analizy danych zastanych, w tym dokumentów strategicznych, programowych, dokumentacji projektowej oraz danych związanych z realizacją projektów</w:t>
            </w:r>
            <w:r>
              <w:rPr>
                <w:rFonts w:cs="Tahoma"/>
                <w:bCs/>
              </w:rPr>
              <w:t>,</w:t>
            </w:r>
          </w:p>
          <w:p w:rsidRPr="00895E84" w:rsidR="00FD7EF6" w:rsidP="00BA1455" w:rsidRDefault="00FD7EF6" w14:paraId="472FB1E1" w14:textId="77777777">
            <w:pPr>
              <w:numPr>
                <w:ilvl w:val="0"/>
                <w:numId w:val="21"/>
              </w:numPr>
              <w:spacing w:after="0"/>
              <w:ind w:left="714" w:hanging="357"/>
              <w:jc w:val="both"/>
              <w:rPr>
                <w:rFonts w:cs="Tahoma"/>
                <w:b/>
                <w:bCs/>
              </w:rPr>
            </w:pPr>
            <w:r w:rsidRPr="00895E84">
              <w:rPr>
                <w:rFonts w:cs="Tahoma"/>
                <w:bCs/>
              </w:rPr>
              <w:t>wywiadów z przedstawicielami Instytucji Zarządzającej</w:t>
            </w:r>
            <w:r>
              <w:rPr>
                <w:rFonts w:cs="Tahoma"/>
                <w:bCs/>
              </w:rPr>
              <w:t>,</w:t>
            </w:r>
          </w:p>
          <w:p w:rsidRPr="00895E84" w:rsidR="00FD7EF6" w:rsidP="00BA1455" w:rsidRDefault="00FD7EF6" w14:paraId="0BC7CEEC" w14:textId="77777777">
            <w:pPr>
              <w:numPr>
                <w:ilvl w:val="0"/>
                <w:numId w:val="21"/>
              </w:numPr>
              <w:spacing w:after="0"/>
              <w:contextualSpacing/>
              <w:jc w:val="both"/>
              <w:rPr>
                <w:rFonts w:ascii="Times New Roman" w:hAnsi="Times New Roman"/>
                <w:b/>
                <w:bCs/>
                <w:sz w:val="18"/>
                <w:szCs w:val="18"/>
              </w:rPr>
            </w:pPr>
            <w:r w:rsidRPr="00895E84">
              <w:rPr>
                <w:rFonts w:cs="Tahoma"/>
                <w:bCs/>
              </w:rPr>
              <w:t>wywiadów/ ankiet z beneficjentami Programu/ ostatecznymi odbiorcami wsparcia</w:t>
            </w:r>
            <w:r>
              <w:rPr>
                <w:rFonts w:cs="Tahoma"/>
                <w:bCs/>
              </w:rPr>
              <w:t>,</w:t>
            </w:r>
          </w:p>
          <w:p w:rsidRPr="00895E84" w:rsidR="00FD7EF6" w:rsidP="00BA1455" w:rsidRDefault="00FD7EF6" w14:paraId="0B59E078" w14:textId="77777777">
            <w:pPr>
              <w:numPr>
                <w:ilvl w:val="0"/>
                <w:numId w:val="21"/>
              </w:numPr>
              <w:spacing w:after="0"/>
              <w:contextualSpacing/>
              <w:jc w:val="both"/>
              <w:rPr>
                <w:rFonts w:ascii="Times New Roman" w:hAnsi="Times New Roman"/>
                <w:b/>
                <w:bCs/>
                <w:sz w:val="18"/>
                <w:szCs w:val="18"/>
              </w:rPr>
            </w:pPr>
            <w:r w:rsidRPr="00895E84">
              <w:rPr>
                <w:rFonts w:cs="Tahoma"/>
                <w:bCs/>
              </w:rPr>
              <w:lastRenderedPageBreak/>
              <w:t>wywiad</w:t>
            </w:r>
            <w:r>
              <w:rPr>
                <w:rFonts w:cs="Tahoma"/>
                <w:bCs/>
              </w:rPr>
              <w:t>ów</w:t>
            </w:r>
            <w:r w:rsidRPr="00895E84">
              <w:rPr>
                <w:rFonts w:cs="Tahoma"/>
                <w:bCs/>
              </w:rPr>
              <w:t xml:space="preserve"> z ekspertami zarówno z zakresu instrument</w:t>
            </w:r>
            <w:r>
              <w:rPr>
                <w:rFonts w:cs="Tahoma"/>
                <w:bCs/>
              </w:rPr>
              <w:t>ów finansowych jak i obszarów w </w:t>
            </w:r>
            <w:r w:rsidRPr="00895E84">
              <w:rPr>
                <w:rFonts w:cs="Tahoma"/>
                <w:bCs/>
              </w:rPr>
              <w:t>ramach których są one w Programie wdrażane.</w:t>
            </w:r>
          </w:p>
        </w:tc>
      </w:tr>
      <w:tr w:rsidRPr="007C6D7B" w:rsidR="00FD7EF6" w:rsidTr="00F84E93" w14:paraId="3C3EBD68" w14:textId="77777777">
        <w:trPr>
          <w:trHeight w:val="336"/>
        </w:trPr>
        <w:tc>
          <w:tcPr>
            <w:tcW w:w="9356" w:type="dxa"/>
            <w:gridSpan w:val="2"/>
            <w:shd w:val="clear" w:color="auto" w:fill="D9D9D9"/>
          </w:tcPr>
          <w:p w:rsidRPr="00895E84" w:rsidR="00FD7EF6" w:rsidP="0019419C" w:rsidRDefault="00FD7EF6" w14:paraId="69A6BA1C" w14:textId="77777777">
            <w:pPr>
              <w:spacing w:after="0"/>
              <w:rPr>
                <w:b/>
              </w:rPr>
            </w:pPr>
            <w:r w:rsidRPr="00895E84">
              <w:rPr>
                <w:b/>
              </w:rPr>
              <w:lastRenderedPageBreak/>
              <w:t>Zakres niezbędnych danych</w:t>
            </w:r>
          </w:p>
        </w:tc>
      </w:tr>
      <w:tr w:rsidRPr="007C6D7B" w:rsidR="00FD7EF6" w:rsidTr="00F84E93" w14:paraId="22276062" w14:textId="77777777">
        <w:trPr>
          <w:trHeight w:val="336"/>
        </w:trPr>
        <w:tc>
          <w:tcPr>
            <w:tcW w:w="9356" w:type="dxa"/>
            <w:gridSpan w:val="2"/>
          </w:tcPr>
          <w:p w:rsidRPr="00895E84" w:rsidR="00FD7EF6" w:rsidP="00E77F32" w:rsidRDefault="00FD7EF6" w14:paraId="4DF51493" w14:textId="77777777">
            <w:pPr>
              <w:numPr>
                <w:ilvl w:val="0"/>
                <w:numId w:val="121"/>
              </w:numPr>
              <w:spacing w:after="0"/>
              <w:ind w:left="425" w:hanging="357"/>
              <w:jc w:val="both"/>
              <w:rPr>
                <w:b/>
                <w:bCs/>
              </w:rPr>
            </w:pPr>
            <w:r>
              <w:rPr>
                <w:bCs/>
              </w:rPr>
              <w:t>z</w:t>
            </w:r>
            <w:r w:rsidRPr="00895E84">
              <w:rPr>
                <w:bCs/>
              </w:rPr>
              <w:t>akres danych w posiadaniu IZ:</w:t>
            </w:r>
          </w:p>
          <w:p w:rsidRPr="00895E84" w:rsidR="00FD7EF6" w:rsidP="00E77F32" w:rsidRDefault="00FD7EF6" w14:paraId="4E23246B" w14:textId="77777777">
            <w:pPr>
              <w:numPr>
                <w:ilvl w:val="0"/>
                <w:numId w:val="9"/>
              </w:numPr>
              <w:spacing w:after="0"/>
              <w:jc w:val="both"/>
              <w:rPr>
                <w:b/>
                <w:bCs/>
              </w:rPr>
            </w:pPr>
            <w:r>
              <w:rPr>
                <w:bCs/>
              </w:rPr>
              <w:t>d</w:t>
            </w:r>
            <w:r w:rsidRPr="00895E84">
              <w:rPr>
                <w:bCs/>
              </w:rPr>
              <w:t xml:space="preserve">ane monitoringowe pochodzące z </w:t>
            </w:r>
            <w:r w:rsidR="008622F5">
              <w:t>LSI 2014</w:t>
            </w:r>
            <w:r>
              <w:rPr>
                <w:bCs/>
              </w:rPr>
              <w:t>,</w:t>
            </w:r>
          </w:p>
          <w:p w:rsidRPr="00895E84" w:rsidR="00FD7EF6" w:rsidP="00E77F32" w:rsidRDefault="00FD7EF6" w14:paraId="3538EE9E" w14:textId="77777777">
            <w:pPr>
              <w:numPr>
                <w:ilvl w:val="0"/>
                <w:numId w:val="8"/>
              </w:numPr>
              <w:spacing w:after="0"/>
              <w:jc w:val="both"/>
              <w:rPr>
                <w:b/>
                <w:bCs/>
              </w:rPr>
            </w:pPr>
            <w:r>
              <w:rPr>
                <w:bCs/>
              </w:rPr>
              <w:t>i</w:t>
            </w:r>
            <w:r w:rsidRPr="00895E84">
              <w:rPr>
                <w:bCs/>
              </w:rPr>
              <w:t xml:space="preserve">nformacje/dane z projektów pochodzące z </w:t>
            </w:r>
            <w:r w:rsidR="008622F5">
              <w:t>LSI 2014</w:t>
            </w:r>
            <w:r>
              <w:rPr>
                <w:bCs/>
              </w:rPr>
              <w:t>,</w:t>
            </w:r>
          </w:p>
          <w:p w:rsidRPr="00895E84" w:rsidR="00FD7EF6" w:rsidP="00E77F32" w:rsidRDefault="00FD7EF6" w14:paraId="642703C1" w14:textId="77777777">
            <w:pPr>
              <w:numPr>
                <w:ilvl w:val="0"/>
                <w:numId w:val="8"/>
              </w:numPr>
              <w:spacing w:after="0"/>
              <w:jc w:val="both"/>
              <w:rPr>
                <w:b/>
                <w:bCs/>
              </w:rPr>
            </w:pPr>
            <w:r>
              <w:rPr>
                <w:bCs/>
              </w:rPr>
              <w:t>d</w:t>
            </w:r>
            <w:r w:rsidRPr="00895E84">
              <w:rPr>
                <w:bCs/>
              </w:rPr>
              <w:t>ane kontaktowe beneficjentów/ostatecznych odbiorców wsparcia</w:t>
            </w:r>
            <w:r>
              <w:rPr>
                <w:bCs/>
              </w:rPr>
              <w:t>,</w:t>
            </w:r>
          </w:p>
          <w:p w:rsidRPr="00895E84" w:rsidR="00FD7EF6" w:rsidP="00E77F32" w:rsidRDefault="00FD7EF6" w14:paraId="47C7F395" w14:textId="77777777">
            <w:pPr>
              <w:numPr>
                <w:ilvl w:val="0"/>
                <w:numId w:val="121"/>
              </w:numPr>
              <w:spacing w:after="0"/>
              <w:ind w:left="425" w:hanging="357"/>
              <w:jc w:val="both"/>
              <w:rPr>
                <w:b/>
                <w:bCs/>
              </w:rPr>
            </w:pPr>
            <w:r>
              <w:rPr>
                <w:bCs/>
              </w:rPr>
              <w:t>d</w:t>
            </w:r>
            <w:r w:rsidRPr="00895E84">
              <w:rPr>
                <w:bCs/>
              </w:rPr>
              <w:t>ane dotyczące ostatecznych odbiorców wsparcia i przyznanego im wsparcia</w:t>
            </w:r>
            <w:r>
              <w:rPr>
                <w:bCs/>
              </w:rPr>
              <w:t>,</w:t>
            </w:r>
          </w:p>
          <w:p w:rsidRPr="00895E84" w:rsidR="00FD7EF6" w:rsidP="00E77F32" w:rsidRDefault="00FD7EF6" w14:paraId="5CD86741" w14:textId="77777777">
            <w:pPr>
              <w:numPr>
                <w:ilvl w:val="0"/>
                <w:numId w:val="121"/>
              </w:numPr>
              <w:spacing w:after="0"/>
              <w:ind w:left="425" w:hanging="357"/>
              <w:jc w:val="both"/>
              <w:rPr>
                <w:b/>
                <w:bCs/>
              </w:rPr>
            </w:pPr>
            <w:r>
              <w:rPr>
                <w:bCs/>
              </w:rPr>
              <w:t>d</w:t>
            </w:r>
            <w:r w:rsidRPr="00895E84">
              <w:rPr>
                <w:bCs/>
              </w:rPr>
              <w:t>okumenty strategiczne i programowe – ogólnodostępne</w:t>
            </w:r>
            <w:r>
              <w:rPr>
                <w:bCs/>
              </w:rPr>
              <w:t>,</w:t>
            </w:r>
          </w:p>
          <w:p w:rsidRPr="00895E84" w:rsidR="00FD7EF6" w:rsidP="00E77F32" w:rsidRDefault="00FD7EF6" w14:paraId="74FE176E" w14:textId="77777777">
            <w:pPr>
              <w:numPr>
                <w:ilvl w:val="0"/>
                <w:numId w:val="121"/>
              </w:numPr>
              <w:spacing w:after="0"/>
              <w:ind w:left="425" w:hanging="357"/>
              <w:contextualSpacing/>
              <w:jc w:val="both"/>
              <w:rPr>
                <w:b/>
                <w:bCs/>
              </w:rPr>
            </w:pPr>
            <w:r>
              <w:rPr>
                <w:bCs/>
              </w:rPr>
              <w:t>o</w:t>
            </w:r>
            <w:r w:rsidRPr="00895E84">
              <w:rPr>
                <w:bCs/>
              </w:rPr>
              <w:t>gólnodostępne dane ze statystyki publicznej</w:t>
            </w:r>
            <w:r>
              <w:rPr>
                <w:bCs/>
              </w:rPr>
              <w:t>,</w:t>
            </w:r>
          </w:p>
          <w:p w:rsidRPr="00895E84" w:rsidR="00FD7EF6" w:rsidP="00E77F32" w:rsidRDefault="00FD7EF6" w14:paraId="52D5C99A" w14:textId="77777777">
            <w:pPr>
              <w:numPr>
                <w:ilvl w:val="0"/>
                <w:numId w:val="121"/>
              </w:numPr>
              <w:spacing w:after="0"/>
              <w:ind w:left="425" w:hanging="357"/>
              <w:contextualSpacing/>
              <w:jc w:val="both"/>
              <w:rPr>
                <w:rFonts w:cs="Tahoma"/>
                <w:b/>
                <w:bCs/>
              </w:rPr>
            </w:pPr>
            <w:r>
              <w:rPr>
                <w:rFonts w:cs="Tahoma"/>
                <w:bCs/>
              </w:rPr>
              <w:t>d</w:t>
            </w:r>
            <w:r w:rsidRPr="00895E84">
              <w:rPr>
                <w:rFonts w:cs="Tahoma"/>
                <w:bCs/>
              </w:rPr>
              <w:t>ane pozyskane od beneficjentów i osób wdrażających i programujących RPO WSL</w:t>
            </w:r>
            <w:r>
              <w:rPr>
                <w:rFonts w:cs="Tahoma"/>
                <w:bCs/>
              </w:rPr>
              <w:t>,</w:t>
            </w:r>
          </w:p>
          <w:p w:rsidRPr="00895E84" w:rsidR="00FD7EF6" w:rsidP="00E77F32" w:rsidRDefault="00FD7EF6" w14:paraId="6EA3EF7C" w14:textId="77777777">
            <w:pPr>
              <w:numPr>
                <w:ilvl w:val="0"/>
                <w:numId w:val="121"/>
              </w:numPr>
              <w:spacing w:after="0"/>
              <w:ind w:left="425" w:hanging="357"/>
            </w:pPr>
            <w:r>
              <w:t>w</w:t>
            </w:r>
            <w:r w:rsidRPr="00895E84">
              <w:t>iedza ekspercka z badanego obszaru.</w:t>
            </w:r>
          </w:p>
        </w:tc>
      </w:tr>
      <w:tr w:rsidRPr="007C6D7B" w:rsidR="00FD7EF6" w:rsidTr="00F84E93" w14:paraId="0BA0F859" w14:textId="77777777">
        <w:trPr>
          <w:trHeight w:val="336"/>
        </w:trPr>
        <w:tc>
          <w:tcPr>
            <w:tcW w:w="9356" w:type="dxa"/>
            <w:gridSpan w:val="2"/>
            <w:shd w:val="clear" w:color="auto" w:fill="A6A6A6"/>
          </w:tcPr>
          <w:p w:rsidRPr="00895E84" w:rsidR="00FD7EF6" w:rsidP="0019419C" w:rsidRDefault="00FD7EF6" w14:paraId="5BA95EA6" w14:textId="77777777">
            <w:pPr>
              <w:spacing w:after="0"/>
              <w:rPr>
                <w:b/>
              </w:rPr>
            </w:pPr>
            <w:r w:rsidRPr="00895E84">
              <w:rPr>
                <w:b/>
              </w:rPr>
              <w:t>Organizacja badania</w:t>
            </w:r>
          </w:p>
        </w:tc>
      </w:tr>
      <w:tr w:rsidRPr="007C6D7B" w:rsidR="00FD7EF6" w:rsidTr="00F84E93" w14:paraId="5412759C" w14:textId="77777777">
        <w:trPr>
          <w:trHeight w:val="336"/>
        </w:trPr>
        <w:tc>
          <w:tcPr>
            <w:tcW w:w="9356" w:type="dxa"/>
            <w:gridSpan w:val="2"/>
            <w:shd w:val="clear" w:color="auto" w:fill="D9D9D9"/>
          </w:tcPr>
          <w:p w:rsidRPr="00895E84" w:rsidR="00FD7EF6" w:rsidP="0019419C" w:rsidRDefault="00FD7EF6" w14:paraId="39643357" w14:textId="77777777">
            <w:pPr>
              <w:spacing w:after="0"/>
              <w:rPr>
                <w:b/>
              </w:rPr>
            </w:pPr>
            <w:r w:rsidRPr="00895E84">
              <w:rPr>
                <w:b/>
              </w:rPr>
              <w:t>Ramy czasowe realizacji badania</w:t>
            </w:r>
          </w:p>
        </w:tc>
      </w:tr>
      <w:tr w:rsidRPr="007C6D7B" w:rsidR="00FD7EF6" w:rsidTr="00F84E93" w14:paraId="44E9EC17" w14:textId="77777777">
        <w:trPr>
          <w:trHeight w:val="336"/>
        </w:trPr>
        <w:tc>
          <w:tcPr>
            <w:tcW w:w="9356" w:type="dxa"/>
            <w:gridSpan w:val="2"/>
          </w:tcPr>
          <w:p w:rsidRPr="00895E84" w:rsidR="00FD7EF6" w:rsidP="0019419C" w:rsidRDefault="00FD7EF6" w14:paraId="6336B5D1" w14:textId="77777777">
            <w:pPr>
              <w:spacing w:after="0"/>
            </w:pPr>
            <w:r w:rsidRPr="00895E84">
              <w:rPr>
                <w:bCs/>
              </w:rPr>
              <w:t xml:space="preserve">III – IV kwartał </w:t>
            </w:r>
            <w:r w:rsidRPr="00895E84" w:rsidR="00C82AC8">
              <w:rPr>
                <w:bCs/>
              </w:rPr>
              <w:t>202</w:t>
            </w:r>
            <w:r w:rsidR="00C82AC8">
              <w:rPr>
                <w:bCs/>
              </w:rPr>
              <w:t>3</w:t>
            </w:r>
            <w:r w:rsidRPr="00895E84" w:rsidR="00C82AC8">
              <w:rPr>
                <w:bCs/>
              </w:rPr>
              <w:t xml:space="preserve"> </w:t>
            </w:r>
            <w:r w:rsidRPr="00895E84">
              <w:rPr>
                <w:bCs/>
              </w:rPr>
              <w:t>r.</w:t>
            </w:r>
          </w:p>
        </w:tc>
      </w:tr>
      <w:tr w:rsidRPr="007C6D7B" w:rsidR="00FD7EF6" w:rsidTr="00F84E93" w14:paraId="3F0E6DC0" w14:textId="77777777">
        <w:trPr>
          <w:trHeight w:val="336"/>
        </w:trPr>
        <w:tc>
          <w:tcPr>
            <w:tcW w:w="9356" w:type="dxa"/>
            <w:gridSpan w:val="2"/>
            <w:shd w:val="clear" w:color="auto" w:fill="D9D9D9"/>
          </w:tcPr>
          <w:p w:rsidRPr="00895E84" w:rsidR="00FD7EF6" w:rsidP="0019419C" w:rsidRDefault="00FD7EF6" w14:paraId="5D130E0A" w14:textId="77777777">
            <w:pPr>
              <w:spacing w:after="0"/>
              <w:rPr>
                <w:b/>
              </w:rPr>
            </w:pPr>
            <w:r w:rsidRPr="00895E84">
              <w:rPr>
                <w:b/>
              </w:rPr>
              <w:t>Szacowany koszt badania</w:t>
            </w:r>
          </w:p>
        </w:tc>
      </w:tr>
      <w:tr w:rsidRPr="007C6D7B" w:rsidR="00FD7EF6" w:rsidTr="00F84E93" w14:paraId="2069E465" w14:textId="77777777">
        <w:trPr>
          <w:trHeight w:val="336"/>
        </w:trPr>
        <w:tc>
          <w:tcPr>
            <w:tcW w:w="9356" w:type="dxa"/>
            <w:gridSpan w:val="2"/>
          </w:tcPr>
          <w:p w:rsidRPr="00895E84" w:rsidR="00FD7EF6" w:rsidP="0019419C" w:rsidRDefault="00FD7EF6" w14:paraId="2795299B" w14:textId="77777777">
            <w:pPr>
              <w:spacing w:after="0"/>
            </w:pPr>
            <w:r w:rsidRPr="00895E84">
              <w:rPr>
                <w:bCs/>
              </w:rPr>
              <w:t>1</w:t>
            </w:r>
            <w:r w:rsidR="009904A4">
              <w:rPr>
                <w:bCs/>
              </w:rPr>
              <w:t>3</w:t>
            </w:r>
            <w:r w:rsidRPr="00895E84">
              <w:rPr>
                <w:bCs/>
              </w:rPr>
              <w:t>0 000,00 zł</w:t>
            </w:r>
          </w:p>
        </w:tc>
      </w:tr>
      <w:tr w:rsidRPr="007C6D7B" w:rsidR="00FD7EF6" w:rsidTr="00F84E93" w14:paraId="5523A5FF" w14:textId="77777777">
        <w:trPr>
          <w:trHeight w:val="336"/>
        </w:trPr>
        <w:tc>
          <w:tcPr>
            <w:tcW w:w="9356" w:type="dxa"/>
            <w:gridSpan w:val="2"/>
            <w:shd w:val="clear" w:color="auto" w:fill="D9D9D9"/>
          </w:tcPr>
          <w:p w:rsidRPr="00895E84" w:rsidR="00FD7EF6" w:rsidP="0019419C" w:rsidRDefault="00FD7EF6" w14:paraId="196BBC4D" w14:textId="77777777">
            <w:pPr>
              <w:spacing w:after="0"/>
              <w:rPr>
                <w:b/>
              </w:rPr>
            </w:pPr>
            <w:r w:rsidRPr="00895E84">
              <w:rPr>
                <w:b/>
              </w:rPr>
              <w:t>Podmiot odpowiedzialny za realizację badania</w:t>
            </w:r>
          </w:p>
        </w:tc>
      </w:tr>
      <w:tr w:rsidRPr="007C6D7B" w:rsidR="00FD7EF6" w:rsidTr="00F84E93" w14:paraId="55CDF782" w14:textId="77777777">
        <w:trPr>
          <w:trHeight w:val="336"/>
        </w:trPr>
        <w:tc>
          <w:tcPr>
            <w:tcW w:w="9356" w:type="dxa"/>
            <w:gridSpan w:val="2"/>
          </w:tcPr>
          <w:p w:rsidRPr="00895E84" w:rsidR="00FD7EF6" w:rsidP="0019419C" w:rsidRDefault="00FD7EF6" w14:paraId="53A4012D" w14:textId="77777777">
            <w:pPr>
              <w:spacing w:after="0"/>
            </w:pPr>
            <w:r w:rsidRPr="00895E84">
              <w:rPr>
                <w:bCs/>
                <w:color w:val="000000"/>
              </w:rPr>
              <w:t>Jednostka Ewaluacyjna RPO WSL</w:t>
            </w:r>
          </w:p>
        </w:tc>
      </w:tr>
      <w:tr w:rsidRPr="007C6D7B" w:rsidR="00FD7EF6" w:rsidTr="00F84E93" w14:paraId="7BE5522B" w14:textId="77777777">
        <w:trPr>
          <w:trHeight w:val="336"/>
        </w:trPr>
        <w:tc>
          <w:tcPr>
            <w:tcW w:w="9356" w:type="dxa"/>
            <w:gridSpan w:val="2"/>
            <w:shd w:val="clear" w:color="auto" w:fill="D9D9D9"/>
          </w:tcPr>
          <w:p w:rsidRPr="00895E84" w:rsidR="00FD7EF6" w:rsidP="0019419C" w:rsidRDefault="00FD7EF6" w14:paraId="599D2019" w14:textId="77777777">
            <w:pPr>
              <w:spacing w:after="0"/>
              <w:rPr>
                <w:b/>
              </w:rPr>
            </w:pPr>
            <w:r w:rsidRPr="00895E84">
              <w:rPr>
                <w:b/>
              </w:rPr>
              <w:t>Ewentualne komentarze</w:t>
            </w:r>
          </w:p>
        </w:tc>
      </w:tr>
      <w:tr w:rsidRPr="007C6D7B" w:rsidR="00FD7EF6" w:rsidTr="00F84E93" w14:paraId="1699DF67" w14:textId="77777777">
        <w:trPr>
          <w:trHeight w:val="336"/>
        </w:trPr>
        <w:tc>
          <w:tcPr>
            <w:tcW w:w="9356" w:type="dxa"/>
            <w:gridSpan w:val="2"/>
          </w:tcPr>
          <w:p w:rsidRPr="00895E84" w:rsidR="00FD7EF6" w:rsidP="006350E8" w:rsidRDefault="00FD7EF6" w14:paraId="278E3BD3" w14:textId="77777777">
            <w:pPr>
              <w:spacing w:after="0"/>
            </w:pPr>
            <w:r>
              <w:t xml:space="preserve">Badanie dotyczące wdrażana instrumentów finansowych będzie realizowane dwukrotnie w latach </w:t>
            </w:r>
            <w:r w:rsidR="006350E8">
              <w:t xml:space="preserve">2021 </w:t>
            </w:r>
            <w:r>
              <w:t xml:space="preserve">oraz </w:t>
            </w:r>
            <w:r w:rsidR="000E2BC0">
              <w:t>2023</w:t>
            </w:r>
            <w:r>
              <w:t xml:space="preserve">. </w:t>
            </w:r>
          </w:p>
        </w:tc>
      </w:tr>
    </w:tbl>
    <w:p w:rsidRPr="00895E84" w:rsidR="00FD7EF6" w:rsidP="00FD7EF6" w:rsidRDefault="00FD7EF6" w14:paraId="281C2C6A" w14:textId="77777777">
      <w:pPr>
        <w:rPr>
          <w:b/>
        </w:rPr>
      </w:pPr>
    </w:p>
    <w:p w:rsidR="00FD7EF6" w:rsidP="007B791F" w:rsidRDefault="00FD7EF6" w14:paraId="5BE0A89C" w14:textId="77777777">
      <w:pPr>
        <w:pStyle w:val="Styl4"/>
        <w:sectPr w:rsidR="00FD7EF6" w:rsidSect="0019419C">
          <w:pgSz w:w="11906" w:h="16838" w:orient="portrait"/>
          <w:pgMar w:top="1417" w:right="1417" w:bottom="1417" w:left="1417" w:header="708" w:footer="708" w:gutter="0"/>
          <w:cols w:space="708"/>
          <w:docGrid w:linePitch="360"/>
        </w:sectPr>
      </w:pPr>
    </w:p>
    <w:p w:rsidRPr="00EF3F96" w:rsidR="00EF3F96" w:rsidP="0091426B" w:rsidRDefault="00EF3F96" w14:paraId="356EB04E" w14:textId="77777777">
      <w:pPr>
        <w:pStyle w:val="Styl1"/>
      </w:pPr>
      <w:bookmarkStart w:name="_Toc88545213" w:id="70"/>
      <w:r>
        <w:lastRenderedPageBreak/>
        <w:t>Harmonogram badań</w:t>
      </w:r>
      <w:bookmarkEnd w:id="70"/>
    </w:p>
    <w:p w:rsidR="00EF3F96" w:rsidP="0091426B" w:rsidRDefault="00EF3F96" w14:paraId="726E7201" w14:textId="77777777">
      <w:pPr>
        <w:pStyle w:val="Styl1"/>
        <w:numPr>
          <w:ilvl w:val="0"/>
          <w:numId w:val="0"/>
        </w:numPr>
        <w:ind w:left="720"/>
      </w:pPr>
    </w:p>
    <w:tbl>
      <w:tblPr>
        <w:tblW w:w="15650" w:type="dxa"/>
        <w:tblInd w:w="-441" w:type="dxa"/>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Look w:val="04A0" w:firstRow="1" w:lastRow="0" w:firstColumn="1" w:lastColumn="0" w:noHBand="0" w:noVBand="1"/>
      </w:tblPr>
      <w:tblGrid>
        <w:gridCol w:w="493"/>
        <w:gridCol w:w="2758"/>
        <w:gridCol w:w="236"/>
        <w:gridCol w:w="327"/>
        <w:gridCol w:w="383"/>
        <w:gridCol w:w="397"/>
        <w:gridCol w:w="272"/>
        <w:gridCol w:w="327"/>
        <w:gridCol w:w="383"/>
        <w:gridCol w:w="383"/>
        <w:gridCol w:w="15"/>
        <w:gridCol w:w="273"/>
        <w:gridCol w:w="328"/>
        <w:gridCol w:w="384"/>
        <w:gridCol w:w="402"/>
        <w:gridCol w:w="273"/>
        <w:gridCol w:w="328"/>
        <w:gridCol w:w="383"/>
        <w:gridCol w:w="401"/>
        <w:gridCol w:w="273"/>
        <w:gridCol w:w="328"/>
        <w:gridCol w:w="384"/>
        <w:gridCol w:w="399"/>
        <w:gridCol w:w="6"/>
        <w:gridCol w:w="267"/>
        <w:gridCol w:w="328"/>
        <w:gridCol w:w="384"/>
        <w:gridCol w:w="386"/>
        <w:gridCol w:w="12"/>
        <w:gridCol w:w="253"/>
        <w:gridCol w:w="348"/>
        <w:gridCol w:w="384"/>
        <w:gridCol w:w="399"/>
        <w:gridCol w:w="6"/>
        <w:gridCol w:w="338"/>
        <w:gridCol w:w="344"/>
        <w:gridCol w:w="344"/>
        <w:gridCol w:w="345"/>
        <w:gridCol w:w="6"/>
        <w:gridCol w:w="267"/>
        <w:gridCol w:w="328"/>
        <w:gridCol w:w="384"/>
        <w:gridCol w:w="385"/>
        <w:gridCol w:w="6"/>
      </w:tblGrid>
      <w:tr w:rsidRPr="00EF3F96" w:rsidR="008A7185" w:rsidTr="008E5172" w14:paraId="62C374D5" w14:textId="77777777">
        <w:trPr>
          <w:trHeight w:val="567"/>
          <w:tblHeader/>
        </w:trPr>
        <w:tc>
          <w:tcPr>
            <w:tcW w:w="493" w:type="dxa"/>
            <w:vMerge w:val="restart"/>
            <w:tcBorders>
              <w:top w:val="single" w:color="auto" w:sz="12" w:space="0"/>
              <w:left w:val="single" w:color="auto" w:sz="12" w:space="0"/>
              <w:bottom w:val="single" w:color="auto" w:sz="12" w:space="0"/>
              <w:right w:val="single" w:color="auto" w:sz="12" w:space="0"/>
            </w:tcBorders>
            <w:shd w:val="clear" w:color="auto" w:fill="auto"/>
            <w:hideMark/>
          </w:tcPr>
          <w:p w:rsidRPr="001F477A" w:rsidR="00EF3F96" w:rsidP="00EF3F96" w:rsidRDefault="00EF3F96" w14:paraId="1218901F" w14:textId="77777777">
            <w:pPr>
              <w:rPr>
                <w:b/>
                <w:bCs/>
                <w:sz w:val="16"/>
                <w:szCs w:val="16"/>
              </w:rPr>
            </w:pPr>
            <w:r w:rsidRPr="001F477A">
              <w:rPr>
                <w:b/>
                <w:bCs/>
                <w:sz w:val="16"/>
                <w:szCs w:val="16"/>
              </w:rPr>
              <w:t>Lp.</w:t>
            </w:r>
          </w:p>
        </w:tc>
        <w:tc>
          <w:tcPr>
            <w:tcW w:w="2758" w:type="dxa"/>
            <w:vMerge w:val="restart"/>
            <w:tcBorders>
              <w:top w:val="single" w:color="auto" w:sz="12" w:space="0"/>
              <w:left w:val="single" w:color="auto" w:sz="12" w:space="0"/>
              <w:bottom w:val="single" w:color="auto" w:sz="12" w:space="0"/>
              <w:right w:val="single" w:color="auto" w:sz="12" w:space="0"/>
              <w:tl2br w:val="single" w:color="auto" w:sz="4" w:space="0"/>
            </w:tcBorders>
            <w:shd w:val="clear" w:color="auto" w:fill="auto"/>
          </w:tcPr>
          <w:p w:rsidRPr="001F477A" w:rsidR="00EF3F96" w:rsidP="001F477A" w:rsidRDefault="00EF3F96" w14:paraId="535D9D33" w14:textId="77777777">
            <w:pPr>
              <w:jc w:val="right"/>
              <w:rPr>
                <w:b/>
                <w:bCs/>
                <w:sz w:val="16"/>
                <w:szCs w:val="16"/>
              </w:rPr>
            </w:pPr>
            <w:r w:rsidRPr="001F477A">
              <w:rPr>
                <w:b/>
                <w:bCs/>
                <w:sz w:val="16"/>
                <w:szCs w:val="16"/>
              </w:rPr>
              <w:t>Rok / kwartał</w:t>
            </w:r>
          </w:p>
          <w:p w:rsidRPr="001F477A" w:rsidR="00EF3F96" w:rsidP="00EF3F96" w:rsidRDefault="00EF3F96" w14:paraId="4964803F" w14:textId="77777777">
            <w:pPr>
              <w:rPr>
                <w:b/>
                <w:bCs/>
                <w:sz w:val="16"/>
                <w:szCs w:val="16"/>
              </w:rPr>
            </w:pPr>
          </w:p>
          <w:p w:rsidRPr="001F477A" w:rsidR="00EF3F96" w:rsidP="00EF3F96" w:rsidRDefault="00EF3F96" w14:paraId="2F98DF1C" w14:textId="77777777">
            <w:pPr>
              <w:rPr>
                <w:b/>
                <w:bCs/>
                <w:sz w:val="16"/>
                <w:szCs w:val="16"/>
              </w:rPr>
            </w:pPr>
          </w:p>
          <w:p w:rsidRPr="001F477A" w:rsidR="00EF3F96" w:rsidP="00EF3F96" w:rsidRDefault="00EF3F96" w14:paraId="16B3F012" w14:textId="77777777">
            <w:pPr>
              <w:rPr>
                <w:b/>
                <w:bCs/>
                <w:sz w:val="16"/>
                <w:szCs w:val="16"/>
              </w:rPr>
            </w:pPr>
            <w:r w:rsidRPr="001F477A">
              <w:rPr>
                <w:b/>
                <w:bCs/>
                <w:sz w:val="16"/>
                <w:szCs w:val="16"/>
              </w:rPr>
              <w:t xml:space="preserve">Nazwa badania </w:t>
            </w:r>
          </w:p>
        </w:tc>
        <w:tc>
          <w:tcPr>
            <w:tcW w:w="1343" w:type="dxa"/>
            <w:gridSpan w:val="4"/>
            <w:tcBorders>
              <w:top w:val="single" w:color="auto" w:sz="12" w:space="0"/>
              <w:left w:val="single" w:color="auto" w:sz="12" w:space="0"/>
              <w:bottom w:val="single" w:color="666666" w:sz="12" w:space="0"/>
              <w:right w:val="single" w:color="auto" w:sz="4" w:space="0"/>
            </w:tcBorders>
            <w:shd w:val="clear" w:color="auto" w:fill="auto"/>
            <w:hideMark/>
          </w:tcPr>
          <w:p w:rsidRPr="001F477A" w:rsidR="00EF3F96" w:rsidP="001F477A" w:rsidRDefault="00EF3F96" w14:paraId="100D8D2D" w14:textId="77777777">
            <w:pPr>
              <w:jc w:val="center"/>
              <w:rPr>
                <w:b/>
                <w:bCs/>
                <w:sz w:val="14"/>
                <w:szCs w:val="14"/>
              </w:rPr>
            </w:pPr>
            <w:r w:rsidRPr="001F477A">
              <w:rPr>
                <w:b/>
                <w:bCs/>
                <w:sz w:val="14"/>
                <w:szCs w:val="14"/>
              </w:rPr>
              <w:t>2016</w:t>
            </w:r>
          </w:p>
        </w:tc>
        <w:tc>
          <w:tcPr>
            <w:tcW w:w="1365" w:type="dxa"/>
            <w:gridSpan w:val="4"/>
            <w:tcBorders>
              <w:top w:val="single" w:color="auto" w:sz="12" w:space="0"/>
              <w:left w:val="single" w:color="auto" w:sz="4" w:space="0"/>
              <w:bottom w:val="single" w:color="666666" w:sz="12" w:space="0"/>
              <w:right w:val="nil"/>
            </w:tcBorders>
            <w:shd w:val="clear" w:color="auto" w:fill="auto"/>
            <w:hideMark/>
          </w:tcPr>
          <w:p w:rsidRPr="001F477A" w:rsidR="00EF3F96" w:rsidP="001F477A" w:rsidRDefault="00EF3F96" w14:paraId="72EDB862" w14:textId="77777777">
            <w:pPr>
              <w:jc w:val="center"/>
              <w:rPr>
                <w:b/>
                <w:bCs/>
                <w:sz w:val="14"/>
                <w:szCs w:val="14"/>
              </w:rPr>
            </w:pPr>
            <w:r w:rsidRPr="001F477A">
              <w:rPr>
                <w:b/>
                <w:bCs/>
                <w:sz w:val="14"/>
                <w:szCs w:val="14"/>
              </w:rPr>
              <w:t>2017</w:t>
            </w:r>
          </w:p>
        </w:tc>
        <w:tc>
          <w:tcPr>
            <w:tcW w:w="1402" w:type="dxa"/>
            <w:gridSpan w:val="5"/>
            <w:tcBorders>
              <w:top w:val="single" w:color="auto" w:sz="12" w:space="0"/>
              <w:left w:val="single" w:color="auto" w:sz="4" w:space="0"/>
              <w:bottom w:val="single" w:color="666666" w:sz="12" w:space="0"/>
              <w:right w:val="nil"/>
            </w:tcBorders>
            <w:shd w:val="clear" w:color="auto" w:fill="auto"/>
            <w:hideMark/>
          </w:tcPr>
          <w:p w:rsidRPr="001F477A" w:rsidR="00EF3F96" w:rsidP="001F477A" w:rsidRDefault="00EF3F96" w14:paraId="24C77AEB" w14:textId="77777777">
            <w:pPr>
              <w:jc w:val="center"/>
              <w:rPr>
                <w:b/>
                <w:bCs/>
                <w:sz w:val="14"/>
                <w:szCs w:val="14"/>
              </w:rPr>
            </w:pPr>
            <w:r w:rsidRPr="001F477A">
              <w:rPr>
                <w:b/>
                <w:bCs/>
                <w:sz w:val="14"/>
                <w:szCs w:val="14"/>
              </w:rPr>
              <w:t>2018</w:t>
            </w:r>
          </w:p>
        </w:tc>
        <w:tc>
          <w:tcPr>
            <w:tcW w:w="1385" w:type="dxa"/>
            <w:gridSpan w:val="4"/>
            <w:tcBorders>
              <w:top w:val="single" w:color="auto" w:sz="12" w:space="0"/>
              <w:left w:val="single" w:color="auto" w:sz="4" w:space="0"/>
              <w:bottom w:val="single" w:color="666666" w:sz="12" w:space="0"/>
              <w:right w:val="nil"/>
            </w:tcBorders>
            <w:shd w:val="clear" w:color="auto" w:fill="auto"/>
            <w:hideMark/>
          </w:tcPr>
          <w:p w:rsidRPr="001F477A" w:rsidR="00EF3F96" w:rsidP="001F477A" w:rsidRDefault="00EF3F96" w14:paraId="13C351D4" w14:textId="77777777">
            <w:pPr>
              <w:jc w:val="center"/>
              <w:rPr>
                <w:b/>
                <w:bCs/>
                <w:sz w:val="14"/>
                <w:szCs w:val="14"/>
              </w:rPr>
            </w:pPr>
            <w:r w:rsidRPr="001F477A">
              <w:rPr>
                <w:b/>
                <w:bCs/>
                <w:sz w:val="14"/>
                <w:szCs w:val="14"/>
              </w:rPr>
              <w:t>2019</w:t>
            </w:r>
          </w:p>
        </w:tc>
        <w:tc>
          <w:tcPr>
            <w:tcW w:w="1390" w:type="dxa"/>
            <w:gridSpan w:val="5"/>
            <w:tcBorders>
              <w:top w:val="single" w:color="auto" w:sz="12" w:space="0"/>
              <w:left w:val="single" w:color="auto" w:sz="4" w:space="0"/>
              <w:bottom w:val="single" w:color="666666" w:sz="12" w:space="0"/>
              <w:right w:val="nil"/>
            </w:tcBorders>
            <w:shd w:val="clear" w:color="auto" w:fill="auto"/>
            <w:hideMark/>
          </w:tcPr>
          <w:p w:rsidRPr="001F477A" w:rsidR="00EF3F96" w:rsidP="001F477A" w:rsidRDefault="00EF3F96" w14:paraId="4726FE4B" w14:textId="77777777">
            <w:pPr>
              <w:jc w:val="center"/>
              <w:rPr>
                <w:b/>
                <w:bCs/>
                <w:sz w:val="14"/>
                <w:szCs w:val="14"/>
              </w:rPr>
            </w:pPr>
            <w:r w:rsidRPr="001F477A">
              <w:rPr>
                <w:b/>
                <w:bCs/>
                <w:sz w:val="14"/>
                <w:szCs w:val="14"/>
              </w:rPr>
              <w:t>2020</w:t>
            </w:r>
          </w:p>
        </w:tc>
        <w:tc>
          <w:tcPr>
            <w:tcW w:w="1365" w:type="dxa"/>
            <w:gridSpan w:val="4"/>
            <w:tcBorders>
              <w:top w:val="single" w:color="auto" w:sz="12" w:space="0"/>
              <w:left w:val="single" w:color="auto" w:sz="4" w:space="0"/>
              <w:bottom w:val="single" w:color="666666" w:sz="12" w:space="0"/>
              <w:right w:val="nil"/>
            </w:tcBorders>
            <w:shd w:val="clear" w:color="auto" w:fill="auto"/>
            <w:hideMark/>
          </w:tcPr>
          <w:p w:rsidRPr="001F477A" w:rsidR="00EF3F96" w:rsidP="001F477A" w:rsidRDefault="00EF3F96" w14:paraId="3DF659A4" w14:textId="77777777">
            <w:pPr>
              <w:jc w:val="center"/>
              <w:rPr>
                <w:b/>
                <w:bCs/>
                <w:sz w:val="14"/>
                <w:szCs w:val="14"/>
              </w:rPr>
            </w:pPr>
            <w:r w:rsidRPr="001F477A">
              <w:rPr>
                <w:b/>
                <w:bCs/>
                <w:sz w:val="14"/>
                <w:szCs w:val="14"/>
              </w:rPr>
              <w:t>2021</w:t>
            </w:r>
          </w:p>
        </w:tc>
        <w:tc>
          <w:tcPr>
            <w:tcW w:w="1402" w:type="dxa"/>
            <w:gridSpan w:val="6"/>
            <w:tcBorders>
              <w:top w:val="single" w:color="auto" w:sz="12" w:space="0"/>
              <w:left w:val="single" w:color="auto" w:sz="4" w:space="0"/>
              <w:bottom w:val="single" w:color="666666" w:sz="12" w:space="0"/>
              <w:right w:val="nil"/>
            </w:tcBorders>
            <w:shd w:val="clear" w:color="auto" w:fill="auto"/>
            <w:hideMark/>
          </w:tcPr>
          <w:p w:rsidRPr="001F477A" w:rsidR="00EF3F96" w:rsidP="001F477A" w:rsidRDefault="00EF3F96" w14:paraId="2ED9AC9D" w14:textId="77777777">
            <w:pPr>
              <w:jc w:val="center"/>
              <w:rPr>
                <w:b/>
                <w:bCs/>
                <w:sz w:val="14"/>
                <w:szCs w:val="14"/>
              </w:rPr>
            </w:pPr>
            <w:r w:rsidRPr="001F477A">
              <w:rPr>
                <w:b/>
                <w:bCs/>
                <w:sz w:val="14"/>
                <w:szCs w:val="14"/>
              </w:rPr>
              <w:t>2022</w:t>
            </w:r>
          </w:p>
        </w:tc>
        <w:tc>
          <w:tcPr>
            <w:tcW w:w="1377" w:type="dxa"/>
            <w:gridSpan w:val="5"/>
            <w:tcBorders>
              <w:top w:val="single" w:color="auto" w:sz="12" w:space="0"/>
              <w:left w:val="single" w:color="auto" w:sz="4" w:space="0"/>
              <w:bottom w:val="single" w:color="666666" w:sz="12" w:space="0"/>
              <w:right w:val="single" w:color="auto" w:sz="4" w:space="0"/>
            </w:tcBorders>
            <w:shd w:val="clear" w:color="auto" w:fill="auto"/>
            <w:hideMark/>
          </w:tcPr>
          <w:p w:rsidRPr="001F477A" w:rsidR="00EF3F96" w:rsidP="001F477A" w:rsidRDefault="00EF3F96" w14:paraId="6FBFDA2D" w14:textId="77777777">
            <w:pPr>
              <w:jc w:val="center"/>
              <w:rPr>
                <w:b/>
                <w:bCs/>
                <w:sz w:val="14"/>
                <w:szCs w:val="14"/>
              </w:rPr>
            </w:pPr>
            <w:r w:rsidRPr="001F477A">
              <w:rPr>
                <w:b/>
                <w:bCs/>
                <w:sz w:val="14"/>
                <w:szCs w:val="14"/>
              </w:rPr>
              <w:t>2023</w:t>
            </w:r>
          </w:p>
        </w:tc>
        <w:tc>
          <w:tcPr>
            <w:tcW w:w="1370" w:type="dxa"/>
            <w:gridSpan w:val="5"/>
            <w:tcBorders>
              <w:top w:val="single" w:color="auto" w:sz="12" w:space="0"/>
              <w:left w:val="single" w:color="999999" w:sz="4" w:space="0"/>
              <w:bottom w:val="single" w:color="auto" w:sz="4" w:space="0"/>
              <w:right w:val="single" w:color="auto" w:sz="12" w:space="0"/>
            </w:tcBorders>
            <w:shd w:val="clear" w:color="auto" w:fill="auto"/>
            <w:hideMark/>
          </w:tcPr>
          <w:p w:rsidRPr="001F477A" w:rsidR="00EF3F96" w:rsidP="001F477A" w:rsidRDefault="00EF3F96" w14:paraId="2E21D3B4" w14:textId="77777777">
            <w:pPr>
              <w:jc w:val="center"/>
              <w:rPr>
                <w:b/>
                <w:bCs/>
                <w:sz w:val="14"/>
                <w:szCs w:val="14"/>
              </w:rPr>
            </w:pPr>
            <w:r w:rsidRPr="001F477A">
              <w:rPr>
                <w:b/>
                <w:bCs/>
                <w:sz w:val="14"/>
                <w:szCs w:val="14"/>
              </w:rPr>
              <w:t>2024</w:t>
            </w:r>
          </w:p>
        </w:tc>
      </w:tr>
      <w:tr w:rsidRPr="00EF3F96" w:rsidR="00F033B3" w:rsidTr="00F65808" w14:paraId="26DABF9E" w14:textId="77777777">
        <w:trPr>
          <w:gridAfter w:val="1"/>
          <w:wAfter w:w="6" w:type="dxa"/>
          <w:trHeight w:val="243"/>
          <w:tblHeader/>
        </w:trPr>
        <w:tc>
          <w:tcPr>
            <w:tcW w:w="493" w:type="dxa"/>
            <w:vMerge/>
            <w:tcBorders>
              <w:top w:val="single" w:color="auto" w:sz="12" w:space="0"/>
              <w:left w:val="single" w:color="auto" w:sz="12" w:space="0"/>
              <w:bottom w:val="single" w:color="auto" w:sz="12" w:space="0"/>
              <w:right w:val="single" w:color="auto" w:sz="12" w:space="0"/>
            </w:tcBorders>
            <w:shd w:val="clear" w:color="auto" w:fill="auto"/>
            <w:vAlign w:val="center"/>
            <w:hideMark/>
          </w:tcPr>
          <w:p w:rsidRPr="001F477A" w:rsidR="00EF3F96" w:rsidP="001F477A" w:rsidRDefault="00EF3F96" w14:paraId="7F66046A" w14:textId="77777777">
            <w:pPr>
              <w:spacing w:after="0" w:line="240" w:lineRule="auto"/>
              <w:rPr>
                <w:b/>
                <w:bCs/>
                <w:sz w:val="16"/>
                <w:szCs w:val="16"/>
              </w:rPr>
            </w:pPr>
          </w:p>
        </w:tc>
        <w:tc>
          <w:tcPr>
            <w:tcW w:w="2758" w:type="dxa"/>
            <w:vMerge/>
            <w:tcBorders>
              <w:top w:val="single" w:color="auto" w:sz="12" w:space="0"/>
              <w:left w:val="single" w:color="auto" w:sz="12" w:space="0"/>
              <w:bottom w:val="single" w:color="auto" w:sz="12" w:space="0"/>
              <w:right w:val="single" w:color="auto" w:sz="12" w:space="0"/>
            </w:tcBorders>
            <w:shd w:val="clear" w:color="auto" w:fill="auto"/>
            <w:vAlign w:val="center"/>
            <w:hideMark/>
          </w:tcPr>
          <w:p w:rsidRPr="001F477A" w:rsidR="00EF3F96" w:rsidP="001F477A" w:rsidRDefault="00EF3F96" w14:paraId="07C44C13" w14:textId="77777777">
            <w:pPr>
              <w:spacing w:after="0" w:line="240" w:lineRule="auto"/>
              <w:rPr>
                <w:b/>
                <w:bCs/>
                <w:sz w:val="16"/>
                <w:szCs w:val="16"/>
              </w:rPr>
            </w:pPr>
          </w:p>
        </w:tc>
        <w:tc>
          <w:tcPr>
            <w:tcW w:w="236" w:type="dxa"/>
            <w:tcBorders>
              <w:top w:val="single" w:color="auto" w:sz="12" w:space="0"/>
              <w:left w:val="single" w:color="auto" w:sz="12" w:space="0"/>
              <w:bottom w:val="single" w:color="auto" w:sz="12" w:space="0"/>
              <w:right w:val="single" w:color="auto" w:sz="4" w:space="0"/>
            </w:tcBorders>
            <w:shd w:val="clear" w:color="auto" w:fill="auto"/>
            <w:hideMark/>
          </w:tcPr>
          <w:p w:rsidRPr="001F477A" w:rsidR="00EF3F96" w:rsidP="00EF3F96" w:rsidRDefault="00EF3F96" w14:paraId="10A7283B" w14:textId="77777777">
            <w:pPr>
              <w:rPr>
                <w:sz w:val="14"/>
                <w:szCs w:val="14"/>
              </w:rPr>
            </w:pPr>
            <w:r w:rsidRPr="001F477A">
              <w:rPr>
                <w:sz w:val="14"/>
                <w:szCs w:val="14"/>
              </w:rPr>
              <w:t xml:space="preserve">I     </w:t>
            </w:r>
          </w:p>
        </w:tc>
        <w:tc>
          <w:tcPr>
            <w:tcW w:w="327" w:type="dxa"/>
            <w:tcBorders>
              <w:top w:val="single" w:color="auto" w:sz="12" w:space="0"/>
              <w:left w:val="single" w:color="auto" w:sz="4" w:space="0"/>
              <w:bottom w:val="single" w:color="auto" w:sz="12" w:space="0"/>
              <w:right w:val="single" w:color="auto" w:sz="4" w:space="0"/>
            </w:tcBorders>
            <w:shd w:val="clear" w:color="auto" w:fill="auto"/>
            <w:hideMark/>
          </w:tcPr>
          <w:p w:rsidRPr="001F477A" w:rsidR="00EF3F96" w:rsidP="00EF3F96" w:rsidRDefault="00EF3F96" w14:paraId="77BF232A" w14:textId="77777777">
            <w:pPr>
              <w:rPr>
                <w:sz w:val="14"/>
                <w:szCs w:val="14"/>
              </w:rPr>
            </w:pPr>
            <w:r w:rsidRPr="001F477A">
              <w:rPr>
                <w:sz w:val="14"/>
                <w:szCs w:val="14"/>
              </w:rPr>
              <w:t>II</w:t>
            </w:r>
          </w:p>
        </w:tc>
        <w:tc>
          <w:tcPr>
            <w:tcW w:w="383" w:type="dxa"/>
            <w:tcBorders>
              <w:top w:val="single" w:color="auto" w:sz="12" w:space="0"/>
              <w:left w:val="single" w:color="auto" w:sz="4" w:space="0"/>
              <w:bottom w:val="single" w:color="auto" w:sz="12" w:space="0"/>
              <w:right w:val="single" w:color="auto" w:sz="4" w:space="0"/>
            </w:tcBorders>
            <w:shd w:val="clear" w:color="auto" w:fill="auto"/>
            <w:hideMark/>
          </w:tcPr>
          <w:p w:rsidRPr="001F477A" w:rsidR="00EF3F96" w:rsidP="00EF3F96" w:rsidRDefault="00EF3F96" w14:paraId="7AB50A40" w14:textId="77777777">
            <w:pPr>
              <w:rPr>
                <w:sz w:val="14"/>
                <w:szCs w:val="14"/>
              </w:rPr>
            </w:pPr>
            <w:r w:rsidRPr="001F477A">
              <w:rPr>
                <w:sz w:val="14"/>
                <w:szCs w:val="14"/>
              </w:rPr>
              <w:t>III</w:t>
            </w:r>
          </w:p>
        </w:tc>
        <w:tc>
          <w:tcPr>
            <w:tcW w:w="397" w:type="dxa"/>
            <w:tcBorders>
              <w:top w:val="single" w:color="auto" w:sz="12" w:space="0"/>
              <w:left w:val="single" w:color="auto" w:sz="4" w:space="0"/>
              <w:bottom w:val="single" w:color="auto" w:sz="12" w:space="0"/>
              <w:right w:val="single" w:color="auto" w:sz="12" w:space="0"/>
            </w:tcBorders>
            <w:shd w:val="clear" w:color="auto" w:fill="auto"/>
            <w:hideMark/>
          </w:tcPr>
          <w:p w:rsidRPr="001F477A" w:rsidR="00EF3F96" w:rsidP="00EF3F96" w:rsidRDefault="00EF3F96" w14:paraId="0E572D2B" w14:textId="77777777">
            <w:pPr>
              <w:rPr>
                <w:sz w:val="14"/>
                <w:szCs w:val="14"/>
              </w:rPr>
            </w:pPr>
            <w:r w:rsidRPr="001F477A">
              <w:rPr>
                <w:sz w:val="14"/>
                <w:szCs w:val="14"/>
              </w:rPr>
              <w:t>IV</w:t>
            </w:r>
          </w:p>
        </w:tc>
        <w:tc>
          <w:tcPr>
            <w:tcW w:w="272" w:type="dxa"/>
            <w:tcBorders>
              <w:top w:val="single" w:color="auto" w:sz="12" w:space="0"/>
              <w:left w:val="single" w:color="auto" w:sz="12" w:space="0"/>
              <w:bottom w:val="single" w:color="auto" w:sz="12" w:space="0"/>
              <w:right w:val="single" w:color="999999" w:sz="4" w:space="0"/>
            </w:tcBorders>
            <w:shd w:val="clear" w:color="auto" w:fill="auto"/>
            <w:hideMark/>
          </w:tcPr>
          <w:p w:rsidRPr="001F477A" w:rsidR="00EF3F96" w:rsidP="00EF3F96" w:rsidRDefault="00EF3F96" w14:paraId="416C7E19" w14:textId="77777777">
            <w:pPr>
              <w:rPr>
                <w:sz w:val="14"/>
                <w:szCs w:val="14"/>
              </w:rPr>
            </w:pPr>
            <w:r w:rsidRPr="001F477A">
              <w:rPr>
                <w:sz w:val="14"/>
                <w:szCs w:val="14"/>
              </w:rPr>
              <w:t>I</w:t>
            </w:r>
          </w:p>
        </w:tc>
        <w:tc>
          <w:tcPr>
            <w:tcW w:w="327" w:type="dxa"/>
            <w:tcBorders>
              <w:top w:val="single" w:color="auto" w:sz="12" w:space="0"/>
              <w:left w:val="single" w:color="999999" w:sz="4" w:space="0"/>
              <w:bottom w:val="single" w:color="auto" w:sz="12" w:space="0"/>
              <w:right w:val="single" w:color="999999" w:sz="4" w:space="0"/>
            </w:tcBorders>
            <w:shd w:val="clear" w:color="auto" w:fill="auto"/>
            <w:hideMark/>
          </w:tcPr>
          <w:p w:rsidRPr="001F477A" w:rsidR="00EF3F96" w:rsidP="00EF3F96" w:rsidRDefault="00EF3F96" w14:paraId="7A2E56C0" w14:textId="77777777">
            <w:pPr>
              <w:rPr>
                <w:sz w:val="14"/>
                <w:szCs w:val="14"/>
              </w:rPr>
            </w:pPr>
            <w:r w:rsidRPr="001F477A">
              <w:rPr>
                <w:sz w:val="14"/>
                <w:szCs w:val="14"/>
              </w:rPr>
              <w:t>II</w:t>
            </w:r>
          </w:p>
        </w:tc>
        <w:tc>
          <w:tcPr>
            <w:tcW w:w="383" w:type="dxa"/>
            <w:tcBorders>
              <w:top w:val="single" w:color="auto" w:sz="12" w:space="0"/>
              <w:left w:val="single" w:color="999999" w:sz="4" w:space="0"/>
              <w:bottom w:val="single" w:color="auto" w:sz="12" w:space="0"/>
              <w:right w:val="single" w:color="999999" w:sz="4" w:space="0"/>
            </w:tcBorders>
            <w:shd w:val="clear" w:color="auto" w:fill="auto"/>
            <w:hideMark/>
          </w:tcPr>
          <w:p w:rsidRPr="001F477A" w:rsidR="00EF3F96" w:rsidP="00EF3F96" w:rsidRDefault="00EF3F96" w14:paraId="5EC30380" w14:textId="77777777">
            <w:pPr>
              <w:rPr>
                <w:sz w:val="14"/>
                <w:szCs w:val="14"/>
              </w:rPr>
            </w:pPr>
            <w:r w:rsidRPr="001F477A">
              <w:rPr>
                <w:sz w:val="14"/>
                <w:szCs w:val="14"/>
              </w:rPr>
              <w:t>III</w:t>
            </w:r>
          </w:p>
        </w:tc>
        <w:tc>
          <w:tcPr>
            <w:tcW w:w="398" w:type="dxa"/>
            <w:gridSpan w:val="2"/>
            <w:tcBorders>
              <w:top w:val="single" w:color="auto" w:sz="12" w:space="0"/>
              <w:left w:val="single" w:color="999999" w:sz="4" w:space="0"/>
              <w:bottom w:val="single" w:color="auto" w:sz="12" w:space="0"/>
              <w:right w:val="single" w:color="auto" w:sz="12" w:space="0"/>
            </w:tcBorders>
            <w:shd w:val="clear" w:color="auto" w:fill="auto"/>
            <w:hideMark/>
          </w:tcPr>
          <w:p w:rsidRPr="001F477A" w:rsidR="00EF3F96" w:rsidP="00EF3F96" w:rsidRDefault="00EF3F96" w14:paraId="7A6A3A29" w14:textId="77777777">
            <w:pPr>
              <w:rPr>
                <w:sz w:val="14"/>
                <w:szCs w:val="14"/>
              </w:rPr>
            </w:pPr>
            <w:r w:rsidRPr="001F477A">
              <w:rPr>
                <w:sz w:val="14"/>
                <w:szCs w:val="14"/>
              </w:rPr>
              <w:t>IV</w:t>
            </w:r>
          </w:p>
        </w:tc>
        <w:tc>
          <w:tcPr>
            <w:tcW w:w="273" w:type="dxa"/>
            <w:tcBorders>
              <w:top w:val="single" w:color="auto" w:sz="12" w:space="0"/>
              <w:left w:val="single" w:color="auto" w:sz="12" w:space="0"/>
              <w:bottom w:val="single" w:color="auto" w:sz="12" w:space="0"/>
              <w:right w:val="single" w:color="auto" w:sz="4" w:space="0"/>
            </w:tcBorders>
            <w:shd w:val="clear" w:color="auto" w:fill="auto"/>
            <w:hideMark/>
          </w:tcPr>
          <w:p w:rsidRPr="001F477A" w:rsidR="00EF3F96" w:rsidP="00EF3F96" w:rsidRDefault="00EF3F96" w14:paraId="58462FFA" w14:textId="77777777">
            <w:pPr>
              <w:rPr>
                <w:sz w:val="14"/>
                <w:szCs w:val="14"/>
              </w:rPr>
            </w:pPr>
            <w:r w:rsidRPr="001F477A">
              <w:rPr>
                <w:sz w:val="14"/>
                <w:szCs w:val="14"/>
              </w:rPr>
              <w:t>I</w:t>
            </w:r>
          </w:p>
        </w:tc>
        <w:tc>
          <w:tcPr>
            <w:tcW w:w="328" w:type="dxa"/>
            <w:tcBorders>
              <w:top w:val="single" w:color="auto" w:sz="12" w:space="0"/>
              <w:left w:val="single" w:color="auto" w:sz="4" w:space="0"/>
              <w:bottom w:val="single" w:color="auto" w:sz="12" w:space="0"/>
              <w:right w:val="single" w:color="auto" w:sz="4" w:space="0"/>
            </w:tcBorders>
            <w:shd w:val="clear" w:color="auto" w:fill="auto"/>
            <w:hideMark/>
          </w:tcPr>
          <w:p w:rsidRPr="001F477A" w:rsidR="00EF3F96" w:rsidP="00EF3F96" w:rsidRDefault="00EF3F96" w14:paraId="17AB780B" w14:textId="77777777">
            <w:pPr>
              <w:rPr>
                <w:sz w:val="14"/>
                <w:szCs w:val="14"/>
              </w:rPr>
            </w:pPr>
            <w:r w:rsidRPr="001F477A">
              <w:rPr>
                <w:sz w:val="14"/>
                <w:szCs w:val="14"/>
              </w:rPr>
              <w:t>II</w:t>
            </w:r>
          </w:p>
        </w:tc>
        <w:tc>
          <w:tcPr>
            <w:tcW w:w="384" w:type="dxa"/>
            <w:tcBorders>
              <w:top w:val="single" w:color="auto" w:sz="12" w:space="0"/>
              <w:left w:val="single" w:color="auto" w:sz="4" w:space="0"/>
              <w:bottom w:val="single" w:color="auto" w:sz="12" w:space="0"/>
              <w:right w:val="single" w:color="auto" w:sz="4" w:space="0"/>
            </w:tcBorders>
            <w:shd w:val="clear" w:color="auto" w:fill="auto"/>
            <w:hideMark/>
          </w:tcPr>
          <w:p w:rsidRPr="001F477A" w:rsidR="00EF3F96" w:rsidP="00EF3F96" w:rsidRDefault="00EF3F96" w14:paraId="2828F8E4" w14:textId="77777777">
            <w:pPr>
              <w:rPr>
                <w:sz w:val="14"/>
                <w:szCs w:val="14"/>
              </w:rPr>
            </w:pPr>
            <w:r w:rsidRPr="001F477A">
              <w:rPr>
                <w:sz w:val="14"/>
                <w:szCs w:val="14"/>
              </w:rPr>
              <w:t>III</w:t>
            </w:r>
          </w:p>
        </w:tc>
        <w:tc>
          <w:tcPr>
            <w:tcW w:w="402" w:type="dxa"/>
            <w:tcBorders>
              <w:top w:val="single" w:color="auto" w:sz="12" w:space="0"/>
              <w:left w:val="single" w:color="auto" w:sz="4" w:space="0"/>
              <w:bottom w:val="single" w:color="auto" w:sz="12" w:space="0"/>
              <w:right w:val="single" w:color="auto" w:sz="12" w:space="0"/>
            </w:tcBorders>
            <w:shd w:val="clear" w:color="auto" w:fill="auto"/>
            <w:hideMark/>
          </w:tcPr>
          <w:p w:rsidRPr="001F477A" w:rsidR="00EF3F96" w:rsidP="00EF3F96" w:rsidRDefault="00EF3F96" w14:paraId="46E113D3" w14:textId="77777777">
            <w:pPr>
              <w:rPr>
                <w:sz w:val="14"/>
                <w:szCs w:val="14"/>
              </w:rPr>
            </w:pPr>
            <w:r w:rsidRPr="001F477A">
              <w:rPr>
                <w:sz w:val="14"/>
                <w:szCs w:val="14"/>
              </w:rPr>
              <w:t>IV</w:t>
            </w:r>
          </w:p>
        </w:tc>
        <w:tc>
          <w:tcPr>
            <w:tcW w:w="273" w:type="dxa"/>
            <w:tcBorders>
              <w:top w:val="single" w:color="auto" w:sz="12" w:space="0"/>
              <w:left w:val="single" w:color="auto" w:sz="12" w:space="0"/>
              <w:bottom w:val="single" w:color="auto" w:sz="12" w:space="0"/>
              <w:right w:val="single" w:color="auto" w:sz="4" w:space="0"/>
            </w:tcBorders>
            <w:shd w:val="clear" w:color="auto" w:fill="auto"/>
            <w:hideMark/>
          </w:tcPr>
          <w:p w:rsidRPr="001F477A" w:rsidR="00EF3F96" w:rsidP="00EF3F96" w:rsidRDefault="00EF3F96" w14:paraId="43C26D0E" w14:textId="77777777">
            <w:pPr>
              <w:rPr>
                <w:sz w:val="14"/>
                <w:szCs w:val="14"/>
              </w:rPr>
            </w:pPr>
            <w:r w:rsidRPr="001F477A">
              <w:rPr>
                <w:sz w:val="14"/>
                <w:szCs w:val="14"/>
              </w:rPr>
              <w:t>I</w:t>
            </w:r>
          </w:p>
        </w:tc>
        <w:tc>
          <w:tcPr>
            <w:tcW w:w="328" w:type="dxa"/>
            <w:tcBorders>
              <w:top w:val="single" w:color="auto" w:sz="12" w:space="0"/>
              <w:left w:val="single" w:color="auto" w:sz="4" w:space="0"/>
              <w:bottom w:val="single" w:color="auto" w:sz="12" w:space="0"/>
              <w:right w:val="single" w:color="auto" w:sz="4" w:space="0"/>
            </w:tcBorders>
            <w:shd w:val="clear" w:color="auto" w:fill="auto"/>
            <w:hideMark/>
          </w:tcPr>
          <w:p w:rsidRPr="001F477A" w:rsidR="00EF3F96" w:rsidP="00EF3F96" w:rsidRDefault="00EF3F96" w14:paraId="14DE7F0A" w14:textId="77777777">
            <w:pPr>
              <w:rPr>
                <w:sz w:val="14"/>
                <w:szCs w:val="14"/>
              </w:rPr>
            </w:pPr>
            <w:r w:rsidRPr="001F477A">
              <w:rPr>
                <w:sz w:val="14"/>
                <w:szCs w:val="14"/>
              </w:rPr>
              <w:t>II</w:t>
            </w:r>
          </w:p>
        </w:tc>
        <w:tc>
          <w:tcPr>
            <w:tcW w:w="383" w:type="dxa"/>
            <w:tcBorders>
              <w:top w:val="single" w:color="auto" w:sz="12" w:space="0"/>
              <w:left w:val="single" w:color="auto" w:sz="4" w:space="0"/>
              <w:bottom w:val="single" w:color="auto" w:sz="12" w:space="0"/>
              <w:right w:val="single" w:color="auto" w:sz="4" w:space="0"/>
            </w:tcBorders>
            <w:shd w:val="clear" w:color="auto" w:fill="auto"/>
            <w:hideMark/>
          </w:tcPr>
          <w:p w:rsidRPr="001F477A" w:rsidR="00EF3F96" w:rsidP="00EF3F96" w:rsidRDefault="00EF3F96" w14:paraId="36BC6B04" w14:textId="77777777">
            <w:pPr>
              <w:rPr>
                <w:sz w:val="14"/>
                <w:szCs w:val="14"/>
              </w:rPr>
            </w:pPr>
            <w:r w:rsidRPr="001F477A">
              <w:rPr>
                <w:sz w:val="14"/>
                <w:szCs w:val="14"/>
              </w:rPr>
              <w:t>III</w:t>
            </w:r>
          </w:p>
        </w:tc>
        <w:tc>
          <w:tcPr>
            <w:tcW w:w="401" w:type="dxa"/>
            <w:tcBorders>
              <w:top w:val="single" w:color="auto" w:sz="12" w:space="0"/>
              <w:left w:val="single" w:color="auto" w:sz="4" w:space="0"/>
              <w:bottom w:val="single" w:color="auto" w:sz="12" w:space="0"/>
              <w:right w:val="single" w:color="auto" w:sz="12" w:space="0"/>
            </w:tcBorders>
            <w:shd w:val="clear" w:color="auto" w:fill="auto"/>
            <w:hideMark/>
          </w:tcPr>
          <w:p w:rsidRPr="001F477A" w:rsidR="00EF3F96" w:rsidP="00EF3F96" w:rsidRDefault="00EF3F96" w14:paraId="75623DC2" w14:textId="77777777">
            <w:pPr>
              <w:rPr>
                <w:sz w:val="14"/>
                <w:szCs w:val="14"/>
              </w:rPr>
            </w:pPr>
            <w:r w:rsidRPr="001F477A">
              <w:rPr>
                <w:sz w:val="14"/>
                <w:szCs w:val="14"/>
              </w:rPr>
              <w:t>IV</w:t>
            </w:r>
          </w:p>
        </w:tc>
        <w:tc>
          <w:tcPr>
            <w:tcW w:w="273" w:type="dxa"/>
            <w:tcBorders>
              <w:top w:val="single" w:color="auto" w:sz="12" w:space="0"/>
              <w:left w:val="single" w:color="auto" w:sz="12" w:space="0"/>
              <w:bottom w:val="single" w:color="auto" w:sz="12" w:space="0"/>
              <w:right w:val="single" w:color="auto" w:sz="4" w:space="0"/>
            </w:tcBorders>
            <w:shd w:val="clear" w:color="auto" w:fill="auto"/>
            <w:hideMark/>
          </w:tcPr>
          <w:p w:rsidRPr="001F477A" w:rsidR="00EF3F96" w:rsidP="00EF3F96" w:rsidRDefault="00EF3F96" w14:paraId="54E83C5A" w14:textId="77777777">
            <w:pPr>
              <w:rPr>
                <w:sz w:val="14"/>
                <w:szCs w:val="14"/>
              </w:rPr>
            </w:pPr>
            <w:r w:rsidRPr="001F477A">
              <w:rPr>
                <w:sz w:val="14"/>
                <w:szCs w:val="14"/>
              </w:rPr>
              <w:t>I</w:t>
            </w:r>
          </w:p>
        </w:tc>
        <w:tc>
          <w:tcPr>
            <w:tcW w:w="328" w:type="dxa"/>
            <w:tcBorders>
              <w:top w:val="single" w:color="auto" w:sz="12" w:space="0"/>
              <w:left w:val="single" w:color="auto" w:sz="4" w:space="0"/>
              <w:bottom w:val="single" w:color="auto" w:sz="12" w:space="0"/>
              <w:right w:val="single" w:color="auto" w:sz="4" w:space="0"/>
            </w:tcBorders>
            <w:shd w:val="clear" w:color="auto" w:fill="auto"/>
            <w:hideMark/>
          </w:tcPr>
          <w:p w:rsidRPr="001F477A" w:rsidR="00EF3F96" w:rsidP="00EF3F96" w:rsidRDefault="00EF3F96" w14:paraId="6C6032B7" w14:textId="77777777">
            <w:pPr>
              <w:rPr>
                <w:sz w:val="14"/>
                <w:szCs w:val="14"/>
              </w:rPr>
            </w:pPr>
            <w:r w:rsidRPr="001F477A">
              <w:rPr>
                <w:sz w:val="14"/>
                <w:szCs w:val="14"/>
              </w:rPr>
              <w:t>II</w:t>
            </w:r>
          </w:p>
        </w:tc>
        <w:tc>
          <w:tcPr>
            <w:tcW w:w="384" w:type="dxa"/>
            <w:tcBorders>
              <w:top w:val="single" w:color="auto" w:sz="12" w:space="0"/>
              <w:left w:val="single" w:color="auto" w:sz="4" w:space="0"/>
              <w:bottom w:val="single" w:color="auto" w:sz="12" w:space="0"/>
              <w:right w:val="single" w:color="auto" w:sz="4" w:space="0"/>
            </w:tcBorders>
            <w:shd w:val="clear" w:color="auto" w:fill="auto"/>
            <w:hideMark/>
          </w:tcPr>
          <w:p w:rsidRPr="001F477A" w:rsidR="00EF3F96" w:rsidP="00EF3F96" w:rsidRDefault="00EF3F96" w14:paraId="41869782" w14:textId="77777777">
            <w:pPr>
              <w:rPr>
                <w:sz w:val="14"/>
                <w:szCs w:val="14"/>
              </w:rPr>
            </w:pPr>
            <w:r w:rsidRPr="001F477A">
              <w:rPr>
                <w:sz w:val="14"/>
                <w:szCs w:val="14"/>
              </w:rPr>
              <w:t>III</w:t>
            </w:r>
          </w:p>
        </w:tc>
        <w:tc>
          <w:tcPr>
            <w:tcW w:w="399" w:type="dxa"/>
            <w:tcBorders>
              <w:top w:val="single" w:color="auto" w:sz="12" w:space="0"/>
              <w:left w:val="single" w:color="auto" w:sz="4" w:space="0"/>
              <w:bottom w:val="single" w:color="auto" w:sz="12" w:space="0"/>
              <w:right w:val="single" w:color="auto" w:sz="12" w:space="0"/>
            </w:tcBorders>
            <w:shd w:val="clear" w:color="auto" w:fill="auto"/>
            <w:hideMark/>
          </w:tcPr>
          <w:p w:rsidRPr="001F477A" w:rsidR="00EF3F96" w:rsidP="00EF3F96" w:rsidRDefault="00EF3F96" w14:paraId="636F27F9" w14:textId="77777777">
            <w:pPr>
              <w:rPr>
                <w:sz w:val="14"/>
                <w:szCs w:val="14"/>
              </w:rPr>
            </w:pPr>
            <w:r w:rsidRPr="001F477A">
              <w:rPr>
                <w:sz w:val="14"/>
                <w:szCs w:val="14"/>
              </w:rPr>
              <w:t>IV</w:t>
            </w:r>
          </w:p>
        </w:tc>
        <w:tc>
          <w:tcPr>
            <w:tcW w:w="273" w:type="dxa"/>
            <w:gridSpan w:val="2"/>
            <w:tcBorders>
              <w:top w:val="single" w:color="auto" w:sz="12" w:space="0"/>
              <w:left w:val="single" w:color="auto" w:sz="12" w:space="0"/>
              <w:bottom w:val="single" w:color="auto" w:sz="12" w:space="0"/>
              <w:right w:val="single" w:color="auto" w:sz="4" w:space="0"/>
            </w:tcBorders>
            <w:shd w:val="clear" w:color="auto" w:fill="auto"/>
            <w:hideMark/>
          </w:tcPr>
          <w:p w:rsidRPr="001F477A" w:rsidR="00EF3F96" w:rsidP="00EF3F96" w:rsidRDefault="00EF3F96" w14:paraId="3A5D5BD1" w14:textId="77777777">
            <w:pPr>
              <w:rPr>
                <w:sz w:val="14"/>
                <w:szCs w:val="14"/>
              </w:rPr>
            </w:pPr>
            <w:r w:rsidRPr="001F477A">
              <w:rPr>
                <w:sz w:val="14"/>
                <w:szCs w:val="14"/>
              </w:rPr>
              <w:t>I</w:t>
            </w:r>
          </w:p>
        </w:tc>
        <w:tc>
          <w:tcPr>
            <w:tcW w:w="328" w:type="dxa"/>
            <w:tcBorders>
              <w:top w:val="single" w:color="auto" w:sz="12" w:space="0"/>
              <w:left w:val="single" w:color="auto" w:sz="4" w:space="0"/>
              <w:bottom w:val="single" w:color="auto" w:sz="12" w:space="0"/>
              <w:right w:val="single" w:color="auto" w:sz="4" w:space="0"/>
            </w:tcBorders>
            <w:shd w:val="clear" w:color="auto" w:fill="auto"/>
            <w:hideMark/>
          </w:tcPr>
          <w:p w:rsidRPr="001F477A" w:rsidR="00EF3F96" w:rsidP="00EF3F96" w:rsidRDefault="00EF3F96" w14:paraId="2A982B08" w14:textId="77777777">
            <w:pPr>
              <w:rPr>
                <w:sz w:val="14"/>
                <w:szCs w:val="14"/>
              </w:rPr>
            </w:pPr>
            <w:r w:rsidRPr="001F477A">
              <w:rPr>
                <w:sz w:val="14"/>
                <w:szCs w:val="14"/>
              </w:rPr>
              <w:t>II</w:t>
            </w:r>
          </w:p>
        </w:tc>
        <w:tc>
          <w:tcPr>
            <w:tcW w:w="384" w:type="dxa"/>
            <w:tcBorders>
              <w:top w:val="single" w:color="auto" w:sz="12" w:space="0"/>
              <w:left w:val="single" w:color="auto" w:sz="4" w:space="0"/>
              <w:bottom w:val="single" w:color="auto" w:sz="12" w:space="0"/>
              <w:right w:val="single" w:color="auto" w:sz="4" w:space="0"/>
            </w:tcBorders>
            <w:shd w:val="clear" w:color="auto" w:fill="auto"/>
            <w:hideMark/>
          </w:tcPr>
          <w:p w:rsidRPr="001F477A" w:rsidR="00EF3F96" w:rsidP="00EF3F96" w:rsidRDefault="00EF3F96" w14:paraId="2AB79E09" w14:textId="77777777">
            <w:pPr>
              <w:rPr>
                <w:sz w:val="14"/>
                <w:szCs w:val="14"/>
              </w:rPr>
            </w:pPr>
            <w:r w:rsidRPr="001F477A">
              <w:rPr>
                <w:sz w:val="14"/>
                <w:szCs w:val="14"/>
              </w:rPr>
              <w:t>III</w:t>
            </w:r>
          </w:p>
        </w:tc>
        <w:tc>
          <w:tcPr>
            <w:tcW w:w="398" w:type="dxa"/>
            <w:gridSpan w:val="2"/>
            <w:tcBorders>
              <w:top w:val="single" w:color="auto" w:sz="12" w:space="0"/>
              <w:left w:val="single" w:color="auto" w:sz="4" w:space="0"/>
              <w:bottom w:val="single" w:color="auto" w:sz="12" w:space="0"/>
              <w:right w:val="single" w:color="auto" w:sz="12" w:space="0"/>
            </w:tcBorders>
            <w:shd w:val="clear" w:color="auto" w:fill="auto"/>
            <w:hideMark/>
          </w:tcPr>
          <w:p w:rsidRPr="001F477A" w:rsidR="00EF3F96" w:rsidP="00EF3F96" w:rsidRDefault="00EF3F96" w14:paraId="613687B9" w14:textId="77777777">
            <w:pPr>
              <w:rPr>
                <w:sz w:val="14"/>
                <w:szCs w:val="14"/>
              </w:rPr>
            </w:pPr>
            <w:r w:rsidRPr="001F477A">
              <w:rPr>
                <w:sz w:val="14"/>
                <w:szCs w:val="14"/>
              </w:rPr>
              <w:t>IV</w:t>
            </w:r>
          </w:p>
        </w:tc>
        <w:tc>
          <w:tcPr>
            <w:tcW w:w="253" w:type="dxa"/>
            <w:tcBorders>
              <w:top w:val="single" w:color="auto" w:sz="12" w:space="0"/>
              <w:left w:val="single" w:color="auto" w:sz="12" w:space="0"/>
              <w:bottom w:val="single" w:color="auto" w:sz="12" w:space="0"/>
              <w:right w:val="single" w:color="auto" w:sz="4" w:space="0"/>
            </w:tcBorders>
            <w:shd w:val="clear" w:color="auto" w:fill="auto"/>
            <w:hideMark/>
          </w:tcPr>
          <w:p w:rsidRPr="001F477A" w:rsidR="00EF3F96" w:rsidP="00EF3F96" w:rsidRDefault="00EF3F96" w14:paraId="0401B6DA" w14:textId="77777777">
            <w:pPr>
              <w:rPr>
                <w:sz w:val="14"/>
                <w:szCs w:val="14"/>
              </w:rPr>
            </w:pPr>
            <w:r w:rsidRPr="001F477A">
              <w:rPr>
                <w:sz w:val="14"/>
                <w:szCs w:val="14"/>
              </w:rPr>
              <w:t>I</w:t>
            </w:r>
          </w:p>
        </w:tc>
        <w:tc>
          <w:tcPr>
            <w:tcW w:w="348" w:type="dxa"/>
            <w:tcBorders>
              <w:top w:val="single" w:color="auto" w:sz="12" w:space="0"/>
              <w:left w:val="single" w:color="auto" w:sz="4" w:space="0"/>
              <w:bottom w:val="single" w:color="auto" w:sz="12" w:space="0"/>
              <w:right w:val="single" w:color="auto" w:sz="4" w:space="0"/>
            </w:tcBorders>
            <w:shd w:val="clear" w:color="auto" w:fill="auto"/>
            <w:hideMark/>
          </w:tcPr>
          <w:p w:rsidRPr="001F477A" w:rsidR="00EF3F96" w:rsidP="00EF3F96" w:rsidRDefault="00EF3F96" w14:paraId="50D07939" w14:textId="77777777">
            <w:pPr>
              <w:rPr>
                <w:sz w:val="14"/>
                <w:szCs w:val="14"/>
              </w:rPr>
            </w:pPr>
            <w:r w:rsidRPr="001F477A">
              <w:rPr>
                <w:sz w:val="14"/>
                <w:szCs w:val="14"/>
              </w:rPr>
              <w:t>II</w:t>
            </w:r>
          </w:p>
        </w:tc>
        <w:tc>
          <w:tcPr>
            <w:tcW w:w="384" w:type="dxa"/>
            <w:tcBorders>
              <w:top w:val="single" w:color="auto" w:sz="12" w:space="0"/>
              <w:left w:val="single" w:color="auto" w:sz="4" w:space="0"/>
              <w:bottom w:val="single" w:color="auto" w:sz="12" w:space="0"/>
              <w:right w:val="single" w:color="auto" w:sz="4" w:space="0"/>
            </w:tcBorders>
            <w:shd w:val="clear" w:color="auto" w:fill="auto"/>
            <w:hideMark/>
          </w:tcPr>
          <w:p w:rsidRPr="001F477A" w:rsidR="00EF3F96" w:rsidP="00EF3F96" w:rsidRDefault="00EF3F96" w14:paraId="68C76A1A" w14:textId="77777777">
            <w:pPr>
              <w:rPr>
                <w:sz w:val="14"/>
                <w:szCs w:val="14"/>
              </w:rPr>
            </w:pPr>
            <w:r w:rsidRPr="001F477A">
              <w:rPr>
                <w:sz w:val="14"/>
                <w:szCs w:val="14"/>
              </w:rPr>
              <w:t>III</w:t>
            </w:r>
          </w:p>
        </w:tc>
        <w:tc>
          <w:tcPr>
            <w:tcW w:w="399" w:type="dxa"/>
            <w:tcBorders>
              <w:top w:val="single" w:color="auto" w:sz="12" w:space="0"/>
              <w:left w:val="single" w:color="auto" w:sz="4" w:space="0"/>
              <w:bottom w:val="single" w:color="auto" w:sz="12" w:space="0"/>
              <w:right w:val="single" w:color="auto" w:sz="12" w:space="0"/>
            </w:tcBorders>
            <w:shd w:val="clear" w:color="auto" w:fill="auto"/>
            <w:hideMark/>
          </w:tcPr>
          <w:p w:rsidRPr="001F477A" w:rsidR="00EF3F96" w:rsidP="00EF3F96" w:rsidRDefault="00EF3F96" w14:paraId="453E64F3" w14:textId="77777777">
            <w:pPr>
              <w:rPr>
                <w:sz w:val="14"/>
                <w:szCs w:val="14"/>
              </w:rPr>
            </w:pPr>
            <w:r w:rsidRPr="001F477A">
              <w:rPr>
                <w:sz w:val="14"/>
                <w:szCs w:val="14"/>
              </w:rPr>
              <w:t>IV</w:t>
            </w:r>
          </w:p>
        </w:tc>
        <w:tc>
          <w:tcPr>
            <w:tcW w:w="344" w:type="dxa"/>
            <w:gridSpan w:val="2"/>
            <w:tcBorders>
              <w:top w:val="single" w:color="auto" w:sz="12" w:space="0"/>
              <w:left w:val="single" w:color="auto" w:sz="12" w:space="0"/>
              <w:bottom w:val="single" w:color="auto" w:sz="12" w:space="0"/>
              <w:right w:val="single" w:color="auto" w:sz="4" w:space="0"/>
            </w:tcBorders>
            <w:shd w:val="clear" w:color="auto" w:fill="auto"/>
            <w:hideMark/>
          </w:tcPr>
          <w:p w:rsidRPr="001F477A" w:rsidR="00EF3F96" w:rsidP="00EF3F96" w:rsidRDefault="00EF3F96" w14:paraId="05B3A1A3" w14:textId="77777777">
            <w:pPr>
              <w:rPr>
                <w:sz w:val="14"/>
                <w:szCs w:val="14"/>
              </w:rPr>
            </w:pPr>
            <w:r w:rsidRPr="001F477A">
              <w:rPr>
                <w:sz w:val="14"/>
                <w:szCs w:val="14"/>
              </w:rPr>
              <w:t>I</w:t>
            </w:r>
          </w:p>
        </w:tc>
        <w:tc>
          <w:tcPr>
            <w:tcW w:w="344" w:type="dxa"/>
            <w:tcBorders>
              <w:top w:val="single" w:color="auto" w:sz="12" w:space="0"/>
              <w:left w:val="single" w:color="auto" w:sz="4" w:space="0"/>
              <w:bottom w:val="single" w:color="auto" w:sz="12" w:space="0"/>
              <w:right w:val="single" w:color="auto" w:sz="4" w:space="0"/>
            </w:tcBorders>
            <w:shd w:val="clear" w:color="auto" w:fill="auto"/>
            <w:hideMark/>
          </w:tcPr>
          <w:p w:rsidRPr="001F477A" w:rsidR="00EF3F96" w:rsidP="00EF3F96" w:rsidRDefault="00EF3F96" w14:paraId="574C9825" w14:textId="77777777">
            <w:pPr>
              <w:rPr>
                <w:sz w:val="14"/>
                <w:szCs w:val="14"/>
              </w:rPr>
            </w:pPr>
            <w:r w:rsidRPr="001F477A">
              <w:rPr>
                <w:sz w:val="14"/>
                <w:szCs w:val="14"/>
              </w:rPr>
              <w:t>II</w:t>
            </w:r>
          </w:p>
        </w:tc>
        <w:tc>
          <w:tcPr>
            <w:tcW w:w="344" w:type="dxa"/>
            <w:tcBorders>
              <w:top w:val="single" w:color="auto" w:sz="12" w:space="0"/>
              <w:left w:val="single" w:color="auto" w:sz="4" w:space="0"/>
              <w:bottom w:val="single" w:color="auto" w:sz="12" w:space="0"/>
              <w:right w:val="single" w:color="auto" w:sz="4" w:space="0"/>
            </w:tcBorders>
            <w:shd w:val="clear" w:color="auto" w:fill="auto"/>
            <w:hideMark/>
          </w:tcPr>
          <w:p w:rsidRPr="001F477A" w:rsidR="00EF3F96" w:rsidP="00EF3F96" w:rsidRDefault="00EF3F96" w14:paraId="3075AA8B" w14:textId="77777777">
            <w:pPr>
              <w:rPr>
                <w:sz w:val="14"/>
                <w:szCs w:val="14"/>
              </w:rPr>
            </w:pPr>
            <w:r w:rsidRPr="001F477A">
              <w:rPr>
                <w:sz w:val="14"/>
                <w:szCs w:val="14"/>
              </w:rPr>
              <w:t>III</w:t>
            </w:r>
          </w:p>
        </w:tc>
        <w:tc>
          <w:tcPr>
            <w:tcW w:w="345" w:type="dxa"/>
            <w:tcBorders>
              <w:top w:val="single" w:color="auto" w:sz="12" w:space="0"/>
              <w:left w:val="single" w:color="auto" w:sz="4" w:space="0"/>
              <w:bottom w:val="single" w:color="auto" w:sz="12" w:space="0"/>
              <w:right w:val="single" w:color="auto" w:sz="12" w:space="0"/>
            </w:tcBorders>
            <w:shd w:val="clear" w:color="auto" w:fill="auto"/>
            <w:hideMark/>
          </w:tcPr>
          <w:p w:rsidRPr="001F477A" w:rsidR="00EF3F96" w:rsidP="00EF3F96" w:rsidRDefault="00EF3F96" w14:paraId="2D1C6DF0" w14:textId="77777777">
            <w:pPr>
              <w:rPr>
                <w:sz w:val="14"/>
                <w:szCs w:val="14"/>
              </w:rPr>
            </w:pPr>
            <w:r w:rsidRPr="001F477A">
              <w:rPr>
                <w:sz w:val="14"/>
                <w:szCs w:val="14"/>
              </w:rPr>
              <w:t>IV</w:t>
            </w:r>
          </w:p>
        </w:tc>
        <w:tc>
          <w:tcPr>
            <w:tcW w:w="273" w:type="dxa"/>
            <w:gridSpan w:val="2"/>
            <w:tcBorders>
              <w:top w:val="single" w:color="auto" w:sz="12" w:space="0"/>
              <w:left w:val="single" w:color="auto" w:sz="12" w:space="0"/>
              <w:bottom w:val="single" w:color="auto" w:sz="12" w:space="0"/>
              <w:right w:val="single" w:color="auto" w:sz="4" w:space="0"/>
            </w:tcBorders>
            <w:shd w:val="clear" w:color="auto" w:fill="auto"/>
            <w:hideMark/>
          </w:tcPr>
          <w:p w:rsidRPr="001F477A" w:rsidR="00EF3F96" w:rsidP="00EF3F96" w:rsidRDefault="00EF3F96" w14:paraId="36B2690E" w14:textId="77777777">
            <w:pPr>
              <w:rPr>
                <w:sz w:val="14"/>
                <w:szCs w:val="14"/>
              </w:rPr>
            </w:pPr>
            <w:r w:rsidRPr="001F477A">
              <w:rPr>
                <w:sz w:val="14"/>
                <w:szCs w:val="14"/>
              </w:rPr>
              <w:t>I</w:t>
            </w:r>
          </w:p>
        </w:tc>
        <w:tc>
          <w:tcPr>
            <w:tcW w:w="328" w:type="dxa"/>
            <w:tcBorders>
              <w:top w:val="single" w:color="auto" w:sz="12" w:space="0"/>
              <w:left w:val="single" w:color="auto" w:sz="4" w:space="0"/>
              <w:bottom w:val="single" w:color="auto" w:sz="12" w:space="0"/>
              <w:right w:val="single" w:color="auto" w:sz="4" w:space="0"/>
            </w:tcBorders>
            <w:shd w:val="clear" w:color="auto" w:fill="auto"/>
            <w:hideMark/>
          </w:tcPr>
          <w:p w:rsidRPr="001F477A" w:rsidR="00EF3F96" w:rsidP="00EF3F96" w:rsidRDefault="00EF3F96" w14:paraId="757501E5" w14:textId="77777777">
            <w:pPr>
              <w:rPr>
                <w:sz w:val="14"/>
                <w:szCs w:val="14"/>
              </w:rPr>
            </w:pPr>
            <w:r w:rsidRPr="001F477A">
              <w:rPr>
                <w:sz w:val="14"/>
                <w:szCs w:val="14"/>
              </w:rPr>
              <w:t>II</w:t>
            </w:r>
          </w:p>
        </w:tc>
        <w:tc>
          <w:tcPr>
            <w:tcW w:w="384" w:type="dxa"/>
            <w:tcBorders>
              <w:top w:val="single" w:color="auto" w:sz="12" w:space="0"/>
              <w:left w:val="single" w:color="auto" w:sz="4" w:space="0"/>
              <w:bottom w:val="single" w:color="auto" w:sz="12" w:space="0"/>
              <w:right w:val="single" w:color="auto" w:sz="4" w:space="0"/>
            </w:tcBorders>
            <w:shd w:val="clear" w:color="auto" w:fill="auto"/>
            <w:hideMark/>
          </w:tcPr>
          <w:p w:rsidRPr="001F477A" w:rsidR="00EF3F96" w:rsidP="00EF3F96" w:rsidRDefault="00EF3F96" w14:paraId="24D696CB" w14:textId="77777777">
            <w:pPr>
              <w:rPr>
                <w:sz w:val="14"/>
                <w:szCs w:val="14"/>
              </w:rPr>
            </w:pPr>
            <w:r w:rsidRPr="001F477A">
              <w:rPr>
                <w:sz w:val="14"/>
                <w:szCs w:val="14"/>
              </w:rPr>
              <w:t>III</w:t>
            </w:r>
          </w:p>
        </w:tc>
        <w:tc>
          <w:tcPr>
            <w:tcW w:w="385" w:type="dxa"/>
            <w:tcBorders>
              <w:top w:val="single" w:color="auto" w:sz="12" w:space="0"/>
              <w:left w:val="single" w:color="auto" w:sz="4" w:space="0"/>
              <w:bottom w:val="single" w:color="auto" w:sz="12" w:space="0"/>
              <w:right w:val="single" w:color="auto" w:sz="12" w:space="0"/>
            </w:tcBorders>
            <w:shd w:val="clear" w:color="auto" w:fill="auto"/>
            <w:hideMark/>
          </w:tcPr>
          <w:p w:rsidRPr="001F477A" w:rsidR="00EF3F96" w:rsidP="00EF3F96" w:rsidRDefault="00EF3F96" w14:paraId="5763B31A" w14:textId="77777777">
            <w:pPr>
              <w:rPr>
                <w:sz w:val="14"/>
                <w:szCs w:val="14"/>
              </w:rPr>
            </w:pPr>
            <w:r w:rsidRPr="001F477A">
              <w:rPr>
                <w:sz w:val="14"/>
                <w:szCs w:val="14"/>
              </w:rPr>
              <w:t>IV</w:t>
            </w:r>
          </w:p>
        </w:tc>
      </w:tr>
      <w:tr w:rsidRPr="00EF3F96" w:rsidR="00F033B3" w:rsidTr="00F65808" w14:paraId="7EF7BE4B" w14:textId="77777777">
        <w:trPr>
          <w:gridAfter w:val="1"/>
          <w:wAfter w:w="6" w:type="dxa"/>
          <w:cantSplit/>
          <w:trHeight w:val="502"/>
        </w:trPr>
        <w:tc>
          <w:tcPr>
            <w:tcW w:w="493" w:type="dxa"/>
            <w:tcBorders>
              <w:top w:val="single" w:color="auto" w:sz="12" w:space="0"/>
              <w:left w:val="single" w:color="auto" w:sz="12" w:space="0"/>
              <w:bottom w:val="single" w:color="auto" w:sz="4" w:space="0"/>
              <w:right w:val="single" w:color="auto" w:sz="12" w:space="0"/>
            </w:tcBorders>
            <w:shd w:val="clear" w:color="auto" w:fill="auto"/>
            <w:hideMark/>
          </w:tcPr>
          <w:p w:rsidRPr="001F477A" w:rsidR="00EF3F96" w:rsidP="00EF3F96" w:rsidRDefault="00EF3F96" w14:paraId="30F5DBB4" w14:textId="77777777">
            <w:pPr>
              <w:rPr>
                <w:b/>
                <w:bCs/>
                <w:sz w:val="16"/>
                <w:szCs w:val="16"/>
              </w:rPr>
            </w:pPr>
            <w:r w:rsidRPr="001F477A">
              <w:rPr>
                <w:b/>
                <w:bCs/>
                <w:sz w:val="16"/>
                <w:szCs w:val="16"/>
              </w:rPr>
              <w:t>1.</w:t>
            </w:r>
          </w:p>
        </w:tc>
        <w:tc>
          <w:tcPr>
            <w:tcW w:w="2758" w:type="dxa"/>
            <w:tcBorders>
              <w:top w:val="single" w:color="auto" w:sz="12" w:space="0"/>
              <w:left w:val="single" w:color="auto" w:sz="12" w:space="0"/>
              <w:bottom w:val="single" w:color="auto" w:sz="4" w:space="0"/>
              <w:right w:val="single" w:color="auto" w:sz="12" w:space="0"/>
            </w:tcBorders>
            <w:shd w:val="clear" w:color="auto" w:fill="D9D9D9"/>
            <w:hideMark/>
          </w:tcPr>
          <w:p w:rsidRPr="001F477A" w:rsidR="00EF3F96" w:rsidP="001F477A" w:rsidRDefault="00EF3F96" w14:paraId="62FA50EB" w14:textId="77777777">
            <w:pPr>
              <w:spacing w:line="240" w:lineRule="auto"/>
              <w:contextualSpacing/>
              <w:jc w:val="both"/>
              <w:rPr>
                <w:rFonts w:eastAsia="Times New Roman"/>
                <w:sz w:val="16"/>
                <w:szCs w:val="16"/>
              </w:rPr>
            </w:pPr>
            <w:r w:rsidRPr="001F477A">
              <w:rPr>
                <w:rFonts w:eastAsia="Times New Roman"/>
                <w:sz w:val="16"/>
                <w:szCs w:val="16"/>
              </w:rPr>
              <w:t>Ewaluacja ex post RPO WSL na lata 2007-2013.</w:t>
            </w:r>
          </w:p>
        </w:tc>
        <w:tc>
          <w:tcPr>
            <w:tcW w:w="236" w:type="dxa"/>
            <w:tcBorders>
              <w:top w:val="single" w:color="auto" w:sz="12" w:space="0"/>
              <w:left w:val="single" w:color="auto" w:sz="12" w:space="0"/>
              <w:bottom w:val="single" w:color="auto" w:sz="4" w:space="0"/>
              <w:right w:val="single" w:color="auto" w:sz="4" w:space="0"/>
            </w:tcBorders>
            <w:shd w:val="clear" w:color="auto" w:fill="D9D9D9"/>
            <w:hideMark/>
          </w:tcPr>
          <w:p w:rsidRPr="001F477A" w:rsidR="00EF3F96" w:rsidP="00EF3F96" w:rsidRDefault="00EF3F96" w14:paraId="37FF40FB" w14:textId="77777777">
            <w:pPr>
              <w:rPr>
                <w:b/>
                <w:sz w:val="14"/>
                <w:szCs w:val="14"/>
              </w:rPr>
            </w:pPr>
            <w:r w:rsidRPr="001F477A">
              <w:rPr>
                <w:b/>
                <w:sz w:val="14"/>
                <w:szCs w:val="14"/>
              </w:rPr>
              <w:t>x</w:t>
            </w:r>
          </w:p>
        </w:tc>
        <w:tc>
          <w:tcPr>
            <w:tcW w:w="327" w:type="dxa"/>
            <w:tcBorders>
              <w:top w:val="single" w:color="auto" w:sz="12" w:space="0"/>
              <w:left w:val="single" w:color="auto" w:sz="4" w:space="0"/>
              <w:bottom w:val="single" w:color="auto" w:sz="4" w:space="0"/>
              <w:right w:val="single" w:color="auto" w:sz="4" w:space="0"/>
            </w:tcBorders>
            <w:shd w:val="clear" w:color="auto" w:fill="D9D9D9"/>
            <w:hideMark/>
          </w:tcPr>
          <w:p w:rsidRPr="001F477A" w:rsidR="00EF3F96" w:rsidP="00EF3F96" w:rsidRDefault="00EF3F96" w14:paraId="566CAF74" w14:textId="77777777">
            <w:pPr>
              <w:rPr>
                <w:b/>
                <w:sz w:val="14"/>
                <w:szCs w:val="14"/>
              </w:rPr>
            </w:pPr>
            <w:r w:rsidRPr="001F477A">
              <w:rPr>
                <w:b/>
                <w:sz w:val="14"/>
                <w:szCs w:val="14"/>
              </w:rPr>
              <w:t>x</w:t>
            </w:r>
          </w:p>
        </w:tc>
        <w:tc>
          <w:tcPr>
            <w:tcW w:w="383" w:type="dxa"/>
            <w:tcBorders>
              <w:top w:val="single" w:color="auto" w:sz="12" w:space="0"/>
              <w:left w:val="single" w:color="auto" w:sz="4" w:space="0"/>
              <w:bottom w:val="single" w:color="auto" w:sz="4" w:space="0"/>
              <w:right w:val="single" w:color="auto" w:sz="4" w:space="0"/>
            </w:tcBorders>
            <w:shd w:val="clear" w:color="auto" w:fill="FFFFFF"/>
          </w:tcPr>
          <w:p w:rsidRPr="001F477A" w:rsidR="00EF3F96" w:rsidP="00EF3F96" w:rsidRDefault="00EF3F96" w14:paraId="2293DFEA" w14:textId="77777777">
            <w:pPr>
              <w:rPr>
                <w:b/>
                <w:sz w:val="14"/>
                <w:szCs w:val="14"/>
              </w:rPr>
            </w:pPr>
          </w:p>
        </w:tc>
        <w:tc>
          <w:tcPr>
            <w:tcW w:w="397" w:type="dxa"/>
            <w:tcBorders>
              <w:top w:val="single" w:color="auto" w:sz="12" w:space="0"/>
              <w:left w:val="single" w:color="auto" w:sz="4" w:space="0"/>
              <w:bottom w:val="single" w:color="auto" w:sz="4" w:space="0"/>
              <w:right w:val="single" w:color="auto" w:sz="12" w:space="0"/>
            </w:tcBorders>
            <w:shd w:val="clear" w:color="auto" w:fill="auto"/>
          </w:tcPr>
          <w:p w:rsidRPr="001F477A" w:rsidR="00EF3F96" w:rsidP="00EF3F96" w:rsidRDefault="00EF3F96" w14:paraId="1E01E7A1" w14:textId="77777777">
            <w:pPr>
              <w:rPr>
                <w:b/>
                <w:sz w:val="14"/>
                <w:szCs w:val="14"/>
              </w:rPr>
            </w:pPr>
          </w:p>
        </w:tc>
        <w:tc>
          <w:tcPr>
            <w:tcW w:w="272" w:type="dxa"/>
            <w:tcBorders>
              <w:top w:val="single" w:color="auto" w:sz="12" w:space="0"/>
              <w:left w:val="single" w:color="auto" w:sz="12" w:space="0"/>
              <w:bottom w:val="single" w:color="auto" w:sz="4" w:space="0"/>
              <w:right w:val="single" w:color="auto" w:sz="4" w:space="0"/>
            </w:tcBorders>
            <w:shd w:val="clear" w:color="auto" w:fill="auto"/>
          </w:tcPr>
          <w:p w:rsidRPr="001F477A" w:rsidR="00EF3F96" w:rsidP="00EF3F96" w:rsidRDefault="00EF3F96" w14:paraId="4A1FDA3D" w14:textId="77777777">
            <w:pPr>
              <w:rPr>
                <w:b/>
                <w:sz w:val="14"/>
                <w:szCs w:val="14"/>
              </w:rPr>
            </w:pPr>
          </w:p>
        </w:tc>
        <w:tc>
          <w:tcPr>
            <w:tcW w:w="327" w:type="dxa"/>
            <w:tcBorders>
              <w:top w:val="single" w:color="auto" w:sz="12" w:space="0"/>
              <w:left w:val="single" w:color="auto" w:sz="4" w:space="0"/>
              <w:bottom w:val="single" w:color="auto" w:sz="4" w:space="0"/>
              <w:right w:val="single" w:color="auto" w:sz="4" w:space="0"/>
            </w:tcBorders>
            <w:shd w:val="clear" w:color="auto" w:fill="auto"/>
          </w:tcPr>
          <w:p w:rsidRPr="001F477A" w:rsidR="00EF3F96" w:rsidP="00EF3F96" w:rsidRDefault="00EF3F96" w14:paraId="43042C54" w14:textId="77777777">
            <w:pPr>
              <w:rPr>
                <w:b/>
                <w:sz w:val="14"/>
                <w:szCs w:val="14"/>
              </w:rPr>
            </w:pPr>
          </w:p>
        </w:tc>
        <w:tc>
          <w:tcPr>
            <w:tcW w:w="383" w:type="dxa"/>
            <w:tcBorders>
              <w:top w:val="single" w:color="auto" w:sz="12" w:space="0"/>
              <w:left w:val="single" w:color="auto" w:sz="4" w:space="0"/>
              <w:bottom w:val="single" w:color="auto" w:sz="4" w:space="0"/>
              <w:right w:val="single" w:color="auto" w:sz="4" w:space="0"/>
            </w:tcBorders>
            <w:shd w:val="clear" w:color="auto" w:fill="auto"/>
          </w:tcPr>
          <w:p w:rsidRPr="001F477A" w:rsidR="00EF3F96" w:rsidP="00EF3F96" w:rsidRDefault="00EF3F96" w14:paraId="12256803" w14:textId="77777777">
            <w:pPr>
              <w:rPr>
                <w:b/>
                <w:sz w:val="14"/>
                <w:szCs w:val="14"/>
              </w:rPr>
            </w:pPr>
          </w:p>
        </w:tc>
        <w:tc>
          <w:tcPr>
            <w:tcW w:w="398" w:type="dxa"/>
            <w:gridSpan w:val="2"/>
            <w:tcBorders>
              <w:top w:val="single" w:color="auto" w:sz="12" w:space="0"/>
              <w:left w:val="single" w:color="auto" w:sz="4" w:space="0"/>
              <w:bottom w:val="single" w:color="auto" w:sz="4" w:space="0"/>
              <w:right w:val="single" w:color="auto" w:sz="12" w:space="0"/>
            </w:tcBorders>
            <w:shd w:val="clear" w:color="auto" w:fill="auto"/>
          </w:tcPr>
          <w:p w:rsidRPr="001F477A" w:rsidR="00EF3F96" w:rsidP="00EF3F96" w:rsidRDefault="00EF3F96" w14:paraId="4013F83B" w14:textId="77777777">
            <w:pPr>
              <w:rPr>
                <w:b/>
                <w:sz w:val="14"/>
                <w:szCs w:val="14"/>
              </w:rPr>
            </w:pPr>
          </w:p>
        </w:tc>
        <w:tc>
          <w:tcPr>
            <w:tcW w:w="273" w:type="dxa"/>
            <w:tcBorders>
              <w:top w:val="single" w:color="auto" w:sz="12" w:space="0"/>
              <w:left w:val="single" w:color="auto" w:sz="12" w:space="0"/>
              <w:bottom w:val="single" w:color="auto" w:sz="4" w:space="0"/>
              <w:right w:val="single" w:color="auto" w:sz="4" w:space="0"/>
            </w:tcBorders>
            <w:shd w:val="clear" w:color="auto" w:fill="auto"/>
          </w:tcPr>
          <w:p w:rsidRPr="001F477A" w:rsidR="00EF3F96" w:rsidP="00EF3F96" w:rsidRDefault="00EF3F96" w14:paraId="5926D1AA" w14:textId="77777777">
            <w:pPr>
              <w:rPr>
                <w:b/>
                <w:sz w:val="14"/>
                <w:szCs w:val="14"/>
              </w:rPr>
            </w:pPr>
          </w:p>
        </w:tc>
        <w:tc>
          <w:tcPr>
            <w:tcW w:w="328" w:type="dxa"/>
            <w:tcBorders>
              <w:top w:val="single" w:color="auto" w:sz="12" w:space="0"/>
              <w:left w:val="single" w:color="auto" w:sz="4" w:space="0"/>
              <w:bottom w:val="single" w:color="auto" w:sz="4" w:space="0"/>
              <w:right w:val="single" w:color="auto" w:sz="4" w:space="0"/>
            </w:tcBorders>
            <w:shd w:val="clear" w:color="auto" w:fill="auto"/>
          </w:tcPr>
          <w:p w:rsidRPr="001F477A" w:rsidR="00EF3F96" w:rsidP="00EF3F96" w:rsidRDefault="00EF3F96" w14:paraId="4146459E" w14:textId="77777777">
            <w:pPr>
              <w:rPr>
                <w:b/>
                <w:sz w:val="14"/>
                <w:szCs w:val="14"/>
              </w:rPr>
            </w:pPr>
          </w:p>
        </w:tc>
        <w:tc>
          <w:tcPr>
            <w:tcW w:w="384" w:type="dxa"/>
            <w:tcBorders>
              <w:top w:val="single" w:color="auto" w:sz="12" w:space="0"/>
              <w:left w:val="single" w:color="auto" w:sz="4" w:space="0"/>
              <w:bottom w:val="single" w:color="auto" w:sz="4" w:space="0"/>
              <w:right w:val="single" w:color="auto" w:sz="4" w:space="0"/>
            </w:tcBorders>
            <w:shd w:val="clear" w:color="auto" w:fill="auto"/>
          </w:tcPr>
          <w:p w:rsidRPr="001F477A" w:rsidR="00EF3F96" w:rsidP="00EF3F96" w:rsidRDefault="00EF3F96" w14:paraId="3FE99697" w14:textId="77777777">
            <w:pPr>
              <w:rPr>
                <w:b/>
                <w:sz w:val="14"/>
                <w:szCs w:val="14"/>
              </w:rPr>
            </w:pPr>
          </w:p>
        </w:tc>
        <w:tc>
          <w:tcPr>
            <w:tcW w:w="402" w:type="dxa"/>
            <w:tcBorders>
              <w:top w:val="single" w:color="auto" w:sz="12" w:space="0"/>
              <w:left w:val="single" w:color="auto" w:sz="4" w:space="0"/>
              <w:bottom w:val="single" w:color="auto" w:sz="4" w:space="0"/>
              <w:right w:val="single" w:color="auto" w:sz="12" w:space="0"/>
            </w:tcBorders>
            <w:shd w:val="clear" w:color="auto" w:fill="auto"/>
          </w:tcPr>
          <w:p w:rsidRPr="001F477A" w:rsidR="00EF3F96" w:rsidP="00EF3F96" w:rsidRDefault="00EF3F96" w14:paraId="7F42F0AC" w14:textId="77777777">
            <w:pPr>
              <w:rPr>
                <w:b/>
                <w:sz w:val="14"/>
                <w:szCs w:val="14"/>
              </w:rPr>
            </w:pPr>
          </w:p>
        </w:tc>
        <w:tc>
          <w:tcPr>
            <w:tcW w:w="273" w:type="dxa"/>
            <w:tcBorders>
              <w:top w:val="single" w:color="auto" w:sz="12" w:space="0"/>
              <w:left w:val="single" w:color="auto" w:sz="12" w:space="0"/>
              <w:bottom w:val="single" w:color="auto" w:sz="4" w:space="0"/>
              <w:right w:val="single" w:color="auto" w:sz="4" w:space="0"/>
            </w:tcBorders>
            <w:shd w:val="clear" w:color="auto" w:fill="auto"/>
          </w:tcPr>
          <w:p w:rsidRPr="001F477A" w:rsidR="00EF3F96" w:rsidP="00EF3F96" w:rsidRDefault="00EF3F96" w14:paraId="4618042C" w14:textId="77777777">
            <w:pPr>
              <w:rPr>
                <w:b/>
                <w:sz w:val="14"/>
                <w:szCs w:val="14"/>
              </w:rPr>
            </w:pPr>
          </w:p>
        </w:tc>
        <w:tc>
          <w:tcPr>
            <w:tcW w:w="328" w:type="dxa"/>
            <w:tcBorders>
              <w:top w:val="single" w:color="auto" w:sz="12" w:space="0"/>
              <w:left w:val="single" w:color="auto" w:sz="4" w:space="0"/>
              <w:bottom w:val="single" w:color="auto" w:sz="4" w:space="0"/>
              <w:right w:val="single" w:color="auto" w:sz="4" w:space="0"/>
            </w:tcBorders>
            <w:shd w:val="clear" w:color="auto" w:fill="auto"/>
          </w:tcPr>
          <w:p w:rsidRPr="001F477A" w:rsidR="00EF3F96" w:rsidP="00EF3F96" w:rsidRDefault="00EF3F96" w14:paraId="2264F868" w14:textId="77777777">
            <w:pPr>
              <w:rPr>
                <w:b/>
                <w:sz w:val="14"/>
                <w:szCs w:val="14"/>
              </w:rPr>
            </w:pPr>
          </w:p>
        </w:tc>
        <w:tc>
          <w:tcPr>
            <w:tcW w:w="383" w:type="dxa"/>
            <w:tcBorders>
              <w:top w:val="single" w:color="auto" w:sz="12" w:space="0"/>
              <w:left w:val="single" w:color="auto" w:sz="4" w:space="0"/>
              <w:bottom w:val="single" w:color="auto" w:sz="4" w:space="0"/>
              <w:right w:val="single" w:color="auto" w:sz="4" w:space="0"/>
            </w:tcBorders>
            <w:shd w:val="clear" w:color="auto" w:fill="auto"/>
          </w:tcPr>
          <w:p w:rsidRPr="001F477A" w:rsidR="00EF3F96" w:rsidP="00EF3F96" w:rsidRDefault="00EF3F96" w14:paraId="169A8141" w14:textId="77777777">
            <w:pPr>
              <w:rPr>
                <w:b/>
                <w:sz w:val="14"/>
                <w:szCs w:val="14"/>
              </w:rPr>
            </w:pPr>
          </w:p>
        </w:tc>
        <w:tc>
          <w:tcPr>
            <w:tcW w:w="401" w:type="dxa"/>
            <w:tcBorders>
              <w:top w:val="single" w:color="auto" w:sz="12" w:space="0"/>
              <w:left w:val="single" w:color="auto" w:sz="4" w:space="0"/>
              <w:bottom w:val="single" w:color="auto" w:sz="4" w:space="0"/>
              <w:right w:val="single" w:color="auto" w:sz="12" w:space="0"/>
            </w:tcBorders>
            <w:shd w:val="clear" w:color="auto" w:fill="auto"/>
          </w:tcPr>
          <w:p w:rsidRPr="001F477A" w:rsidR="00EF3F96" w:rsidP="00EF3F96" w:rsidRDefault="00EF3F96" w14:paraId="405D5B6D" w14:textId="77777777">
            <w:pPr>
              <w:rPr>
                <w:b/>
                <w:sz w:val="14"/>
                <w:szCs w:val="14"/>
              </w:rPr>
            </w:pPr>
          </w:p>
        </w:tc>
        <w:tc>
          <w:tcPr>
            <w:tcW w:w="273" w:type="dxa"/>
            <w:tcBorders>
              <w:top w:val="single" w:color="auto" w:sz="12" w:space="0"/>
              <w:left w:val="single" w:color="auto" w:sz="12" w:space="0"/>
              <w:bottom w:val="single" w:color="auto" w:sz="4" w:space="0"/>
              <w:right w:val="single" w:color="auto" w:sz="4" w:space="0"/>
            </w:tcBorders>
            <w:shd w:val="clear" w:color="auto" w:fill="auto"/>
          </w:tcPr>
          <w:p w:rsidRPr="001F477A" w:rsidR="00EF3F96" w:rsidP="00EF3F96" w:rsidRDefault="00EF3F96" w14:paraId="58894302" w14:textId="77777777">
            <w:pPr>
              <w:rPr>
                <w:b/>
                <w:sz w:val="14"/>
                <w:szCs w:val="14"/>
              </w:rPr>
            </w:pPr>
          </w:p>
        </w:tc>
        <w:tc>
          <w:tcPr>
            <w:tcW w:w="328" w:type="dxa"/>
            <w:tcBorders>
              <w:top w:val="single" w:color="auto" w:sz="12" w:space="0"/>
              <w:left w:val="single" w:color="auto" w:sz="4" w:space="0"/>
              <w:bottom w:val="single" w:color="auto" w:sz="4" w:space="0"/>
              <w:right w:val="single" w:color="auto" w:sz="4" w:space="0"/>
            </w:tcBorders>
            <w:shd w:val="clear" w:color="auto" w:fill="auto"/>
          </w:tcPr>
          <w:p w:rsidRPr="001F477A" w:rsidR="00EF3F96" w:rsidP="00EF3F96" w:rsidRDefault="00EF3F96" w14:paraId="24DC7879" w14:textId="77777777">
            <w:pPr>
              <w:rPr>
                <w:b/>
                <w:sz w:val="14"/>
                <w:szCs w:val="14"/>
              </w:rPr>
            </w:pPr>
          </w:p>
        </w:tc>
        <w:tc>
          <w:tcPr>
            <w:tcW w:w="384" w:type="dxa"/>
            <w:tcBorders>
              <w:top w:val="single" w:color="auto" w:sz="12" w:space="0"/>
              <w:left w:val="single" w:color="auto" w:sz="4" w:space="0"/>
              <w:bottom w:val="single" w:color="auto" w:sz="4" w:space="0"/>
              <w:right w:val="single" w:color="auto" w:sz="4" w:space="0"/>
            </w:tcBorders>
            <w:shd w:val="clear" w:color="auto" w:fill="auto"/>
          </w:tcPr>
          <w:p w:rsidRPr="001F477A" w:rsidR="00EF3F96" w:rsidP="00EF3F96" w:rsidRDefault="00EF3F96" w14:paraId="39067E24" w14:textId="77777777">
            <w:pPr>
              <w:rPr>
                <w:b/>
                <w:sz w:val="14"/>
                <w:szCs w:val="14"/>
              </w:rPr>
            </w:pPr>
          </w:p>
        </w:tc>
        <w:tc>
          <w:tcPr>
            <w:tcW w:w="399" w:type="dxa"/>
            <w:tcBorders>
              <w:top w:val="single" w:color="auto" w:sz="12" w:space="0"/>
              <w:left w:val="single" w:color="auto" w:sz="4" w:space="0"/>
              <w:bottom w:val="single" w:color="auto" w:sz="4" w:space="0"/>
              <w:right w:val="single" w:color="auto" w:sz="12" w:space="0"/>
            </w:tcBorders>
            <w:shd w:val="clear" w:color="auto" w:fill="auto"/>
          </w:tcPr>
          <w:p w:rsidRPr="001F477A" w:rsidR="00EF3F96" w:rsidP="00EF3F96" w:rsidRDefault="00EF3F96" w14:paraId="49221028" w14:textId="77777777">
            <w:pPr>
              <w:rPr>
                <w:b/>
                <w:sz w:val="14"/>
                <w:szCs w:val="14"/>
              </w:rPr>
            </w:pPr>
          </w:p>
        </w:tc>
        <w:tc>
          <w:tcPr>
            <w:tcW w:w="273" w:type="dxa"/>
            <w:gridSpan w:val="2"/>
            <w:tcBorders>
              <w:top w:val="single" w:color="auto" w:sz="12" w:space="0"/>
              <w:left w:val="single" w:color="auto" w:sz="12" w:space="0"/>
              <w:bottom w:val="single" w:color="auto" w:sz="4" w:space="0"/>
              <w:right w:val="single" w:color="auto" w:sz="4" w:space="0"/>
            </w:tcBorders>
            <w:shd w:val="clear" w:color="auto" w:fill="auto"/>
          </w:tcPr>
          <w:p w:rsidRPr="001F477A" w:rsidR="00EF3F96" w:rsidP="00EF3F96" w:rsidRDefault="00EF3F96" w14:paraId="3AD2A9A5" w14:textId="77777777">
            <w:pPr>
              <w:rPr>
                <w:b/>
                <w:sz w:val="14"/>
                <w:szCs w:val="14"/>
              </w:rPr>
            </w:pPr>
          </w:p>
        </w:tc>
        <w:tc>
          <w:tcPr>
            <w:tcW w:w="328" w:type="dxa"/>
            <w:tcBorders>
              <w:top w:val="single" w:color="auto" w:sz="12" w:space="0"/>
              <w:left w:val="single" w:color="auto" w:sz="4" w:space="0"/>
              <w:bottom w:val="single" w:color="auto" w:sz="4" w:space="0"/>
              <w:right w:val="single" w:color="auto" w:sz="4" w:space="0"/>
            </w:tcBorders>
            <w:shd w:val="clear" w:color="auto" w:fill="auto"/>
          </w:tcPr>
          <w:p w:rsidRPr="001F477A" w:rsidR="00EF3F96" w:rsidP="00EF3F96" w:rsidRDefault="00EF3F96" w14:paraId="3EC2F3FC" w14:textId="77777777">
            <w:pPr>
              <w:rPr>
                <w:b/>
                <w:sz w:val="14"/>
                <w:szCs w:val="14"/>
              </w:rPr>
            </w:pPr>
          </w:p>
        </w:tc>
        <w:tc>
          <w:tcPr>
            <w:tcW w:w="384" w:type="dxa"/>
            <w:tcBorders>
              <w:top w:val="single" w:color="auto" w:sz="12" w:space="0"/>
              <w:left w:val="single" w:color="auto" w:sz="4" w:space="0"/>
              <w:bottom w:val="single" w:color="auto" w:sz="4" w:space="0"/>
              <w:right w:val="single" w:color="auto" w:sz="4" w:space="0"/>
            </w:tcBorders>
            <w:shd w:val="clear" w:color="auto" w:fill="auto"/>
          </w:tcPr>
          <w:p w:rsidRPr="001F477A" w:rsidR="00EF3F96" w:rsidP="00EF3F96" w:rsidRDefault="00EF3F96" w14:paraId="5816EA9B" w14:textId="77777777">
            <w:pPr>
              <w:rPr>
                <w:b/>
                <w:sz w:val="14"/>
                <w:szCs w:val="14"/>
              </w:rPr>
            </w:pPr>
          </w:p>
        </w:tc>
        <w:tc>
          <w:tcPr>
            <w:tcW w:w="398" w:type="dxa"/>
            <w:gridSpan w:val="2"/>
            <w:tcBorders>
              <w:top w:val="single" w:color="auto" w:sz="12" w:space="0"/>
              <w:left w:val="single" w:color="auto" w:sz="4" w:space="0"/>
              <w:bottom w:val="single" w:color="auto" w:sz="4" w:space="0"/>
              <w:right w:val="single" w:color="auto" w:sz="12" w:space="0"/>
            </w:tcBorders>
            <w:shd w:val="clear" w:color="auto" w:fill="auto"/>
          </w:tcPr>
          <w:p w:rsidRPr="001F477A" w:rsidR="00EF3F96" w:rsidP="00EF3F96" w:rsidRDefault="00EF3F96" w14:paraId="023310E8" w14:textId="77777777">
            <w:pPr>
              <w:rPr>
                <w:b/>
                <w:sz w:val="14"/>
                <w:szCs w:val="14"/>
              </w:rPr>
            </w:pPr>
          </w:p>
        </w:tc>
        <w:tc>
          <w:tcPr>
            <w:tcW w:w="253" w:type="dxa"/>
            <w:tcBorders>
              <w:top w:val="single" w:color="auto" w:sz="12" w:space="0"/>
              <w:left w:val="single" w:color="auto" w:sz="12" w:space="0"/>
              <w:bottom w:val="single" w:color="auto" w:sz="4" w:space="0"/>
              <w:right w:val="single" w:color="auto" w:sz="4" w:space="0"/>
            </w:tcBorders>
            <w:shd w:val="clear" w:color="auto" w:fill="auto"/>
          </w:tcPr>
          <w:p w:rsidRPr="001F477A" w:rsidR="00EF3F96" w:rsidP="00EF3F96" w:rsidRDefault="00EF3F96" w14:paraId="7C1C4A87" w14:textId="77777777">
            <w:pPr>
              <w:rPr>
                <w:b/>
                <w:sz w:val="14"/>
                <w:szCs w:val="14"/>
              </w:rPr>
            </w:pPr>
          </w:p>
        </w:tc>
        <w:tc>
          <w:tcPr>
            <w:tcW w:w="348" w:type="dxa"/>
            <w:tcBorders>
              <w:top w:val="single" w:color="auto" w:sz="12" w:space="0"/>
              <w:left w:val="single" w:color="auto" w:sz="4" w:space="0"/>
              <w:bottom w:val="single" w:color="auto" w:sz="4" w:space="0"/>
              <w:right w:val="single" w:color="auto" w:sz="4" w:space="0"/>
            </w:tcBorders>
            <w:shd w:val="clear" w:color="auto" w:fill="auto"/>
          </w:tcPr>
          <w:p w:rsidRPr="001F477A" w:rsidR="00EF3F96" w:rsidP="00EF3F96" w:rsidRDefault="00EF3F96" w14:paraId="64640A5D" w14:textId="77777777">
            <w:pPr>
              <w:rPr>
                <w:b/>
                <w:sz w:val="14"/>
                <w:szCs w:val="14"/>
              </w:rPr>
            </w:pPr>
          </w:p>
        </w:tc>
        <w:tc>
          <w:tcPr>
            <w:tcW w:w="384" w:type="dxa"/>
            <w:tcBorders>
              <w:top w:val="single" w:color="auto" w:sz="12" w:space="0"/>
              <w:left w:val="single" w:color="auto" w:sz="4" w:space="0"/>
              <w:bottom w:val="single" w:color="auto" w:sz="4" w:space="0"/>
              <w:right w:val="single" w:color="auto" w:sz="4" w:space="0"/>
            </w:tcBorders>
            <w:shd w:val="clear" w:color="auto" w:fill="auto"/>
          </w:tcPr>
          <w:p w:rsidRPr="001F477A" w:rsidR="00EF3F96" w:rsidP="00EF3F96" w:rsidRDefault="00EF3F96" w14:paraId="6CEE8326" w14:textId="77777777">
            <w:pPr>
              <w:rPr>
                <w:b/>
                <w:sz w:val="14"/>
                <w:szCs w:val="14"/>
              </w:rPr>
            </w:pPr>
          </w:p>
        </w:tc>
        <w:tc>
          <w:tcPr>
            <w:tcW w:w="399" w:type="dxa"/>
            <w:tcBorders>
              <w:top w:val="single" w:color="auto" w:sz="12" w:space="0"/>
              <w:left w:val="single" w:color="auto" w:sz="4" w:space="0"/>
              <w:bottom w:val="single" w:color="auto" w:sz="4" w:space="0"/>
              <w:right w:val="single" w:color="auto" w:sz="12" w:space="0"/>
            </w:tcBorders>
            <w:shd w:val="clear" w:color="auto" w:fill="auto"/>
          </w:tcPr>
          <w:p w:rsidRPr="001F477A" w:rsidR="00EF3F96" w:rsidP="00EF3F96" w:rsidRDefault="00EF3F96" w14:paraId="152A4231" w14:textId="77777777">
            <w:pPr>
              <w:rPr>
                <w:b/>
                <w:sz w:val="14"/>
                <w:szCs w:val="14"/>
              </w:rPr>
            </w:pPr>
          </w:p>
        </w:tc>
        <w:tc>
          <w:tcPr>
            <w:tcW w:w="344" w:type="dxa"/>
            <w:gridSpan w:val="2"/>
            <w:tcBorders>
              <w:top w:val="single" w:color="auto" w:sz="12" w:space="0"/>
              <w:left w:val="single" w:color="auto" w:sz="12" w:space="0"/>
              <w:bottom w:val="single" w:color="auto" w:sz="4" w:space="0"/>
              <w:right w:val="single" w:color="auto" w:sz="4" w:space="0"/>
            </w:tcBorders>
            <w:shd w:val="clear" w:color="auto" w:fill="auto"/>
          </w:tcPr>
          <w:p w:rsidRPr="001F477A" w:rsidR="00EF3F96" w:rsidP="00EF3F96" w:rsidRDefault="00EF3F96" w14:paraId="113A0F2C" w14:textId="77777777">
            <w:pPr>
              <w:rPr>
                <w:b/>
                <w:sz w:val="14"/>
                <w:szCs w:val="14"/>
              </w:rPr>
            </w:pPr>
          </w:p>
        </w:tc>
        <w:tc>
          <w:tcPr>
            <w:tcW w:w="344" w:type="dxa"/>
            <w:tcBorders>
              <w:top w:val="single" w:color="auto" w:sz="12" w:space="0"/>
              <w:left w:val="single" w:color="auto" w:sz="4" w:space="0"/>
              <w:bottom w:val="single" w:color="auto" w:sz="4" w:space="0"/>
              <w:right w:val="single" w:color="auto" w:sz="4" w:space="0"/>
            </w:tcBorders>
            <w:shd w:val="clear" w:color="auto" w:fill="auto"/>
          </w:tcPr>
          <w:p w:rsidRPr="001F477A" w:rsidR="00EF3F96" w:rsidP="00EF3F96" w:rsidRDefault="00EF3F96" w14:paraId="7B64B564" w14:textId="77777777">
            <w:pPr>
              <w:rPr>
                <w:b/>
                <w:sz w:val="14"/>
                <w:szCs w:val="14"/>
              </w:rPr>
            </w:pPr>
          </w:p>
        </w:tc>
        <w:tc>
          <w:tcPr>
            <w:tcW w:w="344" w:type="dxa"/>
            <w:tcBorders>
              <w:top w:val="single" w:color="auto" w:sz="12" w:space="0"/>
              <w:left w:val="single" w:color="auto" w:sz="4" w:space="0"/>
              <w:bottom w:val="single" w:color="auto" w:sz="4" w:space="0"/>
              <w:right w:val="single" w:color="auto" w:sz="4" w:space="0"/>
            </w:tcBorders>
            <w:shd w:val="clear" w:color="auto" w:fill="auto"/>
          </w:tcPr>
          <w:p w:rsidRPr="001F477A" w:rsidR="00EF3F96" w:rsidP="00EF3F96" w:rsidRDefault="00EF3F96" w14:paraId="618FB630" w14:textId="77777777">
            <w:pPr>
              <w:rPr>
                <w:b/>
                <w:sz w:val="14"/>
                <w:szCs w:val="14"/>
              </w:rPr>
            </w:pPr>
          </w:p>
        </w:tc>
        <w:tc>
          <w:tcPr>
            <w:tcW w:w="345" w:type="dxa"/>
            <w:tcBorders>
              <w:top w:val="single" w:color="auto" w:sz="12" w:space="0"/>
              <w:left w:val="single" w:color="auto" w:sz="4" w:space="0"/>
              <w:bottom w:val="single" w:color="auto" w:sz="4" w:space="0"/>
              <w:right w:val="single" w:color="auto" w:sz="12" w:space="0"/>
            </w:tcBorders>
            <w:shd w:val="clear" w:color="auto" w:fill="auto"/>
          </w:tcPr>
          <w:p w:rsidRPr="001F477A" w:rsidR="00EF3F96" w:rsidP="00EF3F96" w:rsidRDefault="00EF3F96" w14:paraId="614D28D3" w14:textId="77777777">
            <w:pPr>
              <w:rPr>
                <w:b/>
                <w:sz w:val="14"/>
                <w:szCs w:val="14"/>
              </w:rPr>
            </w:pPr>
          </w:p>
        </w:tc>
        <w:tc>
          <w:tcPr>
            <w:tcW w:w="273" w:type="dxa"/>
            <w:gridSpan w:val="2"/>
            <w:tcBorders>
              <w:top w:val="single" w:color="auto" w:sz="12" w:space="0"/>
              <w:left w:val="single" w:color="auto" w:sz="12" w:space="0"/>
              <w:bottom w:val="single" w:color="auto" w:sz="4" w:space="0"/>
              <w:right w:val="single" w:color="auto" w:sz="4" w:space="0"/>
            </w:tcBorders>
            <w:shd w:val="clear" w:color="auto" w:fill="auto"/>
          </w:tcPr>
          <w:p w:rsidRPr="001F477A" w:rsidR="00EF3F96" w:rsidP="00EF3F96" w:rsidRDefault="00EF3F96" w14:paraId="68241B3D" w14:textId="77777777">
            <w:pPr>
              <w:rPr>
                <w:b/>
                <w:sz w:val="14"/>
                <w:szCs w:val="14"/>
              </w:rPr>
            </w:pPr>
          </w:p>
        </w:tc>
        <w:tc>
          <w:tcPr>
            <w:tcW w:w="328" w:type="dxa"/>
            <w:tcBorders>
              <w:top w:val="single" w:color="auto" w:sz="12" w:space="0"/>
              <w:left w:val="single" w:color="auto" w:sz="4" w:space="0"/>
              <w:bottom w:val="single" w:color="auto" w:sz="4" w:space="0"/>
              <w:right w:val="single" w:color="auto" w:sz="4" w:space="0"/>
            </w:tcBorders>
            <w:shd w:val="clear" w:color="auto" w:fill="auto"/>
          </w:tcPr>
          <w:p w:rsidRPr="001F477A" w:rsidR="00EF3F96" w:rsidP="00EF3F96" w:rsidRDefault="00EF3F96" w14:paraId="4C35E547" w14:textId="77777777">
            <w:pPr>
              <w:rPr>
                <w:b/>
                <w:sz w:val="14"/>
                <w:szCs w:val="14"/>
              </w:rPr>
            </w:pPr>
          </w:p>
        </w:tc>
        <w:tc>
          <w:tcPr>
            <w:tcW w:w="384" w:type="dxa"/>
            <w:tcBorders>
              <w:top w:val="single" w:color="auto" w:sz="12" w:space="0"/>
              <w:left w:val="single" w:color="auto" w:sz="4" w:space="0"/>
              <w:bottom w:val="single" w:color="auto" w:sz="4" w:space="0"/>
              <w:right w:val="single" w:color="auto" w:sz="4" w:space="0"/>
            </w:tcBorders>
            <w:shd w:val="clear" w:color="auto" w:fill="auto"/>
          </w:tcPr>
          <w:p w:rsidRPr="001F477A" w:rsidR="00EF3F96" w:rsidP="00EF3F96" w:rsidRDefault="00EF3F96" w14:paraId="4AA9A0C5" w14:textId="77777777">
            <w:pPr>
              <w:rPr>
                <w:b/>
                <w:sz w:val="14"/>
                <w:szCs w:val="14"/>
              </w:rPr>
            </w:pPr>
          </w:p>
        </w:tc>
        <w:tc>
          <w:tcPr>
            <w:tcW w:w="385" w:type="dxa"/>
            <w:tcBorders>
              <w:top w:val="single" w:color="auto" w:sz="12" w:space="0"/>
              <w:left w:val="single" w:color="auto" w:sz="4" w:space="0"/>
              <w:bottom w:val="single" w:color="auto" w:sz="4" w:space="0"/>
              <w:right w:val="single" w:color="auto" w:sz="12" w:space="0"/>
            </w:tcBorders>
            <w:shd w:val="clear" w:color="auto" w:fill="auto"/>
          </w:tcPr>
          <w:p w:rsidRPr="001F477A" w:rsidR="00EF3F96" w:rsidP="00EF3F96" w:rsidRDefault="00EF3F96" w14:paraId="68898672" w14:textId="77777777">
            <w:pPr>
              <w:rPr>
                <w:b/>
                <w:sz w:val="14"/>
                <w:szCs w:val="14"/>
              </w:rPr>
            </w:pPr>
          </w:p>
        </w:tc>
      </w:tr>
      <w:tr w:rsidRPr="00EF3F96" w:rsidR="00F033B3" w:rsidTr="00F65808" w14:paraId="4FA49CAB" w14:textId="77777777">
        <w:trPr>
          <w:gridAfter w:val="1"/>
          <w:wAfter w:w="6" w:type="dxa"/>
          <w:cantSplit/>
          <w:trHeight w:val="612"/>
        </w:trPr>
        <w:tc>
          <w:tcPr>
            <w:tcW w:w="493" w:type="dxa"/>
            <w:tcBorders>
              <w:top w:val="single" w:color="auto" w:sz="4" w:space="0"/>
              <w:left w:val="single" w:color="auto" w:sz="12" w:space="0"/>
              <w:bottom w:val="single" w:color="auto" w:sz="4" w:space="0"/>
              <w:right w:val="single" w:color="auto" w:sz="12" w:space="0"/>
            </w:tcBorders>
            <w:shd w:val="clear" w:color="auto" w:fill="auto"/>
            <w:hideMark/>
          </w:tcPr>
          <w:p w:rsidRPr="001F477A" w:rsidR="00EF3F96" w:rsidP="00EF3F96" w:rsidRDefault="00EF3F96" w14:paraId="014C3F42" w14:textId="77777777">
            <w:pPr>
              <w:rPr>
                <w:b/>
                <w:bCs/>
                <w:sz w:val="16"/>
                <w:szCs w:val="16"/>
              </w:rPr>
            </w:pPr>
            <w:r w:rsidRPr="001F477A">
              <w:rPr>
                <w:b/>
                <w:bCs/>
                <w:sz w:val="16"/>
                <w:szCs w:val="16"/>
              </w:rPr>
              <w:t>2.</w:t>
            </w:r>
          </w:p>
        </w:tc>
        <w:tc>
          <w:tcPr>
            <w:tcW w:w="2758" w:type="dxa"/>
            <w:tcBorders>
              <w:top w:val="single" w:color="auto" w:sz="4" w:space="0"/>
              <w:left w:val="single" w:color="auto" w:sz="12" w:space="0"/>
              <w:bottom w:val="single" w:color="auto" w:sz="4" w:space="0"/>
              <w:right w:val="single" w:color="auto" w:sz="12" w:space="0"/>
            </w:tcBorders>
            <w:shd w:val="clear" w:color="auto" w:fill="A5A5A5"/>
            <w:hideMark/>
          </w:tcPr>
          <w:p w:rsidRPr="001F477A" w:rsidR="00EF3F96" w:rsidP="001F477A" w:rsidRDefault="00EF3F96" w14:paraId="65236BC4" w14:textId="77777777">
            <w:pPr>
              <w:spacing w:line="240" w:lineRule="auto"/>
              <w:contextualSpacing/>
              <w:rPr>
                <w:rFonts w:eastAsia="Times New Roman"/>
                <w:sz w:val="16"/>
                <w:szCs w:val="16"/>
              </w:rPr>
            </w:pPr>
            <w:r w:rsidRPr="001F477A">
              <w:rPr>
                <w:rFonts w:eastAsia="Times New Roman"/>
                <w:sz w:val="16"/>
                <w:szCs w:val="16"/>
              </w:rPr>
              <w:t>Ewaluacja systemu wyboru projektów ze szczególnym uwzględnieniem kryteriów wyboru projektów.</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1AEA1F2A"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5A5A5"/>
            <w:hideMark/>
          </w:tcPr>
          <w:p w:rsidRPr="001F477A" w:rsidR="00EF3F96" w:rsidP="00EF3F96" w:rsidRDefault="00EF3F96" w14:paraId="22BA4ED9" w14:textId="77777777">
            <w:pPr>
              <w:rPr>
                <w:b/>
                <w:sz w:val="14"/>
                <w:szCs w:val="14"/>
              </w:rPr>
            </w:pPr>
            <w:r w:rsidRPr="001F477A">
              <w:rPr>
                <w:b/>
                <w:sz w:val="14"/>
                <w:szCs w:val="14"/>
              </w:rPr>
              <w:t>x</w:t>
            </w:r>
          </w:p>
        </w:tc>
        <w:tc>
          <w:tcPr>
            <w:tcW w:w="383" w:type="dxa"/>
            <w:tcBorders>
              <w:top w:val="single" w:color="auto" w:sz="4" w:space="0"/>
              <w:left w:val="single" w:color="auto" w:sz="4" w:space="0"/>
              <w:bottom w:val="single" w:color="auto" w:sz="4" w:space="0"/>
              <w:right w:val="single" w:color="auto" w:sz="4" w:space="0"/>
            </w:tcBorders>
            <w:shd w:val="clear" w:color="auto" w:fill="A5A5A5"/>
            <w:hideMark/>
          </w:tcPr>
          <w:p w:rsidRPr="001F477A" w:rsidR="00EF3F96" w:rsidP="00EF3F96" w:rsidRDefault="00EF3F96" w14:paraId="606FA456" w14:textId="77777777">
            <w:pPr>
              <w:rPr>
                <w:b/>
                <w:sz w:val="14"/>
                <w:szCs w:val="14"/>
              </w:rPr>
            </w:pPr>
            <w:r w:rsidRPr="001F477A">
              <w:rPr>
                <w:b/>
                <w:sz w:val="14"/>
                <w:szCs w:val="14"/>
              </w:rPr>
              <w:t>x</w:t>
            </w: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3600585A"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464A37C2"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2849D6C2"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FFFFFF"/>
          </w:tcPr>
          <w:p w:rsidRPr="001F477A" w:rsidR="00EF3F96" w:rsidP="00EF3F96" w:rsidRDefault="00EF3F96" w14:paraId="33C09CAE"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FFFFFF"/>
          </w:tcPr>
          <w:p w:rsidRPr="001F477A" w:rsidR="00EF3F96" w:rsidP="00EF3F96" w:rsidRDefault="00EF3F96" w14:paraId="7F478EA2"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7737CB5E"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3281D25B"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396FB49E"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0D70D6C9"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3CEC9823"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5B955C9E"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0C0EF471"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34C43AC4"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670F2F04"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4C8BA709"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2493E468"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58AE1EFB"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2AE75BAD"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08B4C32F"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19B0928E"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25F31912"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7A1585F3"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26C0C73F"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4CA87B0D"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76858047" w14:textId="77777777">
            <w:pPr>
              <w:rPr>
                <w:b/>
                <w:sz w:val="14"/>
                <w:szCs w:val="14"/>
              </w:rPr>
            </w:pPr>
          </w:p>
        </w:tc>
        <w:tc>
          <w:tcPr>
            <w:tcW w:w="344" w:type="dxa"/>
            <w:gridSpan w:val="2"/>
            <w:tcBorders>
              <w:top w:val="single" w:color="999999" w:sz="4" w:space="0"/>
              <w:left w:val="single" w:color="auto" w:sz="12" w:space="0"/>
              <w:bottom w:val="single" w:color="auto" w:sz="4" w:space="0"/>
              <w:right w:val="single" w:color="auto" w:sz="4" w:space="0"/>
            </w:tcBorders>
            <w:shd w:val="clear" w:color="auto" w:fill="auto"/>
          </w:tcPr>
          <w:p w:rsidRPr="001F477A" w:rsidR="00EF3F96" w:rsidP="00EF3F96" w:rsidRDefault="00EF3F96" w14:paraId="7A972CD5" w14:textId="77777777">
            <w:pPr>
              <w:rPr>
                <w:b/>
                <w:sz w:val="14"/>
                <w:szCs w:val="14"/>
              </w:rPr>
            </w:pPr>
          </w:p>
        </w:tc>
        <w:tc>
          <w:tcPr>
            <w:tcW w:w="344" w:type="dxa"/>
            <w:tcBorders>
              <w:top w:val="single" w:color="999999" w:sz="4" w:space="0"/>
              <w:left w:val="single" w:color="auto" w:sz="4" w:space="0"/>
              <w:bottom w:val="single" w:color="auto" w:sz="4" w:space="0"/>
              <w:right w:val="single" w:color="auto" w:sz="4" w:space="0"/>
            </w:tcBorders>
            <w:shd w:val="clear" w:color="auto" w:fill="auto"/>
          </w:tcPr>
          <w:p w:rsidRPr="001F477A" w:rsidR="00EF3F96" w:rsidP="00EF3F96" w:rsidRDefault="00EF3F96" w14:paraId="149FF020" w14:textId="77777777">
            <w:pPr>
              <w:rPr>
                <w:b/>
                <w:sz w:val="14"/>
                <w:szCs w:val="14"/>
              </w:rPr>
            </w:pPr>
          </w:p>
        </w:tc>
        <w:tc>
          <w:tcPr>
            <w:tcW w:w="344" w:type="dxa"/>
            <w:tcBorders>
              <w:top w:val="single" w:color="999999" w:sz="4" w:space="0"/>
              <w:left w:val="single" w:color="auto" w:sz="4" w:space="0"/>
              <w:bottom w:val="single" w:color="auto" w:sz="4" w:space="0"/>
              <w:right w:val="single" w:color="auto" w:sz="4" w:space="0"/>
            </w:tcBorders>
            <w:shd w:val="clear" w:color="auto" w:fill="auto"/>
          </w:tcPr>
          <w:p w:rsidRPr="001F477A" w:rsidR="00EF3F96" w:rsidP="00EF3F96" w:rsidRDefault="00EF3F96" w14:paraId="56CBC222" w14:textId="77777777">
            <w:pPr>
              <w:rPr>
                <w:b/>
                <w:sz w:val="14"/>
                <w:szCs w:val="14"/>
              </w:rPr>
            </w:pPr>
          </w:p>
        </w:tc>
        <w:tc>
          <w:tcPr>
            <w:tcW w:w="345" w:type="dxa"/>
            <w:tcBorders>
              <w:top w:val="single" w:color="999999" w:sz="4" w:space="0"/>
              <w:left w:val="single" w:color="auto" w:sz="4" w:space="0"/>
              <w:bottom w:val="single" w:color="auto" w:sz="4" w:space="0"/>
              <w:right w:val="single" w:color="auto" w:sz="12" w:space="0"/>
            </w:tcBorders>
            <w:shd w:val="clear" w:color="auto" w:fill="auto"/>
          </w:tcPr>
          <w:p w:rsidRPr="001F477A" w:rsidR="00EF3F96" w:rsidP="00EF3F96" w:rsidRDefault="00EF3F96" w14:paraId="61E36944"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6C4A4A84"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79198A9C"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63E768CC"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3FAC4A21" w14:textId="77777777">
            <w:pPr>
              <w:rPr>
                <w:b/>
                <w:sz w:val="14"/>
                <w:szCs w:val="14"/>
              </w:rPr>
            </w:pPr>
          </w:p>
        </w:tc>
      </w:tr>
      <w:tr w:rsidRPr="00EF3F96" w:rsidR="00F033B3" w:rsidTr="00F65808" w14:paraId="062F75EF" w14:textId="77777777">
        <w:trPr>
          <w:gridAfter w:val="1"/>
          <w:wAfter w:w="6" w:type="dxa"/>
          <w:cantSplit/>
          <w:trHeight w:val="967"/>
        </w:trPr>
        <w:tc>
          <w:tcPr>
            <w:tcW w:w="493" w:type="dxa"/>
            <w:tcBorders>
              <w:top w:val="single" w:color="auto" w:sz="4" w:space="0"/>
              <w:left w:val="single" w:color="auto" w:sz="12" w:space="0"/>
              <w:bottom w:val="single" w:color="auto" w:sz="4" w:space="0"/>
              <w:right w:val="single" w:color="auto" w:sz="12" w:space="0"/>
            </w:tcBorders>
            <w:shd w:val="clear" w:color="auto" w:fill="auto"/>
            <w:hideMark/>
          </w:tcPr>
          <w:p w:rsidRPr="001F477A" w:rsidR="00EF3F96" w:rsidP="00EF3F96" w:rsidRDefault="00EF3F96" w14:paraId="791B2D4D" w14:textId="77777777">
            <w:pPr>
              <w:rPr>
                <w:b/>
                <w:bCs/>
                <w:sz w:val="16"/>
                <w:szCs w:val="16"/>
              </w:rPr>
            </w:pPr>
            <w:r w:rsidRPr="001F477A">
              <w:rPr>
                <w:b/>
                <w:bCs/>
                <w:sz w:val="16"/>
                <w:szCs w:val="16"/>
              </w:rPr>
              <w:t>3.</w:t>
            </w:r>
          </w:p>
        </w:tc>
        <w:tc>
          <w:tcPr>
            <w:tcW w:w="2758" w:type="dxa"/>
            <w:tcBorders>
              <w:top w:val="single" w:color="auto" w:sz="4" w:space="0"/>
              <w:left w:val="single" w:color="auto" w:sz="12" w:space="0"/>
              <w:bottom w:val="single" w:color="auto" w:sz="4" w:space="0"/>
              <w:right w:val="single" w:color="auto" w:sz="12" w:space="0"/>
            </w:tcBorders>
            <w:shd w:val="clear" w:color="auto" w:fill="D9D9D9"/>
            <w:vAlign w:val="bottom"/>
            <w:hideMark/>
          </w:tcPr>
          <w:p w:rsidRPr="001F477A" w:rsidR="00EF3F96" w:rsidP="001F477A" w:rsidRDefault="00EF3F96" w14:paraId="22A5D35E" w14:textId="77777777">
            <w:pPr>
              <w:spacing w:line="240" w:lineRule="auto"/>
              <w:contextualSpacing/>
              <w:jc w:val="both"/>
              <w:rPr>
                <w:rFonts w:eastAsia="Times New Roman"/>
                <w:sz w:val="16"/>
                <w:szCs w:val="16"/>
              </w:rPr>
            </w:pPr>
            <w:r w:rsidRPr="001F477A">
              <w:rPr>
                <w:rFonts w:eastAsia="Times New Roman"/>
                <w:sz w:val="16"/>
                <w:szCs w:val="16"/>
              </w:rPr>
              <w:t>Ewaluacja dotycząca wdrażania Zintegrowanego podejścia do rozwoju terytorialnego w ramach Regionalnego Programu Operacyjnego na lata 2014-2020.</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4EAA824F"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7E55DD46"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3F16B8B2"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65B85EA7"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D9D9D9"/>
            <w:hideMark/>
          </w:tcPr>
          <w:p w:rsidRPr="001F477A" w:rsidR="00EF3F96" w:rsidP="00EF3F96" w:rsidRDefault="00EF3F96" w14:paraId="6D140C46" w14:textId="77777777">
            <w:pPr>
              <w:rPr>
                <w:b/>
                <w:sz w:val="14"/>
                <w:szCs w:val="14"/>
              </w:rPr>
            </w:pPr>
            <w:r w:rsidRPr="001F477A">
              <w:rPr>
                <w:b/>
                <w:sz w:val="14"/>
                <w:szCs w:val="14"/>
              </w:rPr>
              <w:t>x</w:t>
            </w:r>
          </w:p>
        </w:tc>
        <w:tc>
          <w:tcPr>
            <w:tcW w:w="327" w:type="dxa"/>
            <w:tcBorders>
              <w:top w:val="single" w:color="auto" w:sz="4" w:space="0"/>
              <w:left w:val="single" w:color="auto" w:sz="4" w:space="0"/>
              <w:bottom w:val="single" w:color="auto" w:sz="4" w:space="0"/>
              <w:right w:val="single" w:color="auto" w:sz="4" w:space="0"/>
            </w:tcBorders>
            <w:shd w:val="clear" w:color="auto" w:fill="D9D9D9"/>
            <w:hideMark/>
          </w:tcPr>
          <w:p w:rsidRPr="001F477A" w:rsidR="00EF3F96" w:rsidP="00EF3F96" w:rsidRDefault="00EF3F96" w14:paraId="3527D0F1" w14:textId="77777777">
            <w:pPr>
              <w:rPr>
                <w:b/>
                <w:sz w:val="14"/>
                <w:szCs w:val="14"/>
              </w:rPr>
            </w:pPr>
            <w:r w:rsidRPr="001F477A">
              <w:rPr>
                <w:b/>
                <w:sz w:val="14"/>
                <w:szCs w:val="14"/>
              </w:rPr>
              <w:t>x</w:t>
            </w:r>
          </w:p>
        </w:tc>
        <w:tc>
          <w:tcPr>
            <w:tcW w:w="383" w:type="dxa"/>
            <w:tcBorders>
              <w:top w:val="single" w:color="auto" w:sz="4" w:space="0"/>
              <w:left w:val="single" w:color="auto" w:sz="4" w:space="0"/>
              <w:bottom w:val="single" w:color="auto" w:sz="4" w:space="0"/>
              <w:right w:val="single" w:color="auto" w:sz="4" w:space="0"/>
            </w:tcBorders>
            <w:shd w:val="clear" w:color="auto" w:fill="D9D9D9"/>
            <w:hideMark/>
          </w:tcPr>
          <w:p w:rsidRPr="001F477A" w:rsidR="00EF3F96" w:rsidP="00EF3F96" w:rsidRDefault="00EF3F96" w14:paraId="53877C99" w14:textId="77777777">
            <w:pPr>
              <w:rPr>
                <w:b/>
                <w:sz w:val="14"/>
                <w:szCs w:val="14"/>
              </w:rPr>
            </w:pPr>
            <w:r w:rsidRPr="001F477A">
              <w:rPr>
                <w:b/>
                <w:sz w:val="14"/>
                <w:szCs w:val="14"/>
              </w:rPr>
              <w:t>x</w:t>
            </w: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0FC3EBA0"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6A331E22"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4617E35B"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1D79EE35"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69B41A0E"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3D586AC5"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0404DFB0"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4A06076D"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FFFFFF"/>
          </w:tcPr>
          <w:p w:rsidRPr="001F477A" w:rsidR="00EF3F96" w:rsidP="00EF3F96" w:rsidRDefault="00EF3F96" w14:paraId="6457CC0B"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FFFFFF"/>
          </w:tcPr>
          <w:p w:rsidRPr="001F477A" w:rsidR="00EF3F96" w:rsidP="00EF3F96" w:rsidRDefault="00EF3F96" w14:paraId="173BADF8"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678DD31D"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46E8FF70"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739C47D9"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4D7D39B5"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581BA18E"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3711A565"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3B02E13E"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7887E149"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0FDA9E97"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5102BE14"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7142DA15"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2CB54926"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41C3F179"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1513916A"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2ABE5CE9"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63FF2278"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4DDA4EE7"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4B11D0AE"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057F781C" w14:textId="77777777">
            <w:pPr>
              <w:rPr>
                <w:b/>
                <w:sz w:val="14"/>
                <w:szCs w:val="14"/>
              </w:rPr>
            </w:pPr>
          </w:p>
        </w:tc>
      </w:tr>
      <w:tr w:rsidRPr="00EF3F96" w:rsidR="00F033B3" w:rsidTr="00F65808" w14:paraId="6FE74647" w14:textId="77777777">
        <w:trPr>
          <w:gridAfter w:val="1"/>
          <w:wAfter w:w="6" w:type="dxa"/>
          <w:cantSplit/>
          <w:trHeight w:val="913"/>
        </w:trPr>
        <w:tc>
          <w:tcPr>
            <w:tcW w:w="493" w:type="dxa"/>
            <w:tcBorders>
              <w:top w:val="single" w:color="auto" w:sz="4" w:space="0"/>
              <w:left w:val="single" w:color="auto" w:sz="12" w:space="0"/>
              <w:bottom w:val="single" w:color="999999" w:sz="4" w:space="0"/>
              <w:right w:val="single" w:color="auto" w:sz="12" w:space="0"/>
            </w:tcBorders>
            <w:shd w:val="clear" w:color="auto" w:fill="auto"/>
            <w:hideMark/>
          </w:tcPr>
          <w:p w:rsidRPr="001F477A" w:rsidR="00EF3F96" w:rsidP="00EF3F96" w:rsidRDefault="00EF3F96" w14:paraId="65CC084C" w14:textId="77777777">
            <w:pPr>
              <w:rPr>
                <w:b/>
                <w:bCs/>
                <w:sz w:val="16"/>
                <w:szCs w:val="16"/>
              </w:rPr>
            </w:pPr>
            <w:r w:rsidRPr="001F477A">
              <w:rPr>
                <w:b/>
                <w:bCs/>
                <w:sz w:val="16"/>
                <w:szCs w:val="16"/>
              </w:rPr>
              <w:t>4.</w:t>
            </w:r>
          </w:p>
        </w:tc>
        <w:tc>
          <w:tcPr>
            <w:tcW w:w="2758" w:type="dxa"/>
            <w:tcBorders>
              <w:top w:val="single" w:color="auto" w:sz="4" w:space="0"/>
              <w:left w:val="single" w:color="auto" w:sz="12" w:space="0"/>
              <w:bottom w:val="single" w:color="999999" w:sz="4" w:space="0"/>
              <w:right w:val="single" w:color="auto" w:sz="12" w:space="0"/>
            </w:tcBorders>
            <w:shd w:val="clear" w:color="auto" w:fill="D9D9D9"/>
            <w:hideMark/>
          </w:tcPr>
          <w:p w:rsidRPr="001F477A" w:rsidR="00EF3F96" w:rsidP="001F477A" w:rsidRDefault="00EF3F96" w14:paraId="5F672778" w14:textId="77777777">
            <w:pPr>
              <w:spacing w:line="240" w:lineRule="auto"/>
              <w:contextualSpacing/>
              <w:jc w:val="both"/>
              <w:rPr>
                <w:rFonts w:eastAsia="Times New Roman"/>
                <w:sz w:val="16"/>
                <w:szCs w:val="16"/>
              </w:rPr>
            </w:pPr>
            <w:r w:rsidRPr="001F477A">
              <w:rPr>
                <w:rFonts w:eastAsia="Times New Roman"/>
                <w:sz w:val="16"/>
                <w:szCs w:val="16"/>
              </w:rPr>
              <w:t>Ewaluacja osiągania celów Programu wraz z oceną stanu realizacji projektów w ramach ścieżki pozakonkursowej oraz dużych projektów.</w:t>
            </w:r>
          </w:p>
        </w:tc>
        <w:tc>
          <w:tcPr>
            <w:tcW w:w="236" w:type="dxa"/>
            <w:tcBorders>
              <w:top w:val="single" w:color="auto" w:sz="4" w:space="0"/>
              <w:left w:val="single" w:color="auto" w:sz="12" w:space="0"/>
              <w:bottom w:val="single" w:color="999999" w:sz="4" w:space="0"/>
              <w:right w:val="single" w:color="auto" w:sz="4" w:space="0"/>
            </w:tcBorders>
            <w:shd w:val="clear" w:color="auto" w:fill="auto"/>
          </w:tcPr>
          <w:p w:rsidRPr="001F477A" w:rsidR="00EF3F96" w:rsidP="00EF3F96" w:rsidRDefault="00EF3F96" w14:paraId="13621AF6" w14:textId="77777777">
            <w:pPr>
              <w:rPr>
                <w:b/>
                <w:sz w:val="14"/>
                <w:szCs w:val="14"/>
              </w:rPr>
            </w:pPr>
          </w:p>
        </w:tc>
        <w:tc>
          <w:tcPr>
            <w:tcW w:w="327" w:type="dxa"/>
            <w:tcBorders>
              <w:top w:val="single" w:color="auto" w:sz="4" w:space="0"/>
              <w:left w:val="single" w:color="auto" w:sz="4" w:space="0"/>
              <w:bottom w:val="single" w:color="999999" w:sz="4" w:space="0"/>
              <w:right w:val="single" w:color="auto" w:sz="4" w:space="0"/>
            </w:tcBorders>
            <w:shd w:val="clear" w:color="auto" w:fill="auto"/>
          </w:tcPr>
          <w:p w:rsidRPr="001F477A" w:rsidR="00EF3F96" w:rsidP="00EF3F96" w:rsidRDefault="00EF3F96" w14:paraId="35B10637" w14:textId="77777777">
            <w:pPr>
              <w:rPr>
                <w:b/>
                <w:sz w:val="14"/>
                <w:szCs w:val="14"/>
              </w:rPr>
            </w:pPr>
          </w:p>
        </w:tc>
        <w:tc>
          <w:tcPr>
            <w:tcW w:w="383" w:type="dxa"/>
            <w:tcBorders>
              <w:top w:val="single" w:color="auto" w:sz="4" w:space="0"/>
              <w:left w:val="single" w:color="auto" w:sz="4" w:space="0"/>
              <w:bottom w:val="single" w:color="999999" w:sz="4" w:space="0"/>
              <w:right w:val="single" w:color="auto" w:sz="4" w:space="0"/>
            </w:tcBorders>
            <w:shd w:val="clear" w:color="auto" w:fill="auto"/>
          </w:tcPr>
          <w:p w:rsidRPr="001F477A" w:rsidR="00EF3F96" w:rsidP="00EF3F96" w:rsidRDefault="00EF3F96" w14:paraId="63484452" w14:textId="77777777">
            <w:pPr>
              <w:rPr>
                <w:b/>
                <w:sz w:val="14"/>
                <w:szCs w:val="14"/>
              </w:rPr>
            </w:pPr>
          </w:p>
        </w:tc>
        <w:tc>
          <w:tcPr>
            <w:tcW w:w="397" w:type="dxa"/>
            <w:tcBorders>
              <w:top w:val="single" w:color="auto" w:sz="4" w:space="0"/>
              <w:left w:val="single" w:color="auto" w:sz="4" w:space="0"/>
              <w:bottom w:val="single" w:color="999999" w:sz="4" w:space="0"/>
              <w:right w:val="single" w:color="auto" w:sz="12" w:space="0"/>
            </w:tcBorders>
            <w:shd w:val="clear" w:color="auto" w:fill="auto"/>
          </w:tcPr>
          <w:p w:rsidRPr="001F477A" w:rsidR="00EF3F96" w:rsidP="00EF3F96" w:rsidRDefault="00EF3F96" w14:paraId="6671DD8C" w14:textId="77777777">
            <w:pPr>
              <w:rPr>
                <w:b/>
                <w:sz w:val="14"/>
                <w:szCs w:val="14"/>
              </w:rPr>
            </w:pPr>
          </w:p>
        </w:tc>
        <w:tc>
          <w:tcPr>
            <w:tcW w:w="272" w:type="dxa"/>
            <w:tcBorders>
              <w:top w:val="single" w:color="auto" w:sz="4" w:space="0"/>
              <w:left w:val="single" w:color="auto" w:sz="12" w:space="0"/>
              <w:bottom w:val="single" w:color="999999" w:sz="4" w:space="0"/>
              <w:right w:val="single" w:color="auto" w:sz="4" w:space="0"/>
            </w:tcBorders>
            <w:shd w:val="clear" w:color="auto" w:fill="D9D9D9"/>
            <w:hideMark/>
          </w:tcPr>
          <w:p w:rsidRPr="001F477A" w:rsidR="00EF3F96" w:rsidP="00EF3F96" w:rsidRDefault="00EF3F96" w14:paraId="394D22F2" w14:textId="77777777">
            <w:pPr>
              <w:rPr>
                <w:b/>
                <w:sz w:val="14"/>
                <w:szCs w:val="14"/>
              </w:rPr>
            </w:pPr>
            <w:r w:rsidRPr="001F477A">
              <w:rPr>
                <w:b/>
                <w:sz w:val="14"/>
                <w:szCs w:val="14"/>
              </w:rPr>
              <w:t>x</w:t>
            </w:r>
          </w:p>
        </w:tc>
        <w:tc>
          <w:tcPr>
            <w:tcW w:w="327" w:type="dxa"/>
            <w:tcBorders>
              <w:top w:val="single" w:color="auto" w:sz="4" w:space="0"/>
              <w:left w:val="single" w:color="auto" w:sz="4" w:space="0"/>
              <w:bottom w:val="single" w:color="999999" w:sz="4" w:space="0"/>
              <w:right w:val="single" w:color="auto" w:sz="4" w:space="0"/>
            </w:tcBorders>
            <w:shd w:val="clear" w:color="auto" w:fill="D9D9D9"/>
            <w:hideMark/>
          </w:tcPr>
          <w:p w:rsidRPr="001F477A" w:rsidR="00EF3F96" w:rsidP="00EF3F96" w:rsidRDefault="00EF3F96" w14:paraId="5F4264A5" w14:textId="77777777">
            <w:pPr>
              <w:rPr>
                <w:b/>
                <w:sz w:val="14"/>
                <w:szCs w:val="14"/>
              </w:rPr>
            </w:pPr>
            <w:r w:rsidRPr="001F477A">
              <w:rPr>
                <w:b/>
                <w:sz w:val="14"/>
                <w:szCs w:val="14"/>
              </w:rPr>
              <w:t>x</w:t>
            </w:r>
          </w:p>
        </w:tc>
        <w:tc>
          <w:tcPr>
            <w:tcW w:w="383" w:type="dxa"/>
            <w:tcBorders>
              <w:top w:val="single" w:color="auto" w:sz="4" w:space="0"/>
              <w:left w:val="single" w:color="auto" w:sz="4" w:space="0"/>
              <w:bottom w:val="single" w:color="999999" w:sz="4" w:space="0"/>
              <w:right w:val="single" w:color="auto" w:sz="4" w:space="0"/>
            </w:tcBorders>
            <w:shd w:val="clear" w:color="auto" w:fill="D9D9D9"/>
            <w:hideMark/>
          </w:tcPr>
          <w:p w:rsidRPr="001F477A" w:rsidR="00EF3F96" w:rsidP="00EF3F96" w:rsidRDefault="00EF3F96" w14:paraId="111BF9C4" w14:textId="77777777">
            <w:pPr>
              <w:rPr>
                <w:b/>
                <w:sz w:val="14"/>
                <w:szCs w:val="14"/>
              </w:rPr>
            </w:pPr>
            <w:r w:rsidRPr="001F477A">
              <w:rPr>
                <w:b/>
                <w:sz w:val="14"/>
                <w:szCs w:val="14"/>
              </w:rPr>
              <w:t>x</w:t>
            </w:r>
          </w:p>
        </w:tc>
        <w:tc>
          <w:tcPr>
            <w:tcW w:w="398" w:type="dxa"/>
            <w:gridSpan w:val="2"/>
            <w:tcBorders>
              <w:top w:val="single" w:color="auto" w:sz="4" w:space="0"/>
              <w:left w:val="single" w:color="auto" w:sz="4" w:space="0"/>
              <w:bottom w:val="single" w:color="999999" w:sz="4" w:space="0"/>
              <w:right w:val="single" w:color="auto" w:sz="12" w:space="0"/>
            </w:tcBorders>
            <w:shd w:val="clear" w:color="auto" w:fill="auto"/>
          </w:tcPr>
          <w:p w:rsidRPr="001F477A" w:rsidR="00EF3F96" w:rsidP="00EF3F96" w:rsidRDefault="00EF3F96" w14:paraId="79499649" w14:textId="77777777">
            <w:pPr>
              <w:rPr>
                <w:b/>
                <w:sz w:val="14"/>
                <w:szCs w:val="14"/>
              </w:rPr>
            </w:pPr>
          </w:p>
        </w:tc>
        <w:tc>
          <w:tcPr>
            <w:tcW w:w="273" w:type="dxa"/>
            <w:tcBorders>
              <w:top w:val="single" w:color="auto" w:sz="4" w:space="0"/>
              <w:left w:val="single" w:color="auto" w:sz="12" w:space="0"/>
              <w:bottom w:val="single" w:color="999999" w:sz="4" w:space="0"/>
              <w:right w:val="single" w:color="auto" w:sz="4" w:space="0"/>
            </w:tcBorders>
            <w:shd w:val="clear" w:color="auto" w:fill="auto"/>
          </w:tcPr>
          <w:p w:rsidRPr="001F477A" w:rsidR="00EF3F96" w:rsidP="00EF3F96" w:rsidRDefault="00EF3F96" w14:paraId="171776AB" w14:textId="77777777">
            <w:pPr>
              <w:rPr>
                <w:b/>
                <w:sz w:val="14"/>
                <w:szCs w:val="14"/>
              </w:rPr>
            </w:pPr>
          </w:p>
        </w:tc>
        <w:tc>
          <w:tcPr>
            <w:tcW w:w="328" w:type="dxa"/>
            <w:tcBorders>
              <w:top w:val="single" w:color="auto" w:sz="4" w:space="0"/>
              <w:left w:val="single" w:color="auto" w:sz="4" w:space="0"/>
              <w:bottom w:val="single" w:color="999999" w:sz="4" w:space="0"/>
              <w:right w:val="single" w:color="auto" w:sz="4" w:space="0"/>
            </w:tcBorders>
            <w:shd w:val="clear" w:color="auto" w:fill="auto"/>
          </w:tcPr>
          <w:p w:rsidRPr="001F477A" w:rsidR="00EF3F96" w:rsidP="00EF3F96" w:rsidRDefault="00EF3F96" w14:paraId="7A30333E"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uto"/>
          </w:tcPr>
          <w:p w:rsidRPr="001F477A" w:rsidR="00EF3F96" w:rsidP="00EF3F96" w:rsidRDefault="00EF3F96" w14:paraId="262AC969" w14:textId="77777777">
            <w:pPr>
              <w:rPr>
                <w:b/>
                <w:sz w:val="14"/>
                <w:szCs w:val="14"/>
              </w:rPr>
            </w:pPr>
          </w:p>
        </w:tc>
        <w:tc>
          <w:tcPr>
            <w:tcW w:w="402" w:type="dxa"/>
            <w:tcBorders>
              <w:top w:val="single" w:color="auto" w:sz="4" w:space="0"/>
              <w:left w:val="single" w:color="auto" w:sz="4" w:space="0"/>
              <w:bottom w:val="single" w:color="999999" w:sz="4" w:space="0"/>
              <w:right w:val="single" w:color="auto" w:sz="12" w:space="0"/>
            </w:tcBorders>
            <w:shd w:val="clear" w:color="auto" w:fill="auto"/>
          </w:tcPr>
          <w:p w:rsidRPr="001F477A" w:rsidR="00EF3F96" w:rsidP="00EF3F96" w:rsidRDefault="00EF3F96" w14:paraId="527D8C99" w14:textId="77777777">
            <w:pPr>
              <w:rPr>
                <w:b/>
                <w:sz w:val="14"/>
                <w:szCs w:val="14"/>
              </w:rPr>
            </w:pPr>
          </w:p>
        </w:tc>
        <w:tc>
          <w:tcPr>
            <w:tcW w:w="273" w:type="dxa"/>
            <w:tcBorders>
              <w:top w:val="single" w:color="auto" w:sz="4" w:space="0"/>
              <w:left w:val="single" w:color="auto" w:sz="12" w:space="0"/>
              <w:bottom w:val="single" w:color="999999" w:sz="4" w:space="0"/>
              <w:right w:val="single" w:color="auto" w:sz="4" w:space="0"/>
            </w:tcBorders>
            <w:shd w:val="clear" w:color="auto" w:fill="auto"/>
          </w:tcPr>
          <w:p w:rsidRPr="001F477A" w:rsidR="00EF3F96" w:rsidP="00EF3F96" w:rsidRDefault="00EF3F96" w14:paraId="3587A00D" w14:textId="77777777">
            <w:pPr>
              <w:rPr>
                <w:b/>
                <w:sz w:val="14"/>
                <w:szCs w:val="14"/>
              </w:rPr>
            </w:pPr>
          </w:p>
        </w:tc>
        <w:tc>
          <w:tcPr>
            <w:tcW w:w="328" w:type="dxa"/>
            <w:tcBorders>
              <w:top w:val="single" w:color="auto" w:sz="4" w:space="0"/>
              <w:left w:val="single" w:color="auto" w:sz="4" w:space="0"/>
              <w:bottom w:val="single" w:color="999999" w:sz="4" w:space="0"/>
              <w:right w:val="single" w:color="auto" w:sz="4" w:space="0"/>
            </w:tcBorders>
            <w:shd w:val="clear" w:color="auto" w:fill="auto"/>
          </w:tcPr>
          <w:p w:rsidRPr="001F477A" w:rsidR="00EF3F96" w:rsidP="00EF3F96" w:rsidRDefault="00EF3F96" w14:paraId="2F13DDBA" w14:textId="77777777">
            <w:pPr>
              <w:rPr>
                <w:b/>
                <w:sz w:val="14"/>
                <w:szCs w:val="14"/>
              </w:rPr>
            </w:pPr>
          </w:p>
        </w:tc>
        <w:tc>
          <w:tcPr>
            <w:tcW w:w="383" w:type="dxa"/>
            <w:tcBorders>
              <w:top w:val="single" w:color="auto" w:sz="4" w:space="0"/>
              <w:left w:val="single" w:color="auto" w:sz="4" w:space="0"/>
              <w:bottom w:val="single" w:color="999999" w:sz="4" w:space="0"/>
              <w:right w:val="single" w:color="auto" w:sz="4" w:space="0"/>
            </w:tcBorders>
            <w:shd w:val="clear" w:color="auto" w:fill="auto"/>
          </w:tcPr>
          <w:p w:rsidRPr="001F477A" w:rsidR="00EF3F96" w:rsidP="00EF3F96" w:rsidRDefault="00EF3F96" w14:paraId="282DFB98" w14:textId="77777777">
            <w:pPr>
              <w:rPr>
                <w:b/>
                <w:sz w:val="14"/>
                <w:szCs w:val="14"/>
              </w:rPr>
            </w:pPr>
          </w:p>
        </w:tc>
        <w:tc>
          <w:tcPr>
            <w:tcW w:w="401" w:type="dxa"/>
            <w:tcBorders>
              <w:top w:val="single" w:color="auto" w:sz="4" w:space="0"/>
              <w:left w:val="single" w:color="auto" w:sz="4" w:space="0"/>
              <w:bottom w:val="single" w:color="999999" w:sz="4" w:space="0"/>
              <w:right w:val="single" w:color="auto" w:sz="12" w:space="0"/>
            </w:tcBorders>
            <w:shd w:val="clear" w:color="auto" w:fill="auto"/>
          </w:tcPr>
          <w:p w:rsidRPr="001F477A" w:rsidR="00EF3F96" w:rsidP="00EF3F96" w:rsidRDefault="00EF3F96" w14:paraId="0719B397" w14:textId="77777777">
            <w:pPr>
              <w:rPr>
                <w:b/>
                <w:sz w:val="14"/>
                <w:szCs w:val="14"/>
              </w:rPr>
            </w:pPr>
          </w:p>
        </w:tc>
        <w:tc>
          <w:tcPr>
            <w:tcW w:w="273" w:type="dxa"/>
            <w:tcBorders>
              <w:top w:val="single" w:color="auto" w:sz="4" w:space="0"/>
              <w:left w:val="single" w:color="auto" w:sz="12" w:space="0"/>
              <w:bottom w:val="single" w:color="999999" w:sz="4" w:space="0"/>
              <w:right w:val="single" w:color="auto" w:sz="4" w:space="0"/>
            </w:tcBorders>
            <w:shd w:val="clear" w:color="auto" w:fill="auto"/>
          </w:tcPr>
          <w:p w:rsidRPr="001F477A" w:rsidR="00EF3F96" w:rsidP="00EF3F96" w:rsidRDefault="00EF3F96" w14:paraId="000B5245" w14:textId="77777777">
            <w:pPr>
              <w:rPr>
                <w:b/>
                <w:sz w:val="14"/>
                <w:szCs w:val="14"/>
              </w:rPr>
            </w:pPr>
          </w:p>
        </w:tc>
        <w:tc>
          <w:tcPr>
            <w:tcW w:w="328" w:type="dxa"/>
            <w:tcBorders>
              <w:top w:val="single" w:color="auto" w:sz="4" w:space="0"/>
              <w:left w:val="single" w:color="auto" w:sz="4" w:space="0"/>
              <w:bottom w:val="single" w:color="999999" w:sz="4" w:space="0"/>
              <w:right w:val="single" w:color="auto" w:sz="4" w:space="0"/>
            </w:tcBorders>
            <w:shd w:val="clear" w:color="auto" w:fill="auto"/>
          </w:tcPr>
          <w:p w:rsidRPr="001F477A" w:rsidR="00EF3F96" w:rsidP="00EF3F96" w:rsidRDefault="00EF3F96" w14:paraId="4D5FCD33"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uto"/>
          </w:tcPr>
          <w:p w:rsidRPr="001F477A" w:rsidR="00EF3F96" w:rsidP="00EF3F96" w:rsidRDefault="00EF3F96" w14:paraId="6F4FF6D7" w14:textId="77777777">
            <w:pPr>
              <w:rPr>
                <w:b/>
                <w:sz w:val="14"/>
                <w:szCs w:val="14"/>
              </w:rPr>
            </w:pPr>
          </w:p>
        </w:tc>
        <w:tc>
          <w:tcPr>
            <w:tcW w:w="399" w:type="dxa"/>
            <w:tcBorders>
              <w:top w:val="single" w:color="auto" w:sz="4" w:space="0"/>
              <w:left w:val="single" w:color="auto" w:sz="4" w:space="0"/>
              <w:bottom w:val="single" w:color="999999" w:sz="4" w:space="0"/>
              <w:right w:val="single" w:color="auto" w:sz="12" w:space="0"/>
            </w:tcBorders>
            <w:shd w:val="clear" w:color="auto" w:fill="auto"/>
          </w:tcPr>
          <w:p w:rsidRPr="001F477A" w:rsidR="00EF3F96" w:rsidP="00EF3F96" w:rsidRDefault="00EF3F96" w14:paraId="69BD915C" w14:textId="77777777">
            <w:pPr>
              <w:rPr>
                <w:b/>
                <w:sz w:val="14"/>
                <w:szCs w:val="14"/>
              </w:rPr>
            </w:pPr>
          </w:p>
        </w:tc>
        <w:tc>
          <w:tcPr>
            <w:tcW w:w="273" w:type="dxa"/>
            <w:gridSpan w:val="2"/>
            <w:tcBorders>
              <w:top w:val="single" w:color="auto" w:sz="4" w:space="0"/>
              <w:left w:val="single" w:color="auto" w:sz="12" w:space="0"/>
              <w:bottom w:val="single" w:color="999999" w:sz="4" w:space="0"/>
              <w:right w:val="single" w:color="auto" w:sz="4" w:space="0"/>
            </w:tcBorders>
            <w:shd w:val="clear" w:color="auto" w:fill="auto"/>
          </w:tcPr>
          <w:p w:rsidRPr="001F477A" w:rsidR="00EF3F96" w:rsidP="00EF3F96" w:rsidRDefault="00EF3F96" w14:paraId="287E6EFC" w14:textId="77777777">
            <w:pPr>
              <w:rPr>
                <w:b/>
                <w:sz w:val="14"/>
                <w:szCs w:val="14"/>
              </w:rPr>
            </w:pPr>
          </w:p>
        </w:tc>
        <w:tc>
          <w:tcPr>
            <w:tcW w:w="328" w:type="dxa"/>
            <w:tcBorders>
              <w:top w:val="single" w:color="auto" w:sz="4" w:space="0"/>
              <w:left w:val="single" w:color="auto" w:sz="4" w:space="0"/>
              <w:bottom w:val="single" w:color="999999" w:sz="4" w:space="0"/>
              <w:right w:val="single" w:color="auto" w:sz="4" w:space="0"/>
            </w:tcBorders>
            <w:shd w:val="clear" w:color="auto" w:fill="auto"/>
          </w:tcPr>
          <w:p w:rsidRPr="001F477A" w:rsidR="00EF3F96" w:rsidP="00EF3F96" w:rsidRDefault="00EF3F96" w14:paraId="157476FE"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uto"/>
          </w:tcPr>
          <w:p w:rsidRPr="001F477A" w:rsidR="00EF3F96" w:rsidP="00EF3F96" w:rsidRDefault="00EF3F96" w14:paraId="30059FA7" w14:textId="77777777">
            <w:pPr>
              <w:rPr>
                <w:b/>
                <w:sz w:val="14"/>
                <w:szCs w:val="14"/>
              </w:rPr>
            </w:pPr>
          </w:p>
        </w:tc>
        <w:tc>
          <w:tcPr>
            <w:tcW w:w="398" w:type="dxa"/>
            <w:gridSpan w:val="2"/>
            <w:tcBorders>
              <w:top w:val="single" w:color="auto" w:sz="4" w:space="0"/>
              <w:left w:val="single" w:color="auto" w:sz="4" w:space="0"/>
              <w:bottom w:val="single" w:color="999999" w:sz="4" w:space="0"/>
              <w:right w:val="single" w:color="auto" w:sz="12" w:space="0"/>
            </w:tcBorders>
            <w:shd w:val="clear" w:color="auto" w:fill="auto"/>
          </w:tcPr>
          <w:p w:rsidRPr="001F477A" w:rsidR="00EF3F96" w:rsidP="00EF3F96" w:rsidRDefault="00EF3F96" w14:paraId="62CA980B" w14:textId="77777777">
            <w:pPr>
              <w:rPr>
                <w:b/>
                <w:sz w:val="14"/>
                <w:szCs w:val="14"/>
              </w:rPr>
            </w:pPr>
          </w:p>
        </w:tc>
        <w:tc>
          <w:tcPr>
            <w:tcW w:w="253" w:type="dxa"/>
            <w:tcBorders>
              <w:top w:val="single" w:color="auto" w:sz="4" w:space="0"/>
              <w:left w:val="single" w:color="auto" w:sz="12" w:space="0"/>
              <w:bottom w:val="single" w:color="999999" w:sz="4" w:space="0"/>
              <w:right w:val="single" w:color="auto" w:sz="4" w:space="0"/>
            </w:tcBorders>
            <w:shd w:val="clear" w:color="auto" w:fill="auto"/>
          </w:tcPr>
          <w:p w:rsidRPr="001F477A" w:rsidR="00EF3F96" w:rsidP="00EF3F96" w:rsidRDefault="00EF3F96" w14:paraId="1137B7B0" w14:textId="77777777">
            <w:pPr>
              <w:rPr>
                <w:b/>
                <w:sz w:val="14"/>
                <w:szCs w:val="14"/>
              </w:rPr>
            </w:pPr>
          </w:p>
        </w:tc>
        <w:tc>
          <w:tcPr>
            <w:tcW w:w="348" w:type="dxa"/>
            <w:tcBorders>
              <w:top w:val="single" w:color="auto" w:sz="4" w:space="0"/>
              <w:left w:val="single" w:color="auto" w:sz="4" w:space="0"/>
              <w:bottom w:val="single" w:color="999999" w:sz="4" w:space="0"/>
              <w:right w:val="single" w:color="auto" w:sz="4" w:space="0"/>
            </w:tcBorders>
            <w:shd w:val="clear" w:color="auto" w:fill="auto"/>
          </w:tcPr>
          <w:p w:rsidRPr="001F477A" w:rsidR="00EF3F96" w:rsidP="00EF3F96" w:rsidRDefault="00EF3F96" w14:paraId="218E9EAD"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uto"/>
          </w:tcPr>
          <w:p w:rsidRPr="001F477A" w:rsidR="00EF3F96" w:rsidP="00EF3F96" w:rsidRDefault="00EF3F96" w14:paraId="776A0E1D"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3AAC6260"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0246CFD3"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719F880C"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10332F9F"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16B6A987"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78924D72"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1FB21177"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0D54D03C"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09C544A6" w14:textId="77777777">
            <w:pPr>
              <w:rPr>
                <w:b/>
                <w:sz w:val="14"/>
                <w:szCs w:val="14"/>
              </w:rPr>
            </w:pPr>
          </w:p>
        </w:tc>
      </w:tr>
      <w:tr w:rsidRPr="00EF3F96" w:rsidR="00F033B3" w:rsidTr="00F65808" w14:paraId="0E5D2DFA" w14:textId="77777777">
        <w:trPr>
          <w:gridAfter w:val="1"/>
          <w:wAfter w:w="6" w:type="dxa"/>
          <w:cantSplit/>
          <w:trHeight w:val="575"/>
        </w:trPr>
        <w:tc>
          <w:tcPr>
            <w:tcW w:w="493" w:type="dxa"/>
            <w:tcBorders>
              <w:top w:val="single" w:color="auto" w:sz="4" w:space="0"/>
              <w:left w:val="single" w:color="auto" w:sz="12" w:space="0"/>
              <w:bottom w:val="single" w:color="auto" w:sz="4" w:space="0"/>
              <w:right w:val="single" w:color="auto" w:sz="12" w:space="0"/>
            </w:tcBorders>
            <w:shd w:val="clear" w:color="auto" w:fill="auto"/>
            <w:hideMark/>
          </w:tcPr>
          <w:p w:rsidRPr="001F477A" w:rsidR="00EF3F96" w:rsidP="00EF3F96" w:rsidRDefault="00EF3F96" w14:paraId="168017EB" w14:textId="77777777">
            <w:pPr>
              <w:rPr>
                <w:b/>
                <w:bCs/>
                <w:sz w:val="16"/>
                <w:szCs w:val="16"/>
              </w:rPr>
            </w:pPr>
            <w:r w:rsidRPr="001F477A">
              <w:rPr>
                <w:b/>
                <w:bCs/>
                <w:sz w:val="16"/>
                <w:szCs w:val="16"/>
              </w:rPr>
              <w:t>5.</w:t>
            </w:r>
          </w:p>
        </w:tc>
        <w:tc>
          <w:tcPr>
            <w:tcW w:w="2758" w:type="dxa"/>
            <w:tcBorders>
              <w:top w:val="single" w:color="auto" w:sz="4" w:space="0"/>
              <w:left w:val="single" w:color="auto" w:sz="12" w:space="0"/>
              <w:bottom w:val="single" w:color="auto" w:sz="4" w:space="0"/>
              <w:right w:val="single" w:color="auto" w:sz="12" w:space="0"/>
            </w:tcBorders>
            <w:shd w:val="clear" w:color="auto" w:fill="D9D9D9"/>
            <w:hideMark/>
          </w:tcPr>
          <w:p w:rsidRPr="001F477A" w:rsidR="00EF3F96" w:rsidP="001F477A" w:rsidRDefault="00EF3F96" w14:paraId="4B224B3E" w14:textId="77777777">
            <w:pPr>
              <w:spacing w:line="240" w:lineRule="auto"/>
              <w:contextualSpacing/>
              <w:jc w:val="both"/>
              <w:rPr>
                <w:rFonts w:eastAsia="Times New Roman"/>
                <w:sz w:val="16"/>
                <w:szCs w:val="16"/>
              </w:rPr>
            </w:pPr>
            <w:r w:rsidRPr="001F477A">
              <w:rPr>
                <w:rFonts w:eastAsia="Times New Roman"/>
                <w:sz w:val="16"/>
                <w:szCs w:val="16"/>
              </w:rPr>
              <w:t>Ewaluacja systemu informacji i promocji oraz działań Informacyjno-promocyjnych w ramach RPO WSL 2014-2020.</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7DAD5E30"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7F036161"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3FBBAF83"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1E491660"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74EC15EC"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D9D9D9"/>
            <w:hideMark/>
          </w:tcPr>
          <w:p w:rsidRPr="001F477A" w:rsidR="00EF3F96" w:rsidP="00EF3F96" w:rsidRDefault="00EF3F96" w14:paraId="2011EFA7" w14:textId="77777777">
            <w:pPr>
              <w:rPr>
                <w:b/>
                <w:sz w:val="14"/>
                <w:szCs w:val="14"/>
              </w:rPr>
            </w:pPr>
            <w:r w:rsidRPr="001F477A">
              <w:rPr>
                <w:b/>
                <w:sz w:val="14"/>
                <w:szCs w:val="14"/>
              </w:rPr>
              <w:t>x</w:t>
            </w:r>
          </w:p>
        </w:tc>
        <w:tc>
          <w:tcPr>
            <w:tcW w:w="383" w:type="dxa"/>
            <w:tcBorders>
              <w:top w:val="single" w:color="auto" w:sz="4" w:space="0"/>
              <w:left w:val="single" w:color="auto" w:sz="4" w:space="0"/>
              <w:bottom w:val="single" w:color="auto" w:sz="4" w:space="0"/>
              <w:right w:val="single" w:color="auto" w:sz="4" w:space="0"/>
            </w:tcBorders>
            <w:shd w:val="clear" w:color="auto" w:fill="D9D9D9"/>
            <w:hideMark/>
          </w:tcPr>
          <w:p w:rsidRPr="001F477A" w:rsidR="00EF3F96" w:rsidP="00EF3F96" w:rsidRDefault="00EF3F96" w14:paraId="6B23A950" w14:textId="77777777">
            <w:pPr>
              <w:rPr>
                <w:b/>
                <w:sz w:val="14"/>
                <w:szCs w:val="14"/>
              </w:rPr>
            </w:pPr>
            <w:r w:rsidRPr="001F477A">
              <w:rPr>
                <w:b/>
                <w:sz w:val="14"/>
                <w:szCs w:val="14"/>
              </w:rPr>
              <w:t>x</w:t>
            </w: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5223657C"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32F936F7"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1DBE714F"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2E0D936E"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59DDB17C"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28EEC9AD"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6BBBAD57"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19F5C4FD"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0492E46C"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1251B3CB"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636B1AD5"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1EF13E0A"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27E5C540"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34CCE3E5"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334F9226"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0EA67A00"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23A2FC56"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3EB73AC5"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16567501"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0DD36E40"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03393A49"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457DBC5D"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03B01E52"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1687F4CD"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78C71B1C"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0967FBAF"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752F1B73"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2B3CF16E"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5C06DD1B" w14:textId="77777777">
            <w:pPr>
              <w:rPr>
                <w:b/>
                <w:sz w:val="14"/>
                <w:szCs w:val="14"/>
              </w:rPr>
            </w:pPr>
          </w:p>
        </w:tc>
      </w:tr>
      <w:tr w:rsidRPr="00EF3F96" w:rsidR="00F033B3" w:rsidTr="00F65808" w14:paraId="0BDC3152" w14:textId="77777777">
        <w:trPr>
          <w:gridAfter w:val="1"/>
          <w:wAfter w:w="6" w:type="dxa"/>
          <w:cantSplit/>
          <w:trHeight w:val="576"/>
        </w:trPr>
        <w:tc>
          <w:tcPr>
            <w:tcW w:w="493" w:type="dxa"/>
            <w:tcBorders>
              <w:top w:val="single" w:color="auto" w:sz="4" w:space="0"/>
              <w:left w:val="single" w:color="auto" w:sz="12" w:space="0"/>
              <w:bottom w:val="single" w:color="auto" w:sz="4" w:space="0"/>
              <w:right w:val="single" w:color="auto" w:sz="12" w:space="0"/>
            </w:tcBorders>
            <w:shd w:val="clear" w:color="auto" w:fill="auto"/>
            <w:hideMark/>
          </w:tcPr>
          <w:p w:rsidRPr="001F477A" w:rsidR="00EF3F96" w:rsidP="00EF3F96" w:rsidRDefault="00EF3F96" w14:paraId="27B98924" w14:textId="77777777">
            <w:pPr>
              <w:rPr>
                <w:b/>
                <w:bCs/>
                <w:sz w:val="16"/>
                <w:szCs w:val="16"/>
              </w:rPr>
            </w:pPr>
            <w:r w:rsidRPr="001F477A">
              <w:rPr>
                <w:b/>
                <w:bCs/>
                <w:sz w:val="16"/>
                <w:szCs w:val="16"/>
              </w:rPr>
              <w:t>6.</w:t>
            </w:r>
          </w:p>
        </w:tc>
        <w:tc>
          <w:tcPr>
            <w:tcW w:w="2758" w:type="dxa"/>
            <w:tcBorders>
              <w:top w:val="single" w:color="auto" w:sz="4" w:space="0"/>
              <w:left w:val="single" w:color="auto" w:sz="12" w:space="0"/>
              <w:bottom w:val="single" w:color="auto" w:sz="4" w:space="0"/>
              <w:right w:val="single" w:color="auto" w:sz="12" w:space="0"/>
            </w:tcBorders>
            <w:shd w:val="clear" w:color="auto" w:fill="A5A5A5"/>
            <w:hideMark/>
          </w:tcPr>
          <w:p w:rsidRPr="001F477A" w:rsidR="00EF3F96" w:rsidP="001F477A" w:rsidRDefault="00EF3F96" w14:paraId="13CF0232" w14:textId="77777777">
            <w:pPr>
              <w:spacing w:line="240" w:lineRule="auto"/>
              <w:contextualSpacing/>
              <w:jc w:val="both"/>
              <w:rPr>
                <w:rFonts w:eastAsia="Times New Roman"/>
                <w:sz w:val="16"/>
                <w:szCs w:val="16"/>
              </w:rPr>
            </w:pPr>
            <w:r w:rsidRPr="001F477A">
              <w:rPr>
                <w:rFonts w:eastAsia="Times New Roman"/>
                <w:sz w:val="16"/>
                <w:szCs w:val="16"/>
              </w:rPr>
              <w:t>Ewaluacja uzyskanych wartości wskaźników rezultatu EFS w ramach RPO WSL na lata 2014-2020.</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07940305"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54449BE6"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671DB286"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7956B510"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0E6D26B8"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0C7316B8"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5A5A5"/>
            <w:hideMark/>
          </w:tcPr>
          <w:p w:rsidRPr="001F477A" w:rsidR="00EF3F96" w:rsidP="00EF3F96" w:rsidRDefault="00EF3F96" w14:paraId="363B5B53" w14:textId="77777777">
            <w:pPr>
              <w:rPr>
                <w:b/>
                <w:sz w:val="14"/>
                <w:szCs w:val="14"/>
              </w:rPr>
            </w:pPr>
            <w:r w:rsidRPr="001F477A">
              <w:rPr>
                <w:b/>
                <w:sz w:val="14"/>
                <w:szCs w:val="14"/>
              </w:rPr>
              <w:t>x</w:t>
            </w:r>
          </w:p>
        </w:tc>
        <w:tc>
          <w:tcPr>
            <w:tcW w:w="398" w:type="dxa"/>
            <w:gridSpan w:val="2"/>
            <w:tcBorders>
              <w:top w:val="single" w:color="auto" w:sz="4" w:space="0"/>
              <w:left w:val="single" w:color="auto" w:sz="4" w:space="0"/>
              <w:bottom w:val="single" w:color="auto" w:sz="4" w:space="0"/>
              <w:right w:val="single" w:color="auto" w:sz="12" w:space="0"/>
            </w:tcBorders>
            <w:shd w:val="clear" w:color="auto" w:fill="A5A5A5"/>
            <w:hideMark/>
          </w:tcPr>
          <w:p w:rsidRPr="001F477A" w:rsidR="00EF3F96" w:rsidP="00EF3F96" w:rsidRDefault="00EF3F96" w14:paraId="1E2B47C3" w14:textId="77777777">
            <w:pPr>
              <w:rPr>
                <w:b/>
                <w:sz w:val="14"/>
                <w:szCs w:val="14"/>
              </w:rPr>
            </w:pPr>
            <w:r w:rsidRPr="001F477A">
              <w:rPr>
                <w:b/>
                <w:sz w:val="14"/>
                <w:szCs w:val="14"/>
              </w:rPr>
              <w:t>x</w:t>
            </w: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7D6CB7B0"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4ECFCF73"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15565A01"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2CC78911"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7DE22D8F"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68FAC5BA"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7780574B"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11A1D993"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0924A3AA"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5DA75A44"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783ED4AA"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1D718887"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278F65CE"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4341639B"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3E970DFF"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4400BD90"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6B75138D"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057C0B0D"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02C0AAE6"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3468DD5F"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3601589C"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6CB13402"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65251AAC"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5B7D32B1"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6D0E93F4"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634EE7CE"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651FC6E4"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0F1DF8BD" w14:textId="77777777">
            <w:pPr>
              <w:rPr>
                <w:b/>
                <w:sz w:val="14"/>
                <w:szCs w:val="14"/>
              </w:rPr>
            </w:pPr>
          </w:p>
        </w:tc>
      </w:tr>
      <w:tr w:rsidRPr="00EF3F96" w:rsidR="00F033B3" w:rsidTr="00F65808" w14:paraId="0FEF36BB" w14:textId="77777777">
        <w:trPr>
          <w:gridAfter w:val="1"/>
          <w:wAfter w:w="6" w:type="dxa"/>
          <w:cantSplit/>
          <w:trHeight w:val="1134"/>
        </w:trPr>
        <w:tc>
          <w:tcPr>
            <w:tcW w:w="493" w:type="dxa"/>
            <w:tcBorders>
              <w:top w:val="single" w:color="auto" w:sz="4" w:space="0"/>
              <w:left w:val="single" w:color="auto" w:sz="12" w:space="0"/>
              <w:bottom w:val="single" w:color="auto" w:sz="4" w:space="0"/>
              <w:right w:val="single" w:color="auto" w:sz="12" w:space="0"/>
            </w:tcBorders>
            <w:shd w:val="clear" w:color="auto" w:fill="auto"/>
            <w:hideMark/>
          </w:tcPr>
          <w:p w:rsidRPr="001F477A" w:rsidR="00EF3F96" w:rsidP="00EF3F96" w:rsidRDefault="00C46F62" w14:paraId="195CD548" w14:textId="77777777">
            <w:pPr>
              <w:rPr>
                <w:b/>
                <w:bCs/>
                <w:sz w:val="16"/>
                <w:szCs w:val="16"/>
              </w:rPr>
            </w:pPr>
            <w:r>
              <w:rPr>
                <w:b/>
                <w:bCs/>
                <w:sz w:val="16"/>
                <w:szCs w:val="16"/>
              </w:rPr>
              <w:t>7</w:t>
            </w:r>
            <w:r w:rsidRPr="001F477A" w:rsidR="00EF3F96">
              <w:rPr>
                <w:b/>
                <w:bCs/>
                <w:sz w:val="16"/>
                <w:szCs w:val="16"/>
              </w:rPr>
              <w:t>.</w:t>
            </w:r>
          </w:p>
        </w:tc>
        <w:tc>
          <w:tcPr>
            <w:tcW w:w="2758" w:type="dxa"/>
            <w:tcBorders>
              <w:top w:val="single" w:color="auto" w:sz="4" w:space="0"/>
              <w:left w:val="single" w:color="auto" w:sz="12" w:space="0"/>
              <w:bottom w:val="single" w:color="auto" w:sz="4" w:space="0"/>
              <w:right w:val="single" w:color="auto" w:sz="12" w:space="0"/>
            </w:tcBorders>
            <w:shd w:val="clear" w:color="auto" w:fill="A5A5A5"/>
            <w:hideMark/>
          </w:tcPr>
          <w:p w:rsidRPr="001F477A" w:rsidR="00EF3F96" w:rsidP="001F477A" w:rsidRDefault="00EF3F96" w14:paraId="196EF15E" w14:textId="77777777">
            <w:pPr>
              <w:spacing w:line="240" w:lineRule="auto"/>
              <w:contextualSpacing/>
              <w:jc w:val="both"/>
              <w:rPr>
                <w:rFonts w:eastAsia="Times New Roman"/>
                <w:sz w:val="16"/>
                <w:szCs w:val="16"/>
              </w:rPr>
            </w:pPr>
            <w:r w:rsidRPr="001F477A">
              <w:rPr>
                <w:rFonts w:eastAsia="Times New Roman"/>
                <w:sz w:val="16"/>
                <w:szCs w:val="16"/>
              </w:rPr>
              <w:t xml:space="preserve">Ewaluacja mid-term dot. postępu rzeczowego RPO WSL </w:t>
            </w:r>
            <w:r w:rsidRPr="009A7C39" w:rsidR="009A7C39">
              <w:rPr>
                <w:rFonts w:eastAsia="Times New Roman"/>
                <w:sz w:val="16"/>
                <w:szCs w:val="16"/>
              </w:rPr>
              <w:t>oraz wkładu Programu w realizację unijnej strategii EU 2020 dla potrzeb przeglądu śródokresowego</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502E5E31"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1DE05CBD"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43527775"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4DBD9134"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7C785F97"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30F80CAE"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370B4D8C"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47AAC1A3"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7CD35284"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52119D05"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08C1A774"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6A6A6"/>
            <w:hideMark/>
          </w:tcPr>
          <w:p w:rsidRPr="001F477A" w:rsidR="00EF3F96" w:rsidP="00EF3F96" w:rsidRDefault="00EF3F96" w14:paraId="0841D06E" w14:textId="77777777">
            <w:pPr>
              <w:rPr>
                <w:b/>
                <w:sz w:val="14"/>
                <w:szCs w:val="14"/>
              </w:rPr>
            </w:pPr>
            <w:r w:rsidRPr="001F477A">
              <w:rPr>
                <w:b/>
                <w:sz w:val="14"/>
                <w:szCs w:val="14"/>
              </w:rPr>
              <w:t>x</w:t>
            </w:r>
          </w:p>
        </w:tc>
        <w:tc>
          <w:tcPr>
            <w:tcW w:w="273" w:type="dxa"/>
            <w:tcBorders>
              <w:top w:val="single" w:color="auto" w:sz="4" w:space="0"/>
              <w:left w:val="single" w:color="auto" w:sz="12" w:space="0"/>
              <w:bottom w:val="single" w:color="auto" w:sz="4" w:space="0"/>
              <w:right w:val="single" w:color="auto" w:sz="4" w:space="0"/>
            </w:tcBorders>
            <w:shd w:val="clear" w:color="auto" w:fill="A6A6A6"/>
            <w:hideMark/>
          </w:tcPr>
          <w:p w:rsidRPr="001F477A" w:rsidR="00EF3F96" w:rsidP="00EF3F96" w:rsidRDefault="00EF3F96" w14:paraId="5FE5C3C8" w14:textId="77777777">
            <w:pPr>
              <w:rPr>
                <w:b/>
                <w:sz w:val="14"/>
                <w:szCs w:val="14"/>
              </w:rPr>
            </w:pPr>
            <w:r w:rsidRPr="001F477A">
              <w:rPr>
                <w:b/>
                <w:sz w:val="14"/>
                <w:szCs w:val="14"/>
              </w:rPr>
              <w:t>x</w:t>
            </w: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0C94B5DD"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40118978"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7BD3A48B"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015C748B"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52EF9857"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4CB42303"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35B0147D"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3F0ED68D"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3749C294"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23BA7C10"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4436328D"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6E3E22A9"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60C4AC9F"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741F3A15"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6D042E2A" w14:textId="77777777">
            <w:pPr>
              <w:rPr>
                <w:b/>
                <w:sz w:val="14"/>
                <w:szCs w:val="14"/>
              </w:rPr>
            </w:pPr>
          </w:p>
        </w:tc>
        <w:tc>
          <w:tcPr>
            <w:tcW w:w="344" w:type="dxa"/>
            <w:gridSpan w:val="2"/>
            <w:tcBorders>
              <w:top w:val="single" w:color="auto" w:sz="4" w:space="0"/>
              <w:left w:val="single" w:color="auto" w:sz="12" w:space="0"/>
              <w:bottom w:val="single" w:color="999999" w:sz="4" w:space="0"/>
              <w:right w:val="single" w:color="auto" w:sz="4" w:space="0"/>
            </w:tcBorders>
            <w:shd w:val="clear" w:color="auto" w:fill="auto"/>
          </w:tcPr>
          <w:p w:rsidRPr="001F477A" w:rsidR="00EF3F96" w:rsidP="00EF3F96" w:rsidRDefault="00EF3F96" w14:paraId="546BE8E2" w14:textId="77777777">
            <w:pPr>
              <w:rPr>
                <w:b/>
                <w:sz w:val="14"/>
                <w:szCs w:val="14"/>
              </w:rPr>
            </w:pPr>
          </w:p>
        </w:tc>
        <w:tc>
          <w:tcPr>
            <w:tcW w:w="344" w:type="dxa"/>
            <w:tcBorders>
              <w:top w:val="single" w:color="auto" w:sz="4" w:space="0"/>
              <w:left w:val="single" w:color="auto" w:sz="4" w:space="0"/>
              <w:bottom w:val="single" w:color="999999" w:sz="4" w:space="0"/>
              <w:right w:val="single" w:color="auto" w:sz="4" w:space="0"/>
            </w:tcBorders>
            <w:shd w:val="clear" w:color="auto" w:fill="auto"/>
          </w:tcPr>
          <w:p w:rsidRPr="001F477A" w:rsidR="00EF3F96" w:rsidP="00EF3F96" w:rsidRDefault="00EF3F96" w14:paraId="4AD20808" w14:textId="77777777">
            <w:pPr>
              <w:rPr>
                <w:b/>
                <w:sz w:val="14"/>
                <w:szCs w:val="14"/>
              </w:rPr>
            </w:pPr>
          </w:p>
        </w:tc>
        <w:tc>
          <w:tcPr>
            <w:tcW w:w="344" w:type="dxa"/>
            <w:tcBorders>
              <w:top w:val="single" w:color="auto" w:sz="4" w:space="0"/>
              <w:left w:val="single" w:color="auto" w:sz="4" w:space="0"/>
              <w:bottom w:val="single" w:color="999999" w:sz="4" w:space="0"/>
              <w:right w:val="single" w:color="auto" w:sz="4" w:space="0"/>
            </w:tcBorders>
            <w:shd w:val="clear" w:color="auto" w:fill="auto"/>
          </w:tcPr>
          <w:p w:rsidRPr="001F477A" w:rsidR="00EF3F96" w:rsidP="00EF3F96" w:rsidRDefault="00EF3F96" w14:paraId="768B0441" w14:textId="77777777">
            <w:pPr>
              <w:rPr>
                <w:b/>
                <w:sz w:val="14"/>
                <w:szCs w:val="14"/>
              </w:rPr>
            </w:pPr>
          </w:p>
        </w:tc>
        <w:tc>
          <w:tcPr>
            <w:tcW w:w="345" w:type="dxa"/>
            <w:tcBorders>
              <w:top w:val="single" w:color="auto" w:sz="4" w:space="0"/>
              <w:left w:val="single" w:color="auto" w:sz="4" w:space="0"/>
              <w:bottom w:val="single" w:color="999999" w:sz="4" w:space="0"/>
              <w:right w:val="single" w:color="auto" w:sz="12" w:space="0"/>
            </w:tcBorders>
            <w:shd w:val="clear" w:color="auto" w:fill="auto"/>
          </w:tcPr>
          <w:p w:rsidRPr="001F477A" w:rsidR="00EF3F96" w:rsidP="00EF3F96" w:rsidRDefault="00EF3F96" w14:paraId="4E2F1A4A"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00105949"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0E3DF52D"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79F386E7"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0E8B4553" w14:textId="77777777">
            <w:pPr>
              <w:rPr>
                <w:b/>
                <w:sz w:val="14"/>
                <w:szCs w:val="14"/>
              </w:rPr>
            </w:pPr>
          </w:p>
        </w:tc>
      </w:tr>
      <w:tr w:rsidRPr="00EF3F96" w:rsidR="00F033B3" w:rsidTr="00F65808" w14:paraId="32DB08A5" w14:textId="77777777">
        <w:trPr>
          <w:gridAfter w:val="1"/>
          <w:wAfter w:w="6" w:type="dxa"/>
          <w:cantSplit/>
          <w:trHeight w:val="1220"/>
        </w:trPr>
        <w:tc>
          <w:tcPr>
            <w:tcW w:w="493" w:type="dxa"/>
            <w:tcBorders>
              <w:top w:val="single" w:color="auto" w:sz="4" w:space="0"/>
              <w:left w:val="single" w:color="auto" w:sz="12" w:space="0"/>
              <w:bottom w:val="single" w:color="auto" w:sz="4" w:space="0"/>
              <w:right w:val="single" w:color="auto" w:sz="12" w:space="0"/>
            </w:tcBorders>
            <w:shd w:val="clear" w:color="auto" w:fill="auto"/>
            <w:hideMark/>
          </w:tcPr>
          <w:p w:rsidRPr="001F477A" w:rsidR="00EF3F96" w:rsidP="00EF3F96" w:rsidRDefault="00FC523D" w14:paraId="67135289" w14:textId="77777777">
            <w:pPr>
              <w:rPr>
                <w:b/>
                <w:bCs/>
                <w:sz w:val="16"/>
                <w:szCs w:val="16"/>
              </w:rPr>
            </w:pPr>
            <w:r>
              <w:rPr>
                <w:b/>
                <w:bCs/>
                <w:sz w:val="16"/>
                <w:szCs w:val="16"/>
              </w:rPr>
              <w:lastRenderedPageBreak/>
              <w:t>8</w:t>
            </w:r>
            <w:r w:rsidRPr="001F477A" w:rsidR="00EF3F96">
              <w:rPr>
                <w:b/>
                <w:bCs/>
                <w:sz w:val="16"/>
                <w:szCs w:val="16"/>
              </w:rPr>
              <w:t>.</w:t>
            </w:r>
          </w:p>
        </w:tc>
        <w:tc>
          <w:tcPr>
            <w:tcW w:w="2758" w:type="dxa"/>
            <w:tcBorders>
              <w:top w:val="single" w:color="auto" w:sz="4" w:space="0"/>
              <w:left w:val="single" w:color="auto" w:sz="12" w:space="0"/>
              <w:bottom w:val="single" w:color="auto" w:sz="4" w:space="0"/>
              <w:right w:val="single" w:color="auto" w:sz="12" w:space="0"/>
            </w:tcBorders>
            <w:shd w:val="clear" w:color="auto" w:fill="A5A5A5"/>
            <w:vAlign w:val="center"/>
            <w:hideMark/>
          </w:tcPr>
          <w:p w:rsidRPr="001F477A" w:rsidR="00EF3F96" w:rsidP="001F477A" w:rsidRDefault="00D41282" w14:paraId="6B525138" w14:textId="77777777">
            <w:pPr>
              <w:spacing w:line="240" w:lineRule="auto"/>
              <w:contextualSpacing/>
              <w:jc w:val="both"/>
              <w:rPr>
                <w:rFonts w:eastAsia="Times New Roman"/>
                <w:sz w:val="16"/>
                <w:szCs w:val="16"/>
              </w:rPr>
            </w:pPr>
            <w:r w:rsidRPr="00D41282">
              <w:rPr>
                <w:rFonts w:eastAsia="Times New Roman"/>
                <w:sz w:val="16"/>
                <w:szCs w:val="16"/>
              </w:rPr>
              <w:t>Ewaluacja uzyskanych wartości wskaźników rezultatu długoterminowego EFS i wskaźnika rezultatu EFRR oraz oszacowanie wartości wskaźnika produktu w ramach RPO WSL na lata 2014-2020</w:t>
            </w:r>
            <w:r w:rsidRPr="001F477A" w:rsidR="00EF3F96">
              <w:rPr>
                <w:rFonts w:eastAsia="Times New Roman"/>
                <w:sz w:val="16"/>
                <w:szCs w:val="16"/>
              </w:rPr>
              <w:t>.</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5002D06C"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17029B79"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5A133B6F"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2EDC004B"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49041776"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3D04D805"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7DDFFC99"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14EA700C"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00D93695"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280FAAC7"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7C17540E"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26009888"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6A6A6"/>
            <w:hideMark/>
          </w:tcPr>
          <w:p w:rsidRPr="001F477A" w:rsidR="00EF3F96" w:rsidP="00EF3F96" w:rsidRDefault="00EF3F96" w14:paraId="7FE869CD" w14:textId="77777777">
            <w:pPr>
              <w:rPr>
                <w:b/>
                <w:sz w:val="14"/>
                <w:szCs w:val="14"/>
              </w:rPr>
            </w:pPr>
            <w:r w:rsidRPr="001F477A">
              <w:rPr>
                <w:b/>
                <w:sz w:val="14"/>
                <w:szCs w:val="14"/>
              </w:rPr>
              <w:t>x</w:t>
            </w: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122FD9DB"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50C56E1D"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411E3A48"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3FAEBDA3"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2DADFC1E"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06ADE5F1"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585AF643"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34A64C85"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6AD25E89"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23818DE8"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3C2DB28E"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4027D10B"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528B7C92"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4C36C441"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6C13DBEF"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50E9565C"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22A2EF0D"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5FB98137"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6A9EFD5C"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EF3F96" w:rsidP="00EF3F96" w:rsidRDefault="00EF3F96" w14:paraId="706A9F37"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456AF74B"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EF3F96" w:rsidP="00EF3F96" w:rsidRDefault="00EF3F96" w14:paraId="339DCAE5"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EF3F96" w:rsidP="00EF3F96" w:rsidRDefault="00EF3F96" w14:paraId="477D7414" w14:textId="77777777">
            <w:pPr>
              <w:rPr>
                <w:b/>
                <w:sz w:val="14"/>
                <w:szCs w:val="14"/>
              </w:rPr>
            </w:pPr>
          </w:p>
        </w:tc>
      </w:tr>
      <w:tr w:rsidRPr="00EF3F96" w:rsidR="00F033B3" w:rsidTr="00F65808" w14:paraId="00C733C5" w14:textId="77777777">
        <w:trPr>
          <w:gridAfter w:val="1"/>
          <w:wAfter w:w="6" w:type="dxa"/>
          <w:cantSplit/>
          <w:trHeight w:val="579"/>
        </w:trPr>
        <w:tc>
          <w:tcPr>
            <w:tcW w:w="493" w:type="dxa"/>
            <w:tcBorders>
              <w:top w:val="single" w:color="auto" w:sz="4" w:space="0"/>
              <w:left w:val="single" w:color="auto" w:sz="12" w:space="0"/>
              <w:bottom w:val="single" w:color="auto" w:sz="4" w:space="0"/>
              <w:right w:val="single" w:color="auto" w:sz="12" w:space="0"/>
            </w:tcBorders>
            <w:shd w:val="clear" w:color="auto" w:fill="auto"/>
          </w:tcPr>
          <w:p w:rsidR="00FC523D" w:rsidP="00FC523D" w:rsidRDefault="00FC523D" w14:paraId="17E77291" w14:textId="77777777">
            <w:pPr>
              <w:rPr>
                <w:b/>
                <w:bCs/>
                <w:sz w:val="16"/>
                <w:szCs w:val="16"/>
              </w:rPr>
            </w:pPr>
            <w:r>
              <w:rPr>
                <w:b/>
                <w:bCs/>
                <w:sz w:val="16"/>
                <w:szCs w:val="16"/>
              </w:rPr>
              <w:t>9.</w:t>
            </w:r>
          </w:p>
        </w:tc>
        <w:tc>
          <w:tcPr>
            <w:tcW w:w="2758" w:type="dxa"/>
            <w:tcBorders>
              <w:top w:val="single" w:color="auto" w:sz="4" w:space="0"/>
              <w:left w:val="single" w:color="auto" w:sz="12" w:space="0"/>
              <w:bottom w:val="single" w:color="auto" w:sz="4" w:space="0"/>
              <w:right w:val="single" w:color="auto" w:sz="12" w:space="0"/>
            </w:tcBorders>
            <w:shd w:val="clear" w:color="auto" w:fill="D9D9D9"/>
          </w:tcPr>
          <w:p w:rsidRPr="00D41282" w:rsidR="00FC523D" w:rsidP="00FC523D" w:rsidRDefault="00FC523D" w14:paraId="2522E93D" w14:textId="77777777">
            <w:pPr>
              <w:spacing w:line="240" w:lineRule="auto"/>
              <w:contextualSpacing/>
              <w:jc w:val="both"/>
              <w:rPr>
                <w:rFonts w:eastAsia="Times New Roman"/>
                <w:sz w:val="16"/>
                <w:szCs w:val="16"/>
              </w:rPr>
            </w:pPr>
            <w:r w:rsidRPr="001F477A">
              <w:rPr>
                <w:rFonts w:eastAsia="Times New Roman"/>
                <w:sz w:val="16"/>
                <w:szCs w:val="16"/>
              </w:rPr>
              <w:t>Ewaluacja dotycząca udziału podmiotów III sektora w realizacji RPO WSL 2014-2020.</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475A845A"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76945D90"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34D65A98"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1E5E47AC"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21F04BC8"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1A97F746"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52F5F412"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40A146DB"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0628241E"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4CFE3D3C"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507FF253"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57803796"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6CE162BC"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1D95C00F"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F477A" w:rsidR="00FC523D" w:rsidP="00FC523D" w:rsidRDefault="00FC523D" w14:paraId="14F5B95F" w14:textId="77777777">
            <w:pPr>
              <w:rPr>
                <w:b/>
                <w:sz w:val="14"/>
                <w:szCs w:val="14"/>
              </w:rPr>
            </w:pPr>
            <w:r>
              <w:rPr>
                <w:b/>
                <w:sz w:val="14"/>
                <w:szCs w:val="14"/>
              </w:rPr>
              <w:t>X</w:t>
            </w:r>
          </w:p>
        </w:tc>
        <w:tc>
          <w:tcPr>
            <w:tcW w:w="401" w:type="dxa"/>
            <w:tcBorders>
              <w:top w:val="single" w:color="auto" w:sz="4" w:space="0"/>
              <w:left w:val="single" w:color="auto" w:sz="4" w:space="0"/>
              <w:bottom w:val="single" w:color="auto" w:sz="4" w:space="0"/>
              <w:right w:val="single" w:color="auto" w:sz="12" w:space="0"/>
            </w:tcBorders>
            <w:shd w:val="clear" w:color="auto" w:fill="D9D9D9" w:themeFill="background1" w:themeFillShade="D9"/>
          </w:tcPr>
          <w:p w:rsidRPr="001F477A" w:rsidR="00FC523D" w:rsidP="00FC523D" w:rsidRDefault="00FC523D" w14:paraId="31D534A6" w14:textId="77777777">
            <w:pPr>
              <w:rPr>
                <w:b/>
                <w:sz w:val="14"/>
                <w:szCs w:val="14"/>
              </w:rPr>
            </w:pPr>
            <w:r>
              <w:rPr>
                <w:b/>
                <w:sz w:val="14"/>
                <w:szCs w:val="14"/>
              </w:rPr>
              <w:t>x</w:t>
            </w: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5B51948D"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63BCD3AA"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5E1116EB"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50A9205E"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034B9EAD"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0713153D"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02227618"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7F193246"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04AAA7E4"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21F78E1A"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31133EBB"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4A5A6A1E"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09A5E71B"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3C9FA0FE"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52F0143A"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5F44DABF"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6F88BDE1"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6BE9618A"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734FCE43"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57A8C62B" w14:textId="77777777">
            <w:pPr>
              <w:rPr>
                <w:b/>
                <w:sz w:val="14"/>
                <w:szCs w:val="14"/>
              </w:rPr>
            </w:pPr>
          </w:p>
        </w:tc>
      </w:tr>
      <w:tr w:rsidRPr="00EF3F96" w:rsidR="00F033B3" w:rsidTr="00F65808" w14:paraId="13F442F2" w14:textId="77777777">
        <w:trPr>
          <w:gridAfter w:val="1"/>
          <w:wAfter w:w="6" w:type="dxa"/>
          <w:cantSplit/>
          <w:trHeight w:val="656"/>
        </w:trPr>
        <w:tc>
          <w:tcPr>
            <w:tcW w:w="493" w:type="dxa"/>
            <w:tcBorders>
              <w:top w:val="single" w:color="auto" w:sz="4" w:space="0"/>
              <w:left w:val="single" w:color="auto" w:sz="12" w:space="0"/>
              <w:bottom w:val="single" w:color="auto" w:sz="4" w:space="0"/>
              <w:right w:val="single" w:color="auto" w:sz="12" w:space="0"/>
            </w:tcBorders>
            <w:shd w:val="clear" w:color="auto" w:fill="auto"/>
          </w:tcPr>
          <w:p w:rsidRPr="001F477A" w:rsidR="00FC523D" w:rsidP="00FC523D" w:rsidRDefault="00FC523D" w14:paraId="7519BF5D" w14:textId="77777777">
            <w:pPr>
              <w:rPr>
                <w:b/>
                <w:bCs/>
                <w:sz w:val="16"/>
                <w:szCs w:val="16"/>
              </w:rPr>
            </w:pPr>
            <w:r>
              <w:rPr>
                <w:b/>
                <w:bCs/>
                <w:sz w:val="16"/>
                <w:szCs w:val="16"/>
              </w:rPr>
              <w:t>10.</w:t>
            </w:r>
          </w:p>
        </w:tc>
        <w:tc>
          <w:tcPr>
            <w:tcW w:w="2758" w:type="dxa"/>
            <w:tcBorders>
              <w:top w:val="single" w:color="auto" w:sz="4" w:space="0"/>
              <w:left w:val="single" w:color="auto" w:sz="12" w:space="0"/>
              <w:bottom w:val="single" w:color="auto" w:sz="4" w:space="0"/>
              <w:right w:val="single" w:color="auto" w:sz="12" w:space="0"/>
            </w:tcBorders>
            <w:shd w:val="clear" w:color="auto" w:fill="A5A5A5"/>
          </w:tcPr>
          <w:p w:rsidRPr="001F477A" w:rsidR="00FC523D" w:rsidP="00FC523D" w:rsidRDefault="00FC523D" w14:paraId="77CF58D4" w14:textId="77777777">
            <w:pPr>
              <w:spacing w:line="240" w:lineRule="auto"/>
              <w:contextualSpacing/>
              <w:jc w:val="both"/>
              <w:rPr>
                <w:rFonts w:eastAsia="Times New Roman"/>
                <w:sz w:val="16"/>
                <w:szCs w:val="16"/>
              </w:rPr>
            </w:pPr>
            <w:r w:rsidRPr="001F477A">
              <w:rPr>
                <w:rFonts w:eastAsia="Times New Roman"/>
                <w:sz w:val="16"/>
                <w:szCs w:val="16"/>
              </w:rPr>
              <w:t>Ewaluacja dotycząca sposobu, w jaki wsparcie w ramach RPO WSL na lata 2014-2020 przyczyniło się  do osiągnięcia celów w ramach Osi Priorytetowych XI Wzmocnienie  Potencjału edukacyjnego oraz XII Infrastruktura edukacyjna.</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688FC71B"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6ED64E04"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2E7BEF48"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6397727F"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44106E11"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455B6CA6"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5F63FA6A"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198A93BF"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7452B4B1"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23EACDE2"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01E91A04"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6697C6CB"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67B2548E"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3F62B144"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483743D6" w14:textId="77777777">
            <w:pPr>
              <w:rPr>
                <w:b/>
                <w:sz w:val="14"/>
                <w:szCs w:val="14"/>
              </w:rPr>
            </w:pPr>
          </w:p>
        </w:tc>
        <w:tc>
          <w:tcPr>
            <w:tcW w:w="401" w:type="dxa"/>
            <w:tcBorders>
              <w:top w:val="single" w:color="auto" w:sz="4" w:space="0"/>
              <w:left w:val="single" w:color="auto" w:sz="4" w:space="0"/>
              <w:bottom w:val="nil"/>
              <w:right w:val="single" w:color="auto" w:sz="12" w:space="0"/>
            </w:tcBorders>
            <w:shd w:val="clear" w:color="auto" w:fill="A6A6A6" w:themeFill="background1" w:themeFillShade="A6"/>
          </w:tcPr>
          <w:p w:rsidRPr="001F477A" w:rsidR="00FC523D" w:rsidP="00FC523D" w:rsidRDefault="00FC523D" w14:paraId="0B32432F" w14:textId="77777777">
            <w:pPr>
              <w:rPr>
                <w:b/>
                <w:sz w:val="14"/>
                <w:szCs w:val="14"/>
              </w:rPr>
            </w:pPr>
            <w:r>
              <w:rPr>
                <w:b/>
                <w:sz w:val="14"/>
                <w:szCs w:val="14"/>
              </w:rPr>
              <w:t>x</w:t>
            </w:r>
          </w:p>
        </w:tc>
        <w:tc>
          <w:tcPr>
            <w:tcW w:w="273" w:type="dxa"/>
            <w:tcBorders>
              <w:top w:val="single" w:color="auto" w:sz="4" w:space="0"/>
              <w:left w:val="single" w:color="auto" w:sz="12" w:space="0"/>
              <w:bottom w:val="nil"/>
              <w:right w:val="single" w:color="auto" w:sz="4" w:space="0"/>
            </w:tcBorders>
            <w:shd w:val="clear" w:color="auto" w:fill="A6A6A6" w:themeFill="background1" w:themeFillShade="A6"/>
          </w:tcPr>
          <w:p w:rsidRPr="001F477A" w:rsidR="00FC523D" w:rsidP="00FC523D" w:rsidRDefault="00FC523D" w14:paraId="22481EC5" w14:textId="77777777">
            <w:pPr>
              <w:rPr>
                <w:b/>
                <w:sz w:val="14"/>
                <w:szCs w:val="14"/>
              </w:rPr>
            </w:pPr>
            <w:r>
              <w:rPr>
                <w:b/>
                <w:sz w:val="14"/>
                <w:szCs w:val="14"/>
              </w:rPr>
              <w:t>x</w:t>
            </w: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43D123FD"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76639" w:rsidR="00FC523D" w:rsidP="00FC523D" w:rsidRDefault="00FC523D" w14:paraId="495E7222"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76639" w:rsidR="00FC523D" w:rsidP="00FC523D" w:rsidRDefault="00FC523D" w14:paraId="474D584B"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7D411C32"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00FC523D" w:rsidP="00FC523D" w:rsidRDefault="00FC523D" w14:paraId="45E39A08"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00FC523D" w:rsidP="00FC523D" w:rsidRDefault="00FC523D" w14:paraId="47990617"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548B6A62"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037D1D21"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71D32133"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4BAD93CB"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5D0BACBC" w14:textId="77777777">
            <w:pPr>
              <w:rPr>
                <w:b/>
                <w:sz w:val="14"/>
                <w:szCs w:val="14"/>
              </w:rPr>
            </w:pPr>
          </w:p>
        </w:tc>
        <w:tc>
          <w:tcPr>
            <w:tcW w:w="344" w:type="dxa"/>
            <w:gridSpan w:val="2"/>
            <w:tcBorders>
              <w:top w:val="single" w:color="999999" w:sz="4" w:space="0"/>
              <w:left w:val="single" w:color="auto" w:sz="12" w:space="0"/>
              <w:bottom w:val="single" w:color="auto" w:sz="4" w:space="0"/>
              <w:right w:val="single" w:color="auto" w:sz="4" w:space="0"/>
            </w:tcBorders>
            <w:shd w:val="clear" w:color="auto" w:fill="auto"/>
          </w:tcPr>
          <w:p w:rsidRPr="001F477A" w:rsidR="00FC523D" w:rsidP="00FC523D" w:rsidRDefault="00FC523D" w14:paraId="23EE87E8" w14:textId="77777777">
            <w:pPr>
              <w:rPr>
                <w:b/>
                <w:sz w:val="14"/>
                <w:szCs w:val="14"/>
              </w:rPr>
            </w:pPr>
          </w:p>
        </w:tc>
        <w:tc>
          <w:tcPr>
            <w:tcW w:w="344" w:type="dxa"/>
            <w:tcBorders>
              <w:top w:val="single" w:color="999999" w:sz="4" w:space="0"/>
              <w:left w:val="single" w:color="auto" w:sz="4" w:space="0"/>
              <w:bottom w:val="single" w:color="auto" w:sz="4" w:space="0"/>
              <w:right w:val="single" w:color="auto" w:sz="4" w:space="0"/>
            </w:tcBorders>
            <w:shd w:val="clear" w:color="auto" w:fill="auto"/>
          </w:tcPr>
          <w:p w:rsidRPr="001F477A" w:rsidR="00FC523D" w:rsidP="00FC523D" w:rsidRDefault="00FC523D" w14:paraId="10E0A06F" w14:textId="77777777">
            <w:pPr>
              <w:rPr>
                <w:b/>
                <w:sz w:val="14"/>
                <w:szCs w:val="14"/>
              </w:rPr>
            </w:pPr>
          </w:p>
        </w:tc>
        <w:tc>
          <w:tcPr>
            <w:tcW w:w="344" w:type="dxa"/>
            <w:tcBorders>
              <w:top w:val="single" w:color="999999" w:sz="4" w:space="0"/>
              <w:left w:val="single" w:color="auto" w:sz="4" w:space="0"/>
              <w:bottom w:val="single" w:color="auto" w:sz="4" w:space="0"/>
              <w:right w:val="single" w:color="auto" w:sz="4" w:space="0"/>
            </w:tcBorders>
            <w:shd w:val="clear" w:color="auto" w:fill="auto"/>
          </w:tcPr>
          <w:p w:rsidRPr="001F477A" w:rsidR="00FC523D" w:rsidP="00FC523D" w:rsidRDefault="00FC523D" w14:paraId="14776AF0" w14:textId="77777777">
            <w:pPr>
              <w:rPr>
                <w:b/>
                <w:sz w:val="14"/>
                <w:szCs w:val="14"/>
              </w:rPr>
            </w:pPr>
          </w:p>
        </w:tc>
        <w:tc>
          <w:tcPr>
            <w:tcW w:w="345" w:type="dxa"/>
            <w:tcBorders>
              <w:top w:val="single" w:color="999999" w:sz="4" w:space="0"/>
              <w:left w:val="single" w:color="auto" w:sz="4" w:space="0"/>
              <w:bottom w:val="single" w:color="auto" w:sz="4" w:space="0"/>
              <w:right w:val="single" w:color="auto" w:sz="12" w:space="0"/>
            </w:tcBorders>
            <w:shd w:val="clear" w:color="auto" w:fill="auto"/>
          </w:tcPr>
          <w:p w:rsidRPr="001F477A" w:rsidR="00FC523D" w:rsidP="00FC523D" w:rsidRDefault="00FC523D" w14:paraId="444E3DE6"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08A969B0"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66484333"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7D46F98E"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26E0AA5C" w14:textId="77777777">
            <w:pPr>
              <w:rPr>
                <w:b/>
                <w:sz w:val="14"/>
                <w:szCs w:val="14"/>
              </w:rPr>
            </w:pPr>
          </w:p>
        </w:tc>
      </w:tr>
      <w:tr w:rsidRPr="00EF3F96" w:rsidR="00F033B3" w:rsidTr="00F65808" w14:paraId="2EBCCC60" w14:textId="77777777">
        <w:trPr>
          <w:gridAfter w:val="1"/>
          <w:wAfter w:w="6" w:type="dxa"/>
          <w:cantSplit/>
          <w:trHeight w:val="656"/>
        </w:trPr>
        <w:tc>
          <w:tcPr>
            <w:tcW w:w="493" w:type="dxa"/>
            <w:tcBorders>
              <w:top w:val="single" w:color="auto" w:sz="4" w:space="0"/>
              <w:left w:val="single" w:color="auto" w:sz="12" w:space="0"/>
              <w:bottom w:val="single" w:color="auto" w:sz="4" w:space="0"/>
              <w:right w:val="single" w:color="auto" w:sz="12" w:space="0"/>
            </w:tcBorders>
            <w:shd w:val="clear" w:color="auto" w:fill="auto"/>
          </w:tcPr>
          <w:p w:rsidRPr="001F477A" w:rsidR="00FC523D" w:rsidP="00FC523D" w:rsidRDefault="00FC523D" w14:paraId="1CB9083F" w14:textId="77777777">
            <w:pPr>
              <w:rPr>
                <w:b/>
                <w:bCs/>
                <w:sz w:val="16"/>
                <w:szCs w:val="16"/>
              </w:rPr>
            </w:pPr>
            <w:r>
              <w:rPr>
                <w:b/>
                <w:bCs/>
                <w:sz w:val="16"/>
                <w:szCs w:val="16"/>
              </w:rPr>
              <w:t xml:space="preserve">11. </w:t>
            </w:r>
          </w:p>
        </w:tc>
        <w:tc>
          <w:tcPr>
            <w:tcW w:w="2758" w:type="dxa"/>
            <w:tcBorders>
              <w:top w:val="single" w:color="auto" w:sz="4" w:space="0"/>
              <w:left w:val="single" w:color="auto" w:sz="12" w:space="0"/>
              <w:bottom w:val="single" w:color="auto" w:sz="4" w:space="0"/>
              <w:right w:val="single" w:color="auto" w:sz="12" w:space="0"/>
            </w:tcBorders>
            <w:shd w:val="clear" w:color="auto" w:fill="A5A5A5"/>
          </w:tcPr>
          <w:p w:rsidRPr="001F477A" w:rsidR="00FC523D" w:rsidP="00FC523D" w:rsidRDefault="00FC523D" w14:paraId="017E138F" w14:textId="77777777">
            <w:pPr>
              <w:spacing w:line="240" w:lineRule="auto"/>
              <w:contextualSpacing/>
              <w:jc w:val="both"/>
              <w:rPr>
                <w:rFonts w:eastAsia="Times New Roman"/>
                <w:sz w:val="16"/>
                <w:szCs w:val="16"/>
              </w:rPr>
            </w:pPr>
            <w:r w:rsidRPr="001F477A">
              <w:rPr>
                <w:sz w:val="16"/>
                <w:szCs w:val="16"/>
              </w:rPr>
              <w:t>Ewaluacja sposobu, w jaki wsparcie w ramach RPO WSL na lata 2014-2020 przyczyniło się do osiągnięcia celów w ramach Osi Priorytetowej VII Regionalny Rynek Pracy.</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5CC1110A"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75B7A065"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20914059"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7F5E6155"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62C8F343"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52293512"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11E5C451"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36A9038F"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0CFA5E44"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7BFF1DF5"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052D363F"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3286B447"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74BED3C4"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57CF0D73"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3D43C95F"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6A6A6" w:themeFill="background1" w:themeFillShade="A6"/>
          </w:tcPr>
          <w:p w:rsidRPr="001F477A" w:rsidR="00FC523D" w:rsidP="00FC523D" w:rsidRDefault="00FC523D" w14:paraId="6C911E1F" w14:textId="77777777">
            <w:pPr>
              <w:rPr>
                <w:b/>
                <w:sz w:val="14"/>
                <w:szCs w:val="14"/>
              </w:rPr>
            </w:pPr>
            <w:r w:rsidRPr="00AF5394">
              <w:rPr>
                <w:b/>
                <w:sz w:val="14"/>
                <w:szCs w:val="14"/>
              </w:rPr>
              <w:t>x</w:t>
            </w:r>
          </w:p>
        </w:tc>
        <w:tc>
          <w:tcPr>
            <w:tcW w:w="273" w:type="dxa"/>
            <w:tcBorders>
              <w:top w:val="single" w:color="auto" w:sz="4" w:space="0"/>
              <w:left w:val="single" w:color="auto" w:sz="12" w:space="0"/>
              <w:bottom w:val="single" w:color="auto" w:sz="4" w:space="0"/>
              <w:right w:val="single" w:color="auto" w:sz="4" w:space="0"/>
            </w:tcBorders>
            <w:shd w:val="clear" w:color="auto" w:fill="A6A6A6" w:themeFill="background1" w:themeFillShade="A6"/>
          </w:tcPr>
          <w:p w:rsidRPr="001F477A" w:rsidR="00FC523D" w:rsidP="00FC523D" w:rsidRDefault="00FC523D" w14:paraId="163D7896" w14:textId="77777777">
            <w:pPr>
              <w:rPr>
                <w:b/>
                <w:sz w:val="14"/>
                <w:szCs w:val="14"/>
              </w:rPr>
            </w:pPr>
            <w:r>
              <w:rPr>
                <w:b/>
                <w:sz w:val="14"/>
                <w:szCs w:val="14"/>
              </w:rPr>
              <w:t>x</w:t>
            </w: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4F47C691"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76639" w:rsidR="00FC523D" w:rsidP="00FC523D" w:rsidRDefault="00FC523D" w14:paraId="0F998BBC"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76639" w:rsidR="00FC523D" w:rsidP="00FC523D" w:rsidRDefault="00FC523D" w14:paraId="109263B9"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5B085B11"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00FC523D" w:rsidP="00FC523D" w:rsidRDefault="00FC523D" w14:paraId="6A9A711E"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00FC523D" w:rsidP="00FC523D" w:rsidRDefault="00FC523D" w14:paraId="41F272DA"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0D2CDEB4"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0D685A23"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7756B3C6"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543BA292"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0ED8ADC2"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298EA27A"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5FFBE23C"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5D22EF50"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2043AFE6"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5FBFCA3E"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5BBE957F"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397A1555"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1B9142CF" w14:textId="77777777">
            <w:pPr>
              <w:rPr>
                <w:b/>
                <w:sz w:val="14"/>
                <w:szCs w:val="14"/>
              </w:rPr>
            </w:pPr>
          </w:p>
        </w:tc>
      </w:tr>
      <w:tr w:rsidRPr="00EF3F96" w:rsidR="00F033B3" w:rsidTr="00F65808" w14:paraId="2C39604C" w14:textId="77777777">
        <w:trPr>
          <w:gridAfter w:val="1"/>
          <w:wAfter w:w="6" w:type="dxa"/>
          <w:cantSplit/>
          <w:trHeight w:val="408"/>
        </w:trPr>
        <w:tc>
          <w:tcPr>
            <w:tcW w:w="493" w:type="dxa"/>
            <w:tcBorders>
              <w:top w:val="single" w:color="auto" w:sz="4" w:space="0"/>
              <w:left w:val="single" w:color="auto" w:sz="12" w:space="0"/>
              <w:bottom w:val="single" w:color="auto" w:sz="4" w:space="0"/>
              <w:right w:val="single" w:color="auto" w:sz="12" w:space="0"/>
            </w:tcBorders>
            <w:shd w:val="clear" w:color="auto" w:fill="auto"/>
            <w:hideMark/>
          </w:tcPr>
          <w:p w:rsidRPr="001F477A" w:rsidR="00FC523D" w:rsidP="00B46632" w:rsidRDefault="00FC523D" w14:paraId="1BF95C2A" w14:textId="77777777">
            <w:pPr>
              <w:rPr>
                <w:b/>
                <w:bCs/>
                <w:sz w:val="16"/>
                <w:szCs w:val="16"/>
              </w:rPr>
            </w:pPr>
            <w:r w:rsidRPr="001F477A">
              <w:rPr>
                <w:b/>
                <w:bCs/>
                <w:sz w:val="16"/>
                <w:szCs w:val="16"/>
              </w:rPr>
              <w:t>1</w:t>
            </w:r>
            <w:r w:rsidR="00B46632">
              <w:rPr>
                <w:b/>
                <w:bCs/>
                <w:sz w:val="16"/>
                <w:szCs w:val="16"/>
              </w:rPr>
              <w:t>2</w:t>
            </w:r>
            <w:r w:rsidRPr="001F477A">
              <w:rPr>
                <w:b/>
                <w:bCs/>
                <w:sz w:val="16"/>
                <w:szCs w:val="16"/>
              </w:rPr>
              <w:t>.</w:t>
            </w:r>
          </w:p>
        </w:tc>
        <w:tc>
          <w:tcPr>
            <w:tcW w:w="2758" w:type="dxa"/>
            <w:tcBorders>
              <w:top w:val="single" w:color="auto" w:sz="4" w:space="0"/>
              <w:left w:val="single" w:color="auto" w:sz="12" w:space="0"/>
              <w:bottom w:val="single" w:color="auto" w:sz="4" w:space="0"/>
              <w:right w:val="single" w:color="auto" w:sz="12" w:space="0"/>
            </w:tcBorders>
            <w:shd w:val="clear" w:color="auto" w:fill="D9D9D9"/>
            <w:hideMark/>
          </w:tcPr>
          <w:p w:rsidRPr="001F477A" w:rsidR="00FC523D" w:rsidP="00FC523D" w:rsidRDefault="00FC523D" w14:paraId="48517034" w14:textId="77777777">
            <w:pPr>
              <w:spacing w:line="240" w:lineRule="auto"/>
              <w:contextualSpacing/>
              <w:jc w:val="both"/>
              <w:rPr>
                <w:rFonts w:eastAsia="Times New Roman"/>
                <w:sz w:val="16"/>
                <w:szCs w:val="16"/>
              </w:rPr>
            </w:pPr>
            <w:r w:rsidRPr="001F477A">
              <w:rPr>
                <w:rFonts w:eastAsia="Times New Roman"/>
                <w:sz w:val="16"/>
                <w:szCs w:val="16"/>
              </w:rPr>
              <w:t>Ewaluacja dotycząca udziału sektora przedsiębiorstw w realizacji RPO WSL 2014-2020.</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774A5686"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79E65880"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14DE103A"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26213FF0"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649E9CDF"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33F50A2D"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5A944127"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04946916"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4C902464"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50D10165"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7D2F5D33"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1D1761BE"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250D8560"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12C27511"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4911C1B3"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D9D9D9" w:themeFill="background1" w:themeFillShade="D9"/>
          </w:tcPr>
          <w:p w:rsidRPr="001F477A" w:rsidR="00FC523D" w:rsidP="00FC523D" w:rsidRDefault="00FC523D" w14:paraId="4940D687" w14:textId="77777777">
            <w:pPr>
              <w:rPr>
                <w:b/>
                <w:sz w:val="14"/>
                <w:szCs w:val="14"/>
              </w:rPr>
            </w:pPr>
            <w:r>
              <w:rPr>
                <w:b/>
                <w:sz w:val="14"/>
                <w:szCs w:val="14"/>
              </w:rPr>
              <w:t>x</w:t>
            </w:r>
          </w:p>
        </w:tc>
        <w:tc>
          <w:tcPr>
            <w:tcW w:w="273" w:type="dxa"/>
            <w:tcBorders>
              <w:top w:val="single" w:color="auto" w:sz="4" w:space="0"/>
              <w:left w:val="single" w:color="auto" w:sz="12" w:space="0"/>
              <w:bottom w:val="single" w:color="auto" w:sz="4" w:space="0"/>
              <w:right w:val="single" w:color="auto" w:sz="4" w:space="0"/>
            </w:tcBorders>
            <w:shd w:val="clear" w:color="auto" w:fill="D9D9D9" w:themeFill="background1" w:themeFillShade="D9"/>
          </w:tcPr>
          <w:p w:rsidRPr="001F477A" w:rsidR="00FC523D" w:rsidP="00FC523D" w:rsidRDefault="00FC523D" w14:paraId="5772E577" w14:textId="77777777">
            <w:pPr>
              <w:rPr>
                <w:b/>
                <w:sz w:val="14"/>
                <w:szCs w:val="14"/>
              </w:rPr>
            </w:pPr>
            <w:r>
              <w:rPr>
                <w:b/>
                <w:sz w:val="14"/>
                <w:szCs w:val="14"/>
              </w:rPr>
              <w:t>x</w:t>
            </w: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6DD9D9B3"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59818F34"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5A5F9C60"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20FEEA97"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6E7A62EB"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6831B6D2"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563F9464"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602CB511"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2E2B26DE"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487ED662"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44F34F3C"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45337E46"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63801639"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43E17DE5"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3CA79754"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FC523D" w:rsidP="00FC523D" w:rsidRDefault="00FC523D" w14:paraId="046542E4"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3BC3E258"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FC523D" w:rsidP="00FC523D" w:rsidRDefault="00FC523D" w14:paraId="64CF28AD"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FC523D" w:rsidP="00FC523D" w:rsidRDefault="00FC523D" w14:paraId="7A586576" w14:textId="77777777">
            <w:pPr>
              <w:rPr>
                <w:b/>
                <w:sz w:val="14"/>
                <w:szCs w:val="14"/>
              </w:rPr>
            </w:pPr>
          </w:p>
        </w:tc>
      </w:tr>
      <w:tr w:rsidRPr="00EF3F96" w:rsidR="00F033B3" w:rsidTr="00F65808" w14:paraId="35EA9052" w14:textId="77777777">
        <w:trPr>
          <w:gridAfter w:val="1"/>
          <w:wAfter w:w="6" w:type="dxa"/>
          <w:cantSplit/>
          <w:trHeight w:val="604"/>
        </w:trPr>
        <w:tc>
          <w:tcPr>
            <w:tcW w:w="493" w:type="dxa"/>
            <w:tcBorders>
              <w:top w:val="single" w:color="auto" w:sz="4" w:space="0"/>
              <w:left w:val="single" w:color="auto" w:sz="12" w:space="0"/>
              <w:bottom w:val="single" w:color="auto" w:sz="4" w:space="0"/>
              <w:right w:val="single" w:color="auto" w:sz="12" w:space="0"/>
            </w:tcBorders>
            <w:shd w:val="clear" w:color="auto" w:fill="auto"/>
          </w:tcPr>
          <w:p w:rsidRPr="001F477A" w:rsidR="00B46632" w:rsidP="00B46632" w:rsidRDefault="00B46632" w14:paraId="303003F9" w14:textId="77777777">
            <w:pPr>
              <w:rPr>
                <w:b/>
                <w:bCs/>
                <w:sz w:val="16"/>
                <w:szCs w:val="16"/>
              </w:rPr>
            </w:pPr>
            <w:r>
              <w:rPr>
                <w:b/>
                <w:bCs/>
                <w:sz w:val="16"/>
                <w:szCs w:val="16"/>
              </w:rPr>
              <w:t>13.</w:t>
            </w:r>
          </w:p>
        </w:tc>
        <w:tc>
          <w:tcPr>
            <w:tcW w:w="2758" w:type="dxa"/>
            <w:tcBorders>
              <w:top w:val="single" w:color="auto" w:sz="4" w:space="0"/>
              <w:left w:val="single" w:color="auto" w:sz="12" w:space="0"/>
              <w:bottom w:val="single" w:color="auto" w:sz="4" w:space="0"/>
              <w:right w:val="single" w:color="auto" w:sz="12" w:space="0"/>
            </w:tcBorders>
            <w:shd w:val="clear" w:color="auto" w:fill="A5A5A5"/>
          </w:tcPr>
          <w:p w:rsidRPr="001F477A" w:rsidR="00B46632" w:rsidP="00B46632" w:rsidRDefault="00B46632" w14:paraId="3D15426C" w14:textId="77777777">
            <w:pPr>
              <w:spacing w:line="240" w:lineRule="auto"/>
              <w:contextualSpacing/>
              <w:jc w:val="both"/>
              <w:rPr>
                <w:rFonts w:eastAsia="Times New Roman"/>
                <w:sz w:val="16"/>
                <w:szCs w:val="16"/>
              </w:rPr>
            </w:pPr>
            <w:r w:rsidRPr="001F477A">
              <w:rPr>
                <w:rFonts w:eastAsia="Times New Roman"/>
                <w:sz w:val="16"/>
                <w:szCs w:val="16"/>
              </w:rPr>
              <w:t>Ewaluacja systemu realizacji Regionalnego Programu Operacyjnego Województwa Śląskiego na lata 2014-2020</w:t>
            </w:r>
            <w:r>
              <w:rPr>
                <w:rFonts w:eastAsia="Times New Roman"/>
                <w:sz w:val="16"/>
                <w:szCs w:val="16"/>
              </w:rPr>
              <w:t xml:space="preserve"> oraz stosowania zasad horyzontalnych</w:t>
            </w:r>
            <w:r w:rsidRPr="001F477A">
              <w:rPr>
                <w:rFonts w:eastAsia="Times New Roman"/>
                <w:sz w:val="16"/>
                <w:szCs w:val="16"/>
              </w:rPr>
              <w:t>.</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73A1F057"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268E21E8"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35B79521"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5EE0D047"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71A323F5"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1AA76AFD"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23C01E7D"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1C5E6C31"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6D6951EA"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7C786E19"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3324AB18"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20C494DB"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308F66EF"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086C9C58"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49B69451"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7C64B1AD"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6A6A6"/>
          </w:tcPr>
          <w:p w:rsidRPr="001F477A" w:rsidR="00B46632" w:rsidP="00B46632" w:rsidRDefault="00B46632" w14:paraId="3E013A46" w14:textId="77777777">
            <w:pPr>
              <w:rPr>
                <w:b/>
                <w:sz w:val="14"/>
                <w:szCs w:val="14"/>
              </w:rPr>
            </w:pPr>
            <w:r>
              <w:rPr>
                <w:b/>
                <w:sz w:val="14"/>
                <w:szCs w:val="14"/>
              </w:rPr>
              <w:t>x</w:t>
            </w:r>
          </w:p>
        </w:tc>
        <w:tc>
          <w:tcPr>
            <w:tcW w:w="328" w:type="dxa"/>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1F477A" w:rsidR="00B46632" w:rsidP="00B46632" w:rsidRDefault="00B46632" w14:paraId="50257628" w14:textId="77777777">
            <w:pPr>
              <w:rPr>
                <w:b/>
                <w:sz w:val="14"/>
                <w:szCs w:val="14"/>
              </w:rPr>
            </w:pPr>
            <w:r>
              <w:rPr>
                <w:b/>
                <w:sz w:val="14"/>
                <w:szCs w:val="14"/>
              </w:rPr>
              <w:t>x</w:t>
            </w: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4832B77E"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5CB64A3E"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584B14D3"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00B46632" w:rsidP="00B46632" w:rsidRDefault="00B46632" w14:paraId="536AB67F"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00B46632" w:rsidP="00B46632" w:rsidRDefault="00B46632" w14:paraId="3FE809CB"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43CC7A8D"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168649D8"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38CB960C"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75481523"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695FC431"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19F67BF9"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1FFEAFB7"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08A7B210"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2466B43B"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131CF98D"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599E5FF3"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2BD3E34A"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7AC36AF1" w14:textId="77777777">
            <w:pPr>
              <w:rPr>
                <w:b/>
                <w:sz w:val="14"/>
                <w:szCs w:val="14"/>
              </w:rPr>
            </w:pPr>
          </w:p>
        </w:tc>
      </w:tr>
      <w:tr w:rsidRPr="00EF3F96" w:rsidR="00F033B3" w:rsidTr="00F65808" w14:paraId="6A7C4A8F" w14:textId="77777777">
        <w:trPr>
          <w:gridAfter w:val="1"/>
          <w:wAfter w:w="6" w:type="dxa"/>
          <w:cantSplit/>
          <w:trHeight w:val="604"/>
        </w:trPr>
        <w:tc>
          <w:tcPr>
            <w:tcW w:w="493" w:type="dxa"/>
            <w:tcBorders>
              <w:top w:val="single" w:color="auto" w:sz="4" w:space="0"/>
              <w:left w:val="single" w:color="auto" w:sz="12" w:space="0"/>
              <w:bottom w:val="single" w:color="auto" w:sz="4" w:space="0"/>
              <w:right w:val="single" w:color="auto" w:sz="12" w:space="0"/>
            </w:tcBorders>
            <w:shd w:val="clear" w:color="auto" w:fill="auto"/>
          </w:tcPr>
          <w:p w:rsidRPr="001F477A" w:rsidR="00B46632" w:rsidP="00B46632" w:rsidRDefault="00B46632" w14:paraId="02AF5B81" w14:textId="77777777">
            <w:pPr>
              <w:rPr>
                <w:b/>
                <w:bCs/>
                <w:sz w:val="16"/>
                <w:szCs w:val="16"/>
              </w:rPr>
            </w:pPr>
            <w:r>
              <w:rPr>
                <w:b/>
                <w:bCs/>
                <w:sz w:val="16"/>
                <w:szCs w:val="16"/>
              </w:rPr>
              <w:t>14.</w:t>
            </w:r>
          </w:p>
        </w:tc>
        <w:tc>
          <w:tcPr>
            <w:tcW w:w="2758" w:type="dxa"/>
            <w:tcBorders>
              <w:top w:val="single" w:color="auto" w:sz="4" w:space="0"/>
              <w:left w:val="single" w:color="auto" w:sz="12" w:space="0"/>
              <w:bottom w:val="single" w:color="auto" w:sz="4" w:space="0"/>
              <w:right w:val="single" w:color="auto" w:sz="12" w:space="0"/>
            </w:tcBorders>
            <w:shd w:val="clear" w:color="auto" w:fill="A5A5A5"/>
          </w:tcPr>
          <w:p w:rsidRPr="001F477A" w:rsidR="00B46632" w:rsidP="00B46632" w:rsidRDefault="00B46632" w14:paraId="1C5622CE" w14:textId="77777777">
            <w:pPr>
              <w:spacing w:line="240" w:lineRule="auto"/>
              <w:contextualSpacing/>
              <w:jc w:val="both"/>
              <w:rPr>
                <w:rFonts w:eastAsia="Times New Roman"/>
                <w:sz w:val="16"/>
                <w:szCs w:val="16"/>
              </w:rPr>
            </w:pPr>
            <w:r w:rsidRPr="001F477A">
              <w:rPr>
                <w:rFonts w:eastAsia="Times New Roman"/>
                <w:sz w:val="16"/>
                <w:szCs w:val="16"/>
              </w:rPr>
              <w:t>Ewaluacja dotycząca sposobu, w jaki wsparcie w ramach RPO WSL na lata 2014-2020 przyczyniło się do osiągnięcia celów w ramach Osi Priorytetowej VIII Regionalne kadry gospodarki opartej na wiedzy.</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2F82027E"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29A67B75"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72DB0F9E"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58F3119D"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7FF79F8E"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59B0FD86"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75FAF018"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36D9B092"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5857A196"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34DEDB73"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64958A17"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57DF80DA"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345F05A3"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3C67FAE8"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7C117510"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44C4DE66"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6A6A6"/>
          </w:tcPr>
          <w:p w:rsidRPr="001F477A" w:rsidR="00B46632" w:rsidP="00B46632" w:rsidRDefault="00B46632" w14:paraId="4F94C4FF" w14:textId="77777777">
            <w:pPr>
              <w:rPr>
                <w:b/>
                <w:sz w:val="14"/>
                <w:szCs w:val="14"/>
              </w:rPr>
            </w:pPr>
            <w:r>
              <w:rPr>
                <w:b/>
                <w:sz w:val="14"/>
                <w:szCs w:val="14"/>
              </w:rPr>
              <w:t>x</w:t>
            </w:r>
          </w:p>
        </w:tc>
        <w:tc>
          <w:tcPr>
            <w:tcW w:w="328" w:type="dxa"/>
            <w:tcBorders>
              <w:top w:val="single" w:color="auto" w:sz="4" w:space="0"/>
              <w:left w:val="single" w:color="auto" w:sz="4" w:space="0"/>
              <w:bottom w:val="single" w:color="auto" w:sz="4" w:space="0"/>
              <w:right w:val="single" w:color="auto" w:sz="4" w:space="0"/>
            </w:tcBorders>
            <w:shd w:val="clear" w:color="auto" w:fill="A6A6A6"/>
          </w:tcPr>
          <w:p w:rsidRPr="001F477A" w:rsidR="00B46632" w:rsidP="00B46632" w:rsidRDefault="00B46632" w14:paraId="19565197" w14:textId="77777777">
            <w:pPr>
              <w:rPr>
                <w:b/>
                <w:sz w:val="14"/>
                <w:szCs w:val="14"/>
              </w:rPr>
            </w:pPr>
            <w:r>
              <w:rPr>
                <w:b/>
                <w:sz w:val="14"/>
                <w:szCs w:val="14"/>
              </w:rPr>
              <w:t>x</w:t>
            </w: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1F84D75D"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4646C587"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2414B578"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00B46632" w:rsidP="00B46632" w:rsidRDefault="00B46632" w14:paraId="498285E0"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00B46632" w:rsidP="00B46632" w:rsidRDefault="00B46632" w14:paraId="2F56AE94"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2B743331"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23DCA6F5"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62FDDBC5"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3FE4FB71"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4E8F06F3" w14:textId="77777777">
            <w:pPr>
              <w:rPr>
                <w:b/>
                <w:sz w:val="14"/>
                <w:szCs w:val="14"/>
              </w:rPr>
            </w:pPr>
          </w:p>
        </w:tc>
        <w:tc>
          <w:tcPr>
            <w:tcW w:w="344" w:type="dxa"/>
            <w:gridSpan w:val="2"/>
            <w:tcBorders>
              <w:top w:val="single" w:color="auto" w:sz="4" w:space="0"/>
              <w:left w:val="single" w:color="auto" w:sz="12" w:space="0"/>
              <w:bottom w:val="single" w:color="999999" w:sz="4" w:space="0"/>
              <w:right w:val="single" w:color="auto" w:sz="4" w:space="0"/>
            </w:tcBorders>
            <w:shd w:val="clear" w:color="auto" w:fill="auto"/>
          </w:tcPr>
          <w:p w:rsidRPr="001F477A" w:rsidR="00B46632" w:rsidP="00B46632" w:rsidRDefault="00B46632" w14:paraId="600A7D81" w14:textId="77777777">
            <w:pPr>
              <w:rPr>
                <w:b/>
                <w:sz w:val="14"/>
                <w:szCs w:val="14"/>
              </w:rPr>
            </w:pPr>
          </w:p>
        </w:tc>
        <w:tc>
          <w:tcPr>
            <w:tcW w:w="344" w:type="dxa"/>
            <w:tcBorders>
              <w:top w:val="single" w:color="auto" w:sz="4" w:space="0"/>
              <w:left w:val="single" w:color="auto" w:sz="4" w:space="0"/>
              <w:bottom w:val="single" w:color="999999" w:sz="4" w:space="0"/>
              <w:right w:val="single" w:color="auto" w:sz="4" w:space="0"/>
            </w:tcBorders>
            <w:shd w:val="clear" w:color="auto" w:fill="auto"/>
          </w:tcPr>
          <w:p w:rsidRPr="001F477A" w:rsidR="00B46632" w:rsidP="00B46632" w:rsidRDefault="00B46632" w14:paraId="0D7DA6EB" w14:textId="77777777">
            <w:pPr>
              <w:rPr>
                <w:b/>
                <w:sz w:val="14"/>
                <w:szCs w:val="14"/>
              </w:rPr>
            </w:pPr>
          </w:p>
        </w:tc>
        <w:tc>
          <w:tcPr>
            <w:tcW w:w="344" w:type="dxa"/>
            <w:tcBorders>
              <w:top w:val="single" w:color="auto" w:sz="4" w:space="0"/>
              <w:left w:val="single" w:color="auto" w:sz="4" w:space="0"/>
              <w:bottom w:val="single" w:color="999999" w:sz="4" w:space="0"/>
              <w:right w:val="single" w:color="auto" w:sz="4" w:space="0"/>
            </w:tcBorders>
            <w:shd w:val="clear" w:color="auto" w:fill="auto"/>
          </w:tcPr>
          <w:p w:rsidRPr="001F477A" w:rsidR="00B46632" w:rsidP="00B46632" w:rsidRDefault="00B46632" w14:paraId="28792BD0" w14:textId="77777777">
            <w:pPr>
              <w:rPr>
                <w:b/>
                <w:sz w:val="14"/>
                <w:szCs w:val="14"/>
              </w:rPr>
            </w:pPr>
          </w:p>
        </w:tc>
        <w:tc>
          <w:tcPr>
            <w:tcW w:w="345" w:type="dxa"/>
            <w:tcBorders>
              <w:top w:val="single" w:color="auto" w:sz="4" w:space="0"/>
              <w:left w:val="single" w:color="auto" w:sz="4" w:space="0"/>
              <w:bottom w:val="single" w:color="999999" w:sz="4" w:space="0"/>
              <w:right w:val="single" w:color="auto" w:sz="12" w:space="0"/>
            </w:tcBorders>
            <w:shd w:val="clear" w:color="auto" w:fill="auto"/>
          </w:tcPr>
          <w:p w:rsidRPr="001F477A" w:rsidR="00B46632" w:rsidP="00B46632" w:rsidRDefault="00B46632" w14:paraId="4B928502"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4F056B47"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1DF15C8F"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4F78A4A7"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6251782D" w14:textId="77777777">
            <w:pPr>
              <w:rPr>
                <w:b/>
                <w:sz w:val="14"/>
                <w:szCs w:val="14"/>
              </w:rPr>
            </w:pPr>
          </w:p>
        </w:tc>
      </w:tr>
      <w:tr w:rsidRPr="00EF3F96" w:rsidR="00F033B3" w:rsidTr="00F65808" w14:paraId="10D9DA93" w14:textId="77777777">
        <w:trPr>
          <w:gridAfter w:val="1"/>
          <w:wAfter w:w="6" w:type="dxa"/>
          <w:cantSplit/>
          <w:trHeight w:val="604"/>
        </w:trPr>
        <w:tc>
          <w:tcPr>
            <w:tcW w:w="493" w:type="dxa"/>
            <w:tcBorders>
              <w:top w:val="single" w:color="auto" w:sz="4" w:space="0"/>
              <w:left w:val="single" w:color="auto" w:sz="12" w:space="0"/>
              <w:bottom w:val="single" w:color="auto" w:sz="4" w:space="0"/>
              <w:right w:val="single" w:color="auto" w:sz="12" w:space="0"/>
            </w:tcBorders>
            <w:shd w:val="clear" w:color="auto" w:fill="auto"/>
          </w:tcPr>
          <w:p w:rsidRPr="001F477A" w:rsidR="00B46632" w:rsidP="00B46632" w:rsidRDefault="00B46632" w14:paraId="3D454596" w14:textId="77777777">
            <w:pPr>
              <w:rPr>
                <w:b/>
                <w:bCs/>
                <w:sz w:val="16"/>
                <w:szCs w:val="16"/>
              </w:rPr>
            </w:pPr>
            <w:r>
              <w:rPr>
                <w:b/>
                <w:bCs/>
                <w:sz w:val="16"/>
                <w:szCs w:val="16"/>
              </w:rPr>
              <w:lastRenderedPageBreak/>
              <w:t>15.</w:t>
            </w:r>
          </w:p>
        </w:tc>
        <w:tc>
          <w:tcPr>
            <w:tcW w:w="2758" w:type="dxa"/>
            <w:tcBorders>
              <w:top w:val="single" w:color="auto" w:sz="4" w:space="0"/>
              <w:left w:val="single" w:color="auto" w:sz="12" w:space="0"/>
              <w:bottom w:val="single" w:color="auto" w:sz="4" w:space="0"/>
              <w:right w:val="single" w:color="auto" w:sz="12" w:space="0"/>
            </w:tcBorders>
            <w:shd w:val="clear" w:color="auto" w:fill="A5A5A5"/>
          </w:tcPr>
          <w:p w:rsidRPr="001F477A" w:rsidR="00B46632" w:rsidP="00B46632" w:rsidRDefault="00B46632" w14:paraId="258B6C14" w14:textId="77777777">
            <w:pPr>
              <w:spacing w:line="240" w:lineRule="auto"/>
              <w:contextualSpacing/>
              <w:jc w:val="both"/>
              <w:rPr>
                <w:rFonts w:eastAsia="Times New Roman"/>
                <w:sz w:val="16"/>
                <w:szCs w:val="16"/>
              </w:rPr>
            </w:pPr>
            <w:r w:rsidRPr="001F477A">
              <w:rPr>
                <w:sz w:val="16"/>
                <w:szCs w:val="16"/>
              </w:rPr>
              <w:t>Ewaluacja dotycząca sposobu, w jaki wsparcie w ramach RPO WSL na lata 2014-2020 przyczyniło się do osiągnięcia celów w ramach Osi Priorytetowej V Ochrona środowiska i efektywne wykorzystanie zasobów.</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70BDF3E9"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424317C6"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22F3D096"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7E95D32B"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54D3202A"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4285DBBA"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244B3AB3"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7517AD7B"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28673A53"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1B3558B2"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689876A2"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3C0C1A1D"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3752AEA4"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7A0296D3"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50612745"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3A2C5D68"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5308225E"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5A5A5"/>
          </w:tcPr>
          <w:p w:rsidRPr="001F477A" w:rsidR="00B46632" w:rsidP="00B46632" w:rsidRDefault="00B46632" w14:paraId="7A1B43D7" w14:textId="77777777">
            <w:pPr>
              <w:rPr>
                <w:b/>
                <w:sz w:val="14"/>
                <w:szCs w:val="14"/>
              </w:rPr>
            </w:pPr>
            <w:r w:rsidRPr="001F477A">
              <w:rPr>
                <w:b/>
                <w:sz w:val="14"/>
                <w:szCs w:val="14"/>
              </w:rPr>
              <w:t>x</w:t>
            </w:r>
          </w:p>
        </w:tc>
        <w:tc>
          <w:tcPr>
            <w:tcW w:w="384" w:type="dxa"/>
            <w:tcBorders>
              <w:top w:val="single" w:color="auto" w:sz="4" w:space="0"/>
              <w:left w:val="single" w:color="auto" w:sz="4" w:space="0"/>
              <w:bottom w:val="single" w:color="auto" w:sz="4" w:space="0"/>
              <w:right w:val="single" w:color="auto" w:sz="4" w:space="0"/>
            </w:tcBorders>
            <w:shd w:val="clear" w:color="auto" w:fill="A5A5A5"/>
          </w:tcPr>
          <w:p w:rsidRPr="001F477A" w:rsidR="00B46632" w:rsidP="00B46632" w:rsidRDefault="00B46632" w14:paraId="03068B31" w14:textId="77777777">
            <w:pPr>
              <w:rPr>
                <w:b/>
                <w:sz w:val="14"/>
                <w:szCs w:val="14"/>
              </w:rPr>
            </w:pPr>
            <w:r w:rsidRPr="001F477A">
              <w:rPr>
                <w:b/>
                <w:sz w:val="14"/>
                <w:szCs w:val="14"/>
              </w:rPr>
              <w:t>x</w:t>
            </w: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2D16827C"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5398A4EB"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00B46632" w:rsidP="00B46632" w:rsidRDefault="00B46632" w14:paraId="21FB9BFF"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00B46632" w:rsidP="00B46632" w:rsidRDefault="00B46632" w14:paraId="4C9C4A32"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22D741B9"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37011CB7"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40B76F66"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58396A81"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2DB7B786"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7C084F4A"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65D6D240"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7D4CD190"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07108C3C"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20E08449"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603F979E"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02A883F6"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15DB15A3" w14:textId="77777777">
            <w:pPr>
              <w:rPr>
                <w:b/>
                <w:sz w:val="14"/>
                <w:szCs w:val="14"/>
              </w:rPr>
            </w:pPr>
          </w:p>
        </w:tc>
      </w:tr>
      <w:tr w:rsidRPr="00EF3F96" w:rsidR="00F033B3" w:rsidTr="00F65808" w14:paraId="7D781414" w14:textId="77777777">
        <w:trPr>
          <w:gridAfter w:val="1"/>
          <w:wAfter w:w="6" w:type="dxa"/>
          <w:cantSplit/>
          <w:trHeight w:val="604"/>
        </w:trPr>
        <w:tc>
          <w:tcPr>
            <w:tcW w:w="493" w:type="dxa"/>
            <w:tcBorders>
              <w:top w:val="single" w:color="auto" w:sz="4" w:space="0"/>
              <w:left w:val="single" w:color="auto" w:sz="12" w:space="0"/>
              <w:bottom w:val="single" w:color="auto" w:sz="4" w:space="0"/>
              <w:right w:val="single" w:color="auto" w:sz="12" w:space="0"/>
            </w:tcBorders>
            <w:shd w:val="clear" w:color="auto" w:fill="auto"/>
          </w:tcPr>
          <w:p w:rsidRPr="001F477A" w:rsidR="00B46632" w:rsidP="00B46632" w:rsidRDefault="00B46632" w14:paraId="10A2E10B" w14:textId="77777777">
            <w:pPr>
              <w:rPr>
                <w:b/>
                <w:bCs/>
                <w:sz w:val="16"/>
                <w:szCs w:val="16"/>
              </w:rPr>
            </w:pPr>
            <w:r>
              <w:rPr>
                <w:b/>
                <w:bCs/>
                <w:sz w:val="16"/>
                <w:szCs w:val="16"/>
              </w:rPr>
              <w:t>16.</w:t>
            </w:r>
          </w:p>
        </w:tc>
        <w:tc>
          <w:tcPr>
            <w:tcW w:w="2758" w:type="dxa"/>
            <w:tcBorders>
              <w:top w:val="single" w:color="auto" w:sz="4" w:space="0"/>
              <w:left w:val="single" w:color="auto" w:sz="12" w:space="0"/>
              <w:bottom w:val="single" w:color="auto" w:sz="4" w:space="0"/>
              <w:right w:val="single" w:color="auto" w:sz="12" w:space="0"/>
            </w:tcBorders>
            <w:shd w:val="clear" w:color="auto" w:fill="A5A5A5"/>
          </w:tcPr>
          <w:p w:rsidRPr="001F477A" w:rsidR="00B46632" w:rsidP="00B46632" w:rsidRDefault="00B46632" w14:paraId="53A019D8" w14:textId="77777777">
            <w:pPr>
              <w:spacing w:line="240" w:lineRule="auto"/>
              <w:contextualSpacing/>
              <w:jc w:val="both"/>
              <w:rPr>
                <w:rFonts w:eastAsia="Times New Roman"/>
                <w:sz w:val="16"/>
                <w:szCs w:val="16"/>
              </w:rPr>
            </w:pPr>
            <w:r w:rsidRPr="001F477A">
              <w:rPr>
                <w:rFonts w:eastAsia="Times New Roman"/>
                <w:sz w:val="16"/>
                <w:szCs w:val="16"/>
              </w:rPr>
              <w:t>Ewaluacja dotycząca sposobu, w jaki wsparcie w ramach RPO WSL na lata 2014-2020 przyczyniło się do osiągnięcia celów w ramach Osi Priorytetowej VI Transport.</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400C4BCF"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32C523F5"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50014D16"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5CF73216"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124961D1"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243A5104"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6C42C1DE"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5814636C"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21371727"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598002BE"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1EF6091E"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5FC8926C"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2CA620DD"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7C4779C6"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5D17A9AC"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6FD5185A"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5D1431F9"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5A5A5"/>
          </w:tcPr>
          <w:p w:rsidRPr="001F477A" w:rsidR="00B46632" w:rsidP="00B46632" w:rsidRDefault="00B46632" w14:paraId="6ACE1245" w14:textId="77777777">
            <w:pPr>
              <w:rPr>
                <w:b/>
                <w:sz w:val="14"/>
                <w:szCs w:val="14"/>
              </w:rPr>
            </w:pPr>
            <w:r w:rsidRPr="001F477A">
              <w:rPr>
                <w:b/>
                <w:sz w:val="14"/>
                <w:szCs w:val="14"/>
              </w:rPr>
              <w:t>x</w:t>
            </w:r>
          </w:p>
        </w:tc>
        <w:tc>
          <w:tcPr>
            <w:tcW w:w="384" w:type="dxa"/>
            <w:tcBorders>
              <w:top w:val="single" w:color="auto" w:sz="4" w:space="0"/>
              <w:left w:val="single" w:color="auto" w:sz="4" w:space="0"/>
              <w:bottom w:val="single" w:color="auto" w:sz="4" w:space="0"/>
              <w:right w:val="single" w:color="auto" w:sz="4" w:space="0"/>
            </w:tcBorders>
            <w:shd w:val="clear" w:color="auto" w:fill="A5A5A5"/>
          </w:tcPr>
          <w:p w:rsidRPr="001F477A" w:rsidR="00B46632" w:rsidP="00B46632" w:rsidRDefault="00B46632" w14:paraId="7E9FC1B8" w14:textId="77777777">
            <w:pPr>
              <w:rPr>
                <w:b/>
                <w:sz w:val="14"/>
                <w:szCs w:val="14"/>
              </w:rPr>
            </w:pPr>
            <w:r w:rsidRPr="001F477A">
              <w:rPr>
                <w:b/>
                <w:sz w:val="14"/>
                <w:szCs w:val="14"/>
              </w:rPr>
              <w:t>x</w:t>
            </w: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51D7BC55"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5C60F8E5"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00B46632" w:rsidP="00B46632" w:rsidRDefault="00B46632" w14:paraId="0F39583D"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00B46632" w:rsidP="00B46632" w:rsidRDefault="00B46632" w14:paraId="25FAD6FB"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23162537"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239E7424"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10DA55A8"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2314D9F0"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71F97FBC" w14:textId="77777777">
            <w:pPr>
              <w:rPr>
                <w:b/>
                <w:sz w:val="14"/>
                <w:szCs w:val="14"/>
              </w:rPr>
            </w:pPr>
          </w:p>
        </w:tc>
        <w:tc>
          <w:tcPr>
            <w:tcW w:w="344" w:type="dxa"/>
            <w:gridSpan w:val="2"/>
            <w:tcBorders>
              <w:top w:val="single" w:color="999999" w:sz="4" w:space="0"/>
              <w:left w:val="single" w:color="auto" w:sz="12" w:space="0"/>
              <w:bottom w:val="single" w:color="999999" w:sz="4" w:space="0"/>
              <w:right w:val="single" w:color="auto" w:sz="4" w:space="0"/>
            </w:tcBorders>
            <w:shd w:val="clear" w:color="auto" w:fill="auto"/>
          </w:tcPr>
          <w:p w:rsidRPr="001F477A" w:rsidR="00B46632" w:rsidP="00B46632" w:rsidRDefault="00B46632" w14:paraId="0BA64E4E" w14:textId="77777777">
            <w:pPr>
              <w:rPr>
                <w:b/>
                <w:sz w:val="14"/>
                <w:szCs w:val="14"/>
              </w:rPr>
            </w:pPr>
          </w:p>
        </w:tc>
        <w:tc>
          <w:tcPr>
            <w:tcW w:w="344" w:type="dxa"/>
            <w:tcBorders>
              <w:top w:val="single" w:color="999999" w:sz="4" w:space="0"/>
              <w:left w:val="single" w:color="auto" w:sz="4" w:space="0"/>
              <w:bottom w:val="single" w:color="999999" w:sz="4" w:space="0"/>
              <w:right w:val="single" w:color="auto" w:sz="4" w:space="0"/>
            </w:tcBorders>
            <w:shd w:val="clear" w:color="auto" w:fill="auto"/>
          </w:tcPr>
          <w:p w:rsidRPr="001F477A" w:rsidR="00B46632" w:rsidP="00B46632" w:rsidRDefault="00B46632" w14:paraId="0616B552" w14:textId="77777777">
            <w:pPr>
              <w:rPr>
                <w:b/>
                <w:sz w:val="14"/>
                <w:szCs w:val="14"/>
              </w:rPr>
            </w:pPr>
          </w:p>
        </w:tc>
        <w:tc>
          <w:tcPr>
            <w:tcW w:w="344" w:type="dxa"/>
            <w:tcBorders>
              <w:top w:val="single" w:color="999999" w:sz="4" w:space="0"/>
              <w:left w:val="single" w:color="auto" w:sz="4" w:space="0"/>
              <w:bottom w:val="single" w:color="999999" w:sz="4" w:space="0"/>
              <w:right w:val="single" w:color="auto" w:sz="4" w:space="0"/>
            </w:tcBorders>
            <w:shd w:val="clear" w:color="auto" w:fill="auto"/>
          </w:tcPr>
          <w:p w:rsidRPr="001F477A" w:rsidR="00B46632" w:rsidP="00B46632" w:rsidRDefault="00B46632" w14:paraId="3036B9FF" w14:textId="77777777">
            <w:pPr>
              <w:rPr>
                <w:b/>
                <w:sz w:val="14"/>
                <w:szCs w:val="14"/>
              </w:rPr>
            </w:pPr>
          </w:p>
        </w:tc>
        <w:tc>
          <w:tcPr>
            <w:tcW w:w="345" w:type="dxa"/>
            <w:tcBorders>
              <w:top w:val="single" w:color="999999" w:sz="4" w:space="0"/>
              <w:left w:val="single" w:color="auto" w:sz="4" w:space="0"/>
              <w:bottom w:val="single" w:color="999999" w:sz="4" w:space="0"/>
              <w:right w:val="single" w:color="auto" w:sz="12" w:space="0"/>
            </w:tcBorders>
            <w:shd w:val="clear" w:color="auto" w:fill="auto"/>
          </w:tcPr>
          <w:p w:rsidRPr="001F477A" w:rsidR="00B46632" w:rsidP="00B46632" w:rsidRDefault="00B46632" w14:paraId="3E8A2FBF"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5656907F"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51F2375F"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54430C2E"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2B37244B" w14:textId="77777777">
            <w:pPr>
              <w:rPr>
                <w:b/>
                <w:sz w:val="14"/>
                <w:szCs w:val="14"/>
              </w:rPr>
            </w:pPr>
          </w:p>
        </w:tc>
      </w:tr>
      <w:tr w:rsidRPr="00EF3F96" w:rsidR="00F033B3" w:rsidTr="00F65808" w14:paraId="7C98B64A" w14:textId="77777777">
        <w:trPr>
          <w:gridAfter w:val="1"/>
          <w:wAfter w:w="6" w:type="dxa"/>
          <w:cantSplit/>
          <w:trHeight w:val="604"/>
        </w:trPr>
        <w:tc>
          <w:tcPr>
            <w:tcW w:w="493" w:type="dxa"/>
            <w:tcBorders>
              <w:top w:val="single" w:color="auto" w:sz="4" w:space="0"/>
              <w:left w:val="single" w:color="auto" w:sz="12" w:space="0"/>
              <w:bottom w:val="single" w:color="auto" w:sz="4" w:space="0"/>
              <w:right w:val="single" w:color="auto" w:sz="12" w:space="0"/>
            </w:tcBorders>
            <w:shd w:val="clear" w:color="auto" w:fill="auto"/>
            <w:hideMark/>
          </w:tcPr>
          <w:p w:rsidRPr="001F477A" w:rsidR="00B46632" w:rsidP="00B46632" w:rsidRDefault="00B46632" w14:paraId="02A7445F" w14:textId="77777777">
            <w:pPr>
              <w:rPr>
                <w:b/>
                <w:bCs/>
                <w:sz w:val="16"/>
                <w:szCs w:val="16"/>
              </w:rPr>
            </w:pPr>
            <w:r>
              <w:rPr>
                <w:b/>
                <w:bCs/>
                <w:sz w:val="16"/>
                <w:szCs w:val="16"/>
              </w:rPr>
              <w:t>17</w:t>
            </w:r>
            <w:r w:rsidRPr="001F477A">
              <w:rPr>
                <w:b/>
                <w:bCs/>
                <w:sz w:val="16"/>
                <w:szCs w:val="16"/>
              </w:rPr>
              <w:t>.</w:t>
            </w:r>
          </w:p>
        </w:tc>
        <w:tc>
          <w:tcPr>
            <w:tcW w:w="2758" w:type="dxa"/>
            <w:tcBorders>
              <w:top w:val="single" w:color="auto" w:sz="4" w:space="0"/>
              <w:left w:val="single" w:color="auto" w:sz="12" w:space="0"/>
              <w:bottom w:val="single" w:color="999999" w:sz="4" w:space="0"/>
              <w:right w:val="single" w:color="auto" w:sz="12" w:space="0"/>
            </w:tcBorders>
            <w:shd w:val="clear" w:color="auto" w:fill="A5A5A5"/>
          </w:tcPr>
          <w:p w:rsidRPr="001F477A" w:rsidR="00B46632" w:rsidP="00B46632" w:rsidRDefault="00B46632" w14:paraId="65F6A2C9" w14:textId="77777777">
            <w:pPr>
              <w:spacing w:line="240" w:lineRule="auto"/>
              <w:contextualSpacing/>
              <w:jc w:val="both"/>
              <w:rPr>
                <w:rFonts w:eastAsia="Times New Roman"/>
                <w:sz w:val="16"/>
                <w:szCs w:val="16"/>
              </w:rPr>
            </w:pPr>
            <w:r w:rsidRPr="001F477A">
              <w:rPr>
                <w:rFonts w:eastAsia="Times New Roman"/>
                <w:sz w:val="16"/>
                <w:szCs w:val="16"/>
              </w:rPr>
              <w:t>Ewaluacja wpływu RPO WSL na lata 2014-2020 na Rewitalizację społeczną, Infrastrukturalną i gospodarczą regionu (w ramach Osi Priorytetowych IX i X).</w:t>
            </w:r>
          </w:p>
        </w:tc>
        <w:tc>
          <w:tcPr>
            <w:tcW w:w="236" w:type="dxa"/>
            <w:tcBorders>
              <w:top w:val="single" w:color="auto" w:sz="4" w:space="0"/>
              <w:left w:val="single" w:color="auto" w:sz="12" w:space="0"/>
              <w:bottom w:val="single" w:color="999999" w:sz="4" w:space="0"/>
              <w:right w:val="single" w:color="auto" w:sz="4" w:space="0"/>
            </w:tcBorders>
            <w:shd w:val="clear" w:color="auto" w:fill="auto"/>
          </w:tcPr>
          <w:p w:rsidRPr="001F477A" w:rsidR="00B46632" w:rsidP="00B46632" w:rsidRDefault="00B46632" w14:paraId="41CFF4A7" w14:textId="77777777">
            <w:pPr>
              <w:rPr>
                <w:b/>
                <w:sz w:val="14"/>
                <w:szCs w:val="14"/>
              </w:rPr>
            </w:pPr>
          </w:p>
        </w:tc>
        <w:tc>
          <w:tcPr>
            <w:tcW w:w="327" w:type="dxa"/>
            <w:tcBorders>
              <w:top w:val="single" w:color="auto" w:sz="4" w:space="0"/>
              <w:left w:val="single" w:color="auto" w:sz="4" w:space="0"/>
              <w:bottom w:val="single" w:color="999999" w:sz="4" w:space="0"/>
              <w:right w:val="single" w:color="auto" w:sz="4" w:space="0"/>
            </w:tcBorders>
            <w:shd w:val="clear" w:color="auto" w:fill="auto"/>
          </w:tcPr>
          <w:p w:rsidRPr="001F477A" w:rsidR="00B46632" w:rsidP="00B46632" w:rsidRDefault="00B46632" w14:paraId="61E99045" w14:textId="77777777">
            <w:pPr>
              <w:rPr>
                <w:b/>
                <w:sz w:val="14"/>
                <w:szCs w:val="14"/>
              </w:rPr>
            </w:pPr>
          </w:p>
        </w:tc>
        <w:tc>
          <w:tcPr>
            <w:tcW w:w="383" w:type="dxa"/>
            <w:tcBorders>
              <w:top w:val="single" w:color="auto" w:sz="4" w:space="0"/>
              <w:left w:val="single" w:color="auto" w:sz="4" w:space="0"/>
              <w:bottom w:val="single" w:color="999999" w:sz="4" w:space="0"/>
              <w:right w:val="single" w:color="auto" w:sz="4" w:space="0"/>
            </w:tcBorders>
            <w:shd w:val="clear" w:color="auto" w:fill="auto"/>
          </w:tcPr>
          <w:p w:rsidRPr="001F477A" w:rsidR="00B46632" w:rsidP="00B46632" w:rsidRDefault="00B46632" w14:paraId="58508C98" w14:textId="77777777">
            <w:pPr>
              <w:rPr>
                <w:b/>
                <w:sz w:val="14"/>
                <w:szCs w:val="14"/>
              </w:rPr>
            </w:pPr>
          </w:p>
        </w:tc>
        <w:tc>
          <w:tcPr>
            <w:tcW w:w="397" w:type="dxa"/>
            <w:tcBorders>
              <w:top w:val="single" w:color="auto" w:sz="4" w:space="0"/>
              <w:left w:val="single" w:color="auto" w:sz="4" w:space="0"/>
              <w:bottom w:val="single" w:color="999999" w:sz="4" w:space="0"/>
              <w:right w:val="single" w:color="auto" w:sz="12" w:space="0"/>
            </w:tcBorders>
            <w:shd w:val="clear" w:color="auto" w:fill="auto"/>
          </w:tcPr>
          <w:p w:rsidRPr="001F477A" w:rsidR="00B46632" w:rsidP="00B46632" w:rsidRDefault="00B46632" w14:paraId="252E81C8" w14:textId="77777777">
            <w:pPr>
              <w:rPr>
                <w:b/>
                <w:sz w:val="14"/>
                <w:szCs w:val="14"/>
              </w:rPr>
            </w:pPr>
          </w:p>
        </w:tc>
        <w:tc>
          <w:tcPr>
            <w:tcW w:w="272" w:type="dxa"/>
            <w:tcBorders>
              <w:top w:val="single" w:color="auto" w:sz="4" w:space="0"/>
              <w:left w:val="single" w:color="auto" w:sz="12" w:space="0"/>
              <w:bottom w:val="single" w:color="999999" w:sz="4" w:space="0"/>
              <w:right w:val="single" w:color="auto" w:sz="4" w:space="0"/>
            </w:tcBorders>
            <w:shd w:val="clear" w:color="auto" w:fill="auto"/>
          </w:tcPr>
          <w:p w:rsidRPr="001F477A" w:rsidR="00B46632" w:rsidP="00B46632" w:rsidRDefault="00B46632" w14:paraId="043591FA" w14:textId="77777777">
            <w:pPr>
              <w:rPr>
                <w:b/>
                <w:sz w:val="14"/>
                <w:szCs w:val="14"/>
              </w:rPr>
            </w:pPr>
          </w:p>
        </w:tc>
        <w:tc>
          <w:tcPr>
            <w:tcW w:w="327" w:type="dxa"/>
            <w:tcBorders>
              <w:top w:val="single" w:color="auto" w:sz="4" w:space="0"/>
              <w:left w:val="single" w:color="auto" w:sz="4" w:space="0"/>
              <w:bottom w:val="single" w:color="999999" w:sz="4" w:space="0"/>
              <w:right w:val="single" w:color="auto" w:sz="4" w:space="0"/>
            </w:tcBorders>
            <w:shd w:val="clear" w:color="auto" w:fill="auto"/>
          </w:tcPr>
          <w:p w:rsidRPr="001F477A" w:rsidR="00B46632" w:rsidP="00B46632" w:rsidRDefault="00B46632" w14:paraId="162DDFC4" w14:textId="77777777">
            <w:pPr>
              <w:rPr>
                <w:b/>
                <w:sz w:val="14"/>
                <w:szCs w:val="14"/>
              </w:rPr>
            </w:pPr>
          </w:p>
        </w:tc>
        <w:tc>
          <w:tcPr>
            <w:tcW w:w="383" w:type="dxa"/>
            <w:tcBorders>
              <w:top w:val="single" w:color="auto" w:sz="4" w:space="0"/>
              <w:left w:val="single" w:color="auto" w:sz="4" w:space="0"/>
              <w:bottom w:val="single" w:color="999999" w:sz="4" w:space="0"/>
              <w:right w:val="single" w:color="auto" w:sz="4" w:space="0"/>
            </w:tcBorders>
            <w:shd w:val="clear" w:color="auto" w:fill="auto"/>
          </w:tcPr>
          <w:p w:rsidRPr="001F477A" w:rsidR="00B46632" w:rsidP="00B46632" w:rsidRDefault="00B46632" w14:paraId="78EE21AA" w14:textId="77777777">
            <w:pPr>
              <w:rPr>
                <w:b/>
                <w:sz w:val="14"/>
                <w:szCs w:val="14"/>
              </w:rPr>
            </w:pPr>
          </w:p>
        </w:tc>
        <w:tc>
          <w:tcPr>
            <w:tcW w:w="398" w:type="dxa"/>
            <w:gridSpan w:val="2"/>
            <w:tcBorders>
              <w:top w:val="single" w:color="auto" w:sz="4" w:space="0"/>
              <w:left w:val="single" w:color="auto" w:sz="4" w:space="0"/>
              <w:bottom w:val="single" w:color="999999" w:sz="4" w:space="0"/>
              <w:right w:val="single" w:color="auto" w:sz="12" w:space="0"/>
            </w:tcBorders>
            <w:shd w:val="clear" w:color="auto" w:fill="auto"/>
          </w:tcPr>
          <w:p w:rsidRPr="001F477A" w:rsidR="00B46632" w:rsidP="00B46632" w:rsidRDefault="00B46632" w14:paraId="628E7130" w14:textId="77777777">
            <w:pPr>
              <w:rPr>
                <w:b/>
                <w:sz w:val="14"/>
                <w:szCs w:val="14"/>
              </w:rPr>
            </w:pPr>
          </w:p>
        </w:tc>
        <w:tc>
          <w:tcPr>
            <w:tcW w:w="273" w:type="dxa"/>
            <w:tcBorders>
              <w:top w:val="single" w:color="auto" w:sz="4" w:space="0"/>
              <w:left w:val="single" w:color="auto" w:sz="12" w:space="0"/>
              <w:bottom w:val="single" w:color="999999" w:sz="4" w:space="0"/>
              <w:right w:val="single" w:color="auto" w:sz="4" w:space="0"/>
            </w:tcBorders>
            <w:shd w:val="clear" w:color="auto" w:fill="auto"/>
          </w:tcPr>
          <w:p w:rsidRPr="001F477A" w:rsidR="00B46632" w:rsidP="00B46632" w:rsidRDefault="00B46632" w14:paraId="0D993726" w14:textId="77777777">
            <w:pPr>
              <w:rPr>
                <w:b/>
                <w:sz w:val="14"/>
                <w:szCs w:val="14"/>
              </w:rPr>
            </w:pPr>
          </w:p>
        </w:tc>
        <w:tc>
          <w:tcPr>
            <w:tcW w:w="328" w:type="dxa"/>
            <w:tcBorders>
              <w:top w:val="single" w:color="auto" w:sz="4" w:space="0"/>
              <w:left w:val="single" w:color="auto" w:sz="4" w:space="0"/>
              <w:bottom w:val="single" w:color="999999" w:sz="4" w:space="0"/>
              <w:right w:val="single" w:color="auto" w:sz="4" w:space="0"/>
            </w:tcBorders>
            <w:shd w:val="clear" w:color="auto" w:fill="auto"/>
          </w:tcPr>
          <w:p w:rsidRPr="001F477A" w:rsidR="00B46632" w:rsidP="00B46632" w:rsidRDefault="00B46632" w14:paraId="49E5782F"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uto"/>
          </w:tcPr>
          <w:p w:rsidRPr="001F477A" w:rsidR="00B46632" w:rsidP="00B46632" w:rsidRDefault="00B46632" w14:paraId="03407294" w14:textId="77777777">
            <w:pPr>
              <w:rPr>
                <w:b/>
                <w:sz w:val="14"/>
                <w:szCs w:val="14"/>
              </w:rPr>
            </w:pPr>
          </w:p>
        </w:tc>
        <w:tc>
          <w:tcPr>
            <w:tcW w:w="402" w:type="dxa"/>
            <w:tcBorders>
              <w:top w:val="single" w:color="auto" w:sz="4" w:space="0"/>
              <w:left w:val="single" w:color="auto" w:sz="4" w:space="0"/>
              <w:bottom w:val="single" w:color="999999" w:sz="4" w:space="0"/>
              <w:right w:val="single" w:color="auto" w:sz="12" w:space="0"/>
            </w:tcBorders>
            <w:shd w:val="clear" w:color="auto" w:fill="auto"/>
          </w:tcPr>
          <w:p w:rsidRPr="001F477A" w:rsidR="00B46632" w:rsidP="00B46632" w:rsidRDefault="00B46632" w14:paraId="5A784086" w14:textId="77777777">
            <w:pPr>
              <w:rPr>
                <w:b/>
                <w:sz w:val="14"/>
                <w:szCs w:val="14"/>
              </w:rPr>
            </w:pPr>
          </w:p>
        </w:tc>
        <w:tc>
          <w:tcPr>
            <w:tcW w:w="273" w:type="dxa"/>
            <w:tcBorders>
              <w:top w:val="single" w:color="auto" w:sz="4" w:space="0"/>
              <w:left w:val="single" w:color="auto" w:sz="12" w:space="0"/>
              <w:bottom w:val="single" w:color="999999" w:sz="4" w:space="0"/>
              <w:right w:val="single" w:color="auto" w:sz="4" w:space="0"/>
            </w:tcBorders>
            <w:shd w:val="clear" w:color="auto" w:fill="auto"/>
          </w:tcPr>
          <w:p w:rsidRPr="001F477A" w:rsidR="00B46632" w:rsidP="00B46632" w:rsidRDefault="00B46632" w14:paraId="52504DB1" w14:textId="77777777">
            <w:pPr>
              <w:rPr>
                <w:b/>
                <w:sz w:val="14"/>
                <w:szCs w:val="14"/>
              </w:rPr>
            </w:pPr>
          </w:p>
        </w:tc>
        <w:tc>
          <w:tcPr>
            <w:tcW w:w="328" w:type="dxa"/>
            <w:tcBorders>
              <w:top w:val="single" w:color="auto" w:sz="4" w:space="0"/>
              <w:left w:val="single" w:color="auto" w:sz="4" w:space="0"/>
              <w:bottom w:val="single" w:color="999999" w:sz="4" w:space="0"/>
              <w:right w:val="single" w:color="auto" w:sz="4" w:space="0"/>
            </w:tcBorders>
            <w:shd w:val="clear" w:color="auto" w:fill="auto"/>
          </w:tcPr>
          <w:p w:rsidRPr="001F477A" w:rsidR="00B46632" w:rsidP="00B46632" w:rsidRDefault="00B46632" w14:paraId="6DC15730" w14:textId="77777777">
            <w:pPr>
              <w:rPr>
                <w:b/>
                <w:sz w:val="14"/>
                <w:szCs w:val="14"/>
              </w:rPr>
            </w:pPr>
          </w:p>
        </w:tc>
        <w:tc>
          <w:tcPr>
            <w:tcW w:w="383" w:type="dxa"/>
            <w:tcBorders>
              <w:top w:val="single" w:color="auto" w:sz="4" w:space="0"/>
              <w:left w:val="single" w:color="auto" w:sz="4" w:space="0"/>
              <w:bottom w:val="single" w:color="999999" w:sz="4" w:space="0"/>
              <w:right w:val="single" w:color="auto" w:sz="4" w:space="0"/>
            </w:tcBorders>
            <w:shd w:val="clear" w:color="auto" w:fill="auto"/>
          </w:tcPr>
          <w:p w:rsidRPr="001F477A" w:rsidR="00B46632" w:rsidP="00B46632" w:rsidRDefault="00B46632" w14:paraId="2D3ACF1D" w14:textId="77777777">
            <w:pPr>
              <w:rPr>
                <w:b/>
                <w:sz w:val="14"/>
                <w:szCs w:val="14"/>
              </w:rPr>
            </w:pPr>
          </w:p>
        </w:tc>
        <w:tc>
          <w:tcPr>
            <w:tcW w:w="401" w:type="dxa"/>
            <w:tcBorders>
              <w:top w:val="single" w:color="auto" w:sz="4" w:space="0"/>
              <w:left w:val="single" w:color="auto" w:sz="4" w:space="0"/>
              <w:bottom w:val="single" w:color="999999" w:sz="4" w:space="0"/>
              <w:right w:val="single" w:color="auto" w:sz="12" w:space="0"/>
            </w:tcBorders>
            <w:shd w:val="clear" w:color="auto" w:fill="auto"/>
          </w:tcPr>
          <w:p w:rsidRPr="001F477A" w:rsidR="00B46632" w:rsidP="00B46632" w:rsidRDefault="00B46632" w14:paraId="44285CFB" w14:textId="77777777">
            <w:pPr>
              <w:rPr>
                <w:b/>
                <w:sz w:val="14"/>
                <w:szCs w:val="14"/>
              </w:rPr>
            </w:pPr>
          </w:p>
        </w:tc>
        <w:tc>
          <w:tcPr>
            <w:tcW w:w="273" w:type="dxa"/>
            <w:tcBorders>
              <w:top w:val="single" w:color="auto" w:sz="4" w:space="0"/>
              <w:left w:val="single" w:color="auto" w:sz="12" w:space="0"/>
              <w:bottom w:val="single" w:color="999999" w:sz="4" w:space="0"/>
              <w:right w:val="single" w:color="auto" w:sz="4" w:space="0"/>
            </w:tcBorders>
            <w:shd w:val="clear" w:color="auto" w:fill="auto"/>
          </w:tcPr>
          <w:p w:rsidRPr="001F477A" w:rsidR="00B46632" w:rsidP="00B46632" w:rsidRDefault="00B46632" w14:paraId="5B83F408" w14:textId="77777777">
            <w:pPr>
              <w:rPr>
                <w:b/>
                <w:sz w:val="14"/>
                <w:szCs w:val="14"/>
              </w:rPr>
            </w:pPr>
          </w:p>
        </w:tc>
        <w:tc>
          <w:tcPr>
            <w:tcW w:w="328" w:type="dxa"/>
            <w:tcBorders>
              <w:top w:val="single" w:color="auto" w:sz="4" w:space="0"/>
              <w:left w:val="single" w:color="auto" w:sz="4" w:space="0"/>
              <w:bottom w:val="single" w:color="999999" w:sz="4" w:space="0"/>
              <w:right w:val="single" w:color="auto" w:sz="4" w:space="0"/>
            </w:tcBorders>
            <w:shd w:val="clear" w:color="auto" w:fill="auto"/>
          </w:tcPr>
          <w:p w:rsidRPr="001F477A" w:rsidR="00B46632" w:rsidP="00B46632" w:rsidRDefault="00B46632" w14:paraId="7035B17E"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5A5A5"/>
          </w:tcPr>
          <w:p w:rsidRPr="001F477A" w:rsidR="00B46632" w:rsidP="00B46632" w:rsidRDefault="00B46632" w14:paraId="56E71FC4" w14:textId="77777777">
            <w:pPr>
              <w:rPr>
                <w:b/>
                <w:sz w:val="14"/>
                <w:szCs w:val="14"/>
              </w:rPr>
            </w:pPr>
            <w:r w:rsidRPr="001F477A">
              <w:rPr>
                <w:b/>
                <w:sz w:val="14"/>
                <w:szCs w:val="14"/>
              </w:rPr>
              <w:t>x</w:t>
            </w:r>
          </w:p>
        </w:tc>
        <w:tc>
          <w:tcPr>
            <w:tcW w:w="399" w:type="dxa"/>
            <w:tcBorders>
              <w:top w:val="single" w:color="auto" w:sz="4" w:space="0"/>
              <w:left w:val="single" w:color="auto" w:sz="4" w:space="0"/>
              <w:bottom w:val="single" w:color="999999" w:sz="4" w:space="0"/>
              <w:right w:val="single" w:color="auto" w:sz="12" w:space="0"/>
            </w:tcBorders>
            <w:shd w:val="clear" w:color="auto" w:fill="A5A5A5"/>
          </w:tcPr>
          <w:p w:rsidRPr="001F477A" w:rsidR="00B46632" w:rsidP="00B46632" w:rsidRDefault="00B46632" w14:paraId="7BBA78BE" w14:textId="77777777">
            <w:pPr>
              <w:rPr>
                <w:b/>
                <w:sz w:val="14"/>
                <w:szCs w:val="14"/>
              </w:rPr>
            </w:pPr>
            <w:r w:rsidRPr="001F477A">
              <w:rPr>
                <w:b/>
                <w:sz w:val="14"/>
                <w:szCs w:val="14"/>
              </w:rPr>
              <w:t>x</w:t>
            </w:r>
          </w:p>
        </w:tc>
        <w:tc>
          <w:tcPr>
            <w:tcW w:w="273" w:type="dxa"/>
            <w:gridSpan w:val="2"/>
            <w:tcBorders>
              <w:top w:val="single" w:color="auto" w:sz="4" w:space="0"/>
              <w:left w:val="single" w:color="auto" w:sz="12" w:space="0"/>
              <w:bottom w:val="single" w:color="999999" w:sz="4" w:space="0"/>
              <w:right w:val="single" w:color="auto" w:sz="4" w:space="0"/>
            </w:tcBorders>
            <w:shd w:val="clear" w:color="auto" w:fill="auto"/>
          </w:tcPr>
          <w:p w:rsidRPr="001F477A" w:rsidR="00B46632" w:rsidP="00B46632" w:rsidRDefault="00B46632" w14:paraId="3BB7095C" w14:textId="77777777">
            <w:pPr>
              <w:rPr>
                <w:b/>
                <w:sz w:val="14"/>
                <w:szCs w:val="14"/>
              </w:rPr>
            </w:pPr>
          </w:p>
        </w:tc>
        <w:tc>
          <w:tcPr>
            <w:tcW w:w="328" w:type="dxa"/>
            <w:tcBorders>
              <w:top w:val="single" w:color="auto" w:sz="4" w:space="0"/>
              <w:left w:val="single" w:color="auto" w:sz="4" w:space="0"/>
              <w:bottom w:val="single" w:color="999999" w:sz="4" w:space="0"/>
              <w:right w:val="single" w:color="auto" w:sz="4" w:space="0"/>
            </w:tcBorders>
            <w:shd w:val="clear" w:color="auto" w:fill="auto"/>
          </w:tcPr>
          <w:p w:rsidRPr="001F477A" w:rsidR="00B46632" w:rsidP="00B46632" w:rsidRDefault="00B46632" w14:paraId="77EEDD78"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uto"/>
          </w:tcPr>
          <w:p w:rsidRPr="001F477A" w:rsidR="00B46632" w:rsidP="00B46632" w:rsidRDefault="00B46632" w14:paraId="21B336A3" w14:textId="77777777">
            <w:pPr>
              <w:rPr>
                <w:b/>
                <w:sz w:val="14"/>
                <w:szCs w:val="14"/>
              </w:rPr>
            </w:pPr>
          </w:p>
        </w:tc>
        <w:tc>
          <w:tcPr>
            <w:tcW w:w="398" w:type="dxa"/>
            <w:gridSpan w:val="2"/>
            <w:tcBorders>
              <w:top w:val="single" w:color="auto" w:sz="4" w:space="0"/>
              <w:left w:val="single" w:color="auto" w:sz="4" w:space="0"/>
              <w:bottom w:val="single" w:color="999999" w:sz="4" w:space="0"/>
              <w:right w:val="single" w:color="auto" w:sz="12" w:space="0"/>
            </w:tcBorders>
            <w:shd w:val="clear" w:color="auto" w:fill="auto"/>
          </w:tcPr>
          <w:p w:rsidRPr="001F477A" w:rsidR="00B46632" w:rsidP="00B46632" w:rsidRDefault="00B46632" w14:paraId="7343D05F" w14:textId="77777777">
            <w:pPr>
              <w:rPr>
                <w:b/>
                <w:sz w:val="14"/>
                <w:szCs w:val="14"/>
              </w:rPr>
            </w:pPr>
          </w:p>
        </w:tc>
        <w:tc>
          <w:tcPr>
            <w:tcW w:w="253" w:type="dxa"/>
            <w:tcBorders>
              <w:top w:val="single" w:color="auto" w:sz="4" w:space="0"/>
              <w:left w:val="single" w:color="auto" w:sz="12" w:space="0"/>
              <w:bottom w:val="single" w:color="999999" w:sz="4" w:space="0"/>
              <w:right w:val="single" w:color="auto" w:sz="4" w:space="0"/>
            </w:tcBorders>
            <w:shd w:val="clear" w:color="auto" w:fill="auto"/>
          </w:tcPr>
          <w:p w:rsidRPr="001F477A" w:rsidR="00B46632" w:rsidP="00B46632" w:rsidRDefault="00B46632" w14:paraId="0B9DBF75" w14:textId="77777777">
            <w:pPr>
              <w:rPr>
                <w:b/>
                <w:sz w:val="14"/>
                <w:szCs w:val="14"/>
              </w:rPr>
            </w:pPr>
          </w:p>
        </w:tc>
        <w:tc>
          <w:tcPr>
            <w:tcW w:w="348" w:type="dxa"/>
            <w:tcBorders>
              <w:top w:val="single" w:color="auto" w:sz="4" w:space="0"/>
              <w:left w:val="single" w:color="auto" w:sz="4" w:space="0"/>
              <w:bottom w:val="single" w:color="999999" w:sz="4" w:space="0"/>
              <w:right w:val="single" w:color="auto" w:sz="4" w:space="0"/>
            </w:tcBorders>
            <w:shd w:val="clear" w:color="auto" w:fill="auto"/>
          </w:tcPr>
          <w:p w:rsidRPr="001F477A" w:rsidR="00B46632" w:rsidP="00B46632" w:rsidRDefault="00B46632" w14:paraId="3DC69131"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uto"/>
          </w:tcPr>
          <w:p w:rsidRPr="001F477A" w:rsidR="00B46632" w:rsidP="00B46632" w:rsidRDefault="00B46632" w14:paraId="05BCECA8"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B46632" w:rsidP="00B46632" w:rsidRDefault="00B46632" w14:paraId="3BCF9311" w14:textId="77777777">
            <w:pPr>
              <w:rPr>
                <w:b/>
                <w:sz w:val="14"/>
                <w:szCs w:val="14"/>
              </w:rPr>
            </w:pPr>
          </w:p>
        </w:tc>
        <w:tc>
          <w:tcPr>
            <w:tcW w:w="344" w:type="dxa"/>
            <w:gridSpan w:val="2"/>
            <w:tcBorders>
              <w:top w:val="single" w:color="999999" w:sz="4" w:space="0"/>
              <w:left w:val="single" w:color="auto" w:sz="12" w:space="0"/>
              <w:bottom w:val="single" w:color="auto" w:sz="4" w:space="0"/>
              <w:right w:val="single" w:color="auto" w:sz="4" w:space="0"/>
            </w:tcBorders>
            <w:shd w:val="clear" w:color="auto" w:fill="auto"/>
          </w:tcPr>
          <w:p w:rsidRPr="001F477A" w:rsidR="00B46632" w:rsidP="00B46632" w:rsidRDefault="00B46632" w14:paraId="2549C932" w14:textId="77777777">
            <w:pPr>
              <w:rPr>
                <w:b/>
                <w:sz w:val="14"/>
                <w:szCs w:val="14"/>
              </w:rPr>
            </w:pPr>
          </w:p>
        </w:tc>
        <w:tc>
          <w:tcPr>
            <w:tcW w:w="344" w:type="dxa"/>
            <w:tcBorders>
              <w:top w:val="single" w:color="999999" w:sz="4" w:space="0"/>
              <w:left w:val="single" w:color="auto" w:sz="4" w:space="0"/>
              <w:bottom w:val="single" w:color="auto" w:sz="4" w:space="0"/>
              <w:right w:val="single" w:color="auto" w:sz="4" w:space="0"/>
            </w:tcBorders>
            <w:shd w:val="clear" w:color="auto" w:fill="auto"/>
          </w:tcPr>
          <w:p w:rsidRPr="001F477A" w:rsidR="00B46632" w:rsidP="00B46632" w:rsidRDefault="00B46632" w14:paraId="1AB84AB9" w14:textId="77777777">
            <w:pPr>
              <w:rPr>
                <w:b/>
                <w:sz w:val="14"/>
                <w:szCs w:val="14"/>
              </w:rPr>
            </w:pPr>
          </w:p>
        </w:tc>
        <w:tc>
          <w:tcPr>
            <w:tcW w:w="344" w:type="dxa"/>
            <w:tcBorders>
              <w:top w:val="single" w:color="999999" w:sz="4" w:space="0"/>
              <w:left w:val="single" w:color="auto" w:sz="4" w:space="0"/>
              <w:bottom w:val="single" w:color="auto" w:sz="4" w:space="0"/>
              <w:right w:val="single" w:color="auto" w:sz="4" w:space="0"/>
            </w:tcBorders>
            <w:shd w:val="clear" w:color="auto" w:fill="auto"/>
          </w:tcPr>
          <w:p w:rsidRPr="001F477A" w:rsidR="00B46632" w:rsidP="00B46632" w:rsidRDefault="00B46632" w14:paraId="2B176098" w14:textId="77777777">
            <w:pPr>
              <w:rPr>
                <w:b/>
                <w:sz w:val="14"/>
                <w:szCs w:val="14"/>
              </w:rPr>
            </w:pPr>
          </w:p>
        </w:tc>
        <w:tc>
          <w:tcPr>
            <w:tcW w:w="345" w:type="dxa"/>
            <w:tcBorders>
              <w:top w:val="single" w:color="999999" w:sz="4" w:space="0"/>
              <w:left w:val="single" w:color="auto" w:sz="4" w:space="0"/>
              <w:bottom w:val="single" w:color="auto" w:sz="4" w:space="0"/>
              <w:right w:val="single" w:color="auto" w:sz="12" w:space="0"/>
            </w:tcBorders>
            <w:shd w:val="clear" w:color="auto" w:fill="auto"/>
          </w:tcPr>
          <w:p w:rsidRPr="001F477A" w:rsidR="00B46632" w:rsidP="00B46632" w:rsidRDefault="00B46632" w14:paraId="3AE16256"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B46632" w:rsidP="00B46632" w:rsidRDefault="00B46632" w14:paraId="73866324"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05965D7C"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B46632" w:rsidP="00B46632" w:rsidRDefault="00B46632" w14:paraId="748D05D5" w14:textId="77777777">
            <w:pPr>
              <w:rPr>
                <w:b/>
                <w:sz w:val="14"/>
                <w:szCs w:val="14"/>
              </w:rPr>
            </w:pPr>
          </w:p>
        </w:tc>
        <w:tc>
          <w:tcPr>
            <w:tcW w:w="385" w:type="dxa"/>
            <w:tcBorders>
              <w:top w:val="single" w:color="auto" w:sz="4" w:space="0"/>
              <w:left w:val="single" w:color="auto" w:sz="4" w:space="0"/>
              <w:bottom w:val="single" w:color="999999" w:sz="4" w:space="0"/>
              <w:right w:val="single" w:color="auto" w:sz="12" w:space="0"/>
            </w:tcBorders>
            <w:shd w:val="clear" w:color="auto" w:fill="auto"/>
          </w:tcPr>
          <w:p w:rsidRPr="001F477A" w:rsidR="00B46632" w:rsidP="00B46632" w:rsidRDefault="00B46632" w14:paraId="6125A786" w14:textId="77777777">
            <w:pPr>
              <w:rPr>
                <w:b/>
                <w:sz w:val="14"/>
                <w:szCs w:val="14"/>
              </w:rPr>
            </w:pPr>
          </w:p>
        </w:tc>
      </w:tr>
      <w:tr w:rsidRPr="00EF3F96" w:rsidR="00F033B3" w:rsidTr="00F65808" w14:paraId="03E7873E" w14:textId="77777777">
        <w:trPr>
          <w:gridAfter w:val="1"/>
          <w:wAfter w:w="6" w:type="dxa"/>
          <w:cantSplit/>
          <w:trHeight w:val="1134"/>
        </w:trPr>
        <w:tc>
          <w:tcPr>
            <w:tcW w:w="493" w:type="dxa"/>
            <w:tcBorders>
              <w:top w:val="single" w:color="auto" w:sz="4" w:space="0"/>
              <w:left w:val="single" w:color="auto" w:sz="12" w:space="0"/>
              <w:bottom w:val="single" w:color="auto" w:sz="4" w:space="0"/>
              <w:right w:val="single" w:color="auto" w:sz="12" w:space="0"/>
            </w:tcBorders>
            <w:shd w:val="clear" w:color="auto" w:fill="auto"/>
          </w:tcPr>
          <w:p w:rsidRPr="001F477A" w:rsidR="00904413" w:rsidP="00904413" w:rsidRDefault="00904413" w14:paraId="09962355" w14:textId="77777777">
            <w:pPr>
              <w:rPr>
                <w:b/>
                <w:bCs/>
                <w:sz w:val="16"/>
                <w:szCs w:val="16"/>
              </w:rPr>
            </w:pPr>
            <w:r>
              <w:rPr>
                <w:b/>
                <w:bCs/>
                <w:sz w:val="16"/>
                <w:szCs w:val="16"/>
              </w:rPr>
              <w:t>18.</w:t>
            </w:r>
          </w:p>
        </w:tc>
        <w:tc>
          <w:tcPr>
            <w:tcW w:w="2758" w:type="dxa"/>
            <w:tcBorders>
              <w:top w:val="single" w:color="auto" w:sz="4" w:space="0"/>
              <w:left w:val="single" w:color="auto" w:sz="12" w:space="0"/>
              <w:bottom w:val="single" w:color="auto" w:sz="4" w:space="0"/>
              <w:right w:val="single" w:color="auto" w:sz="12" w:space="0"/>
            </w:tcBorders>
            <w:shd w:val="clear" w:color="auto" w:fill="A5A5A5"/>
          </w:tcPr>
          <w:p w:rsidRPr="001F477A" w:rsidR="00904413" w:rsidP="00904413" w:rsidRDefault="00904413" w14:paraId="5FD61D76" w14:textId="77777777">
            <w:pPr>
              <w:spacing w:line="240" w:lineRule="auto"/>
              <w:contextualSpacing/>
              <w:jc w:val="both"/>
              <w:rPr>
                <w:rFonts w:eastAsia="Times New Roman"/>
                <w:sz w:val="16"/>
                <w:szCs w:val="16"/>
              </w:rPr>
            </w:pPr>
            <w:r w:rsidRPr="001F477A">
              <w:rPr>
                <w:rFonts w:eastAsia="Times New Roman"/>
                <w:sz w:val="16"/>
                <w:szCs w:val="16"/>
              </w:rPr>
              <w:t>Ewaluacja wpływu RPO WSL na lata 2014-2020 w obszarze wsparcia usług społecznych i zdrowotnych oraz systemu ochrony zdrowia w województwie śląskim (w ramach Osi Priorytetowych IX i X).</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904413" w:rsidP="00904413" w:rsidRDefault="00904413" w14:paraId="343530CD"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779E08C1"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04C2BD9E"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904413" w:rsidP="00904413" w:rsidRDefault="00904413" w14:paraId="3DF10049"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904413" w:rsidP="00904413" w:rsidRDefault="00904413" w14:paraId="61A4B899"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074ABBBF"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59115305"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904413" w:rsidP="00904413" w:rsidRDefault="00904413" w14:paraId="08AACF58"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904413" w:rsidP="00904413" w:rsidRDefault="00904413" w14:paraId="1BE1255C"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2762EB5A"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18EBA6A0"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904413" w:rsidP="00904413" w:rsidRDefault="00904413" w14:paraId="2364142E"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904413" w:rsidP="00904413" w:rsidRDefault="00904413" w14:paraId="5166EA33"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743376EC"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7566381D"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904413" w:rsidP="00904413" w:rsidRDefault="00904413" w14:paraId="6D839E74"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904413" w:rsidP="00904413" w:rsidRDefault="00904413" w14:paraId="6D62B3F6"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7E9ECCE3"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00904413" w:rsidP="00904413" w:rsidRDefault="00904413" w14:paraId="2D272FA7" w14:textId="77777777">
            <w:pPr>
              <w:rPr>
                <w:b/>
                <w:sz w:val="14"/>
                <w:szCs w:val="14"/>
              </w:rPr>
            </w:pPr>
            <w:r>
              <w:rPr>
                <w:b/>
                <w:sz w:val="14"/>
                <w:szCs w:val="14"/>
              </w:rPr>
              <w:t>X</w:t>
            </w:r>
          </w:p>
        </w:tc>
        <w:tc>
          <w:tcPr>
            <w:tcW w:w="399" w:type="dxa"/>
            <w:tcBorders>
              <w:top w:val="single" w:color="auto" w:sz="4" w:space="0"/>
              <w:left w:val="single" w:color="auto" w:sz="4" w:space="0"/>
              <w:bottom w:val="single" w:color="auto" w:sz="4" w:space="0"/>
              <w:right w:val="single" w:color="auto" w:sz="12" w:space="0"/>
            </w:tcBorders>
            <w:shd w:val="clear" w:color="auto" w:fill="A6A6A6" w:themeFill="background1" w:themeFillShade="A6"/>
          </w:tcPr>
          <w:p w:rsidR="00904413" w:rsidP="00904413" w:rsidRDefault="00904413" w14:paraId="535BF800" w14:textId="77777777">
            <w:pPr>
              <w:rPr>
                <w:b/>
                <w:sz w:val="14"/>
                <w:szCs w:val="14"/>
              </w:rPr>
            </w:pPr>
            <w:r>
              <w:rPr>
                <w:b/>
                <w:sz w:val="14"/>
                <w:szCs w:val="14"/>
              </w:rPr>
              <w:t>X</w:t>
            </w: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904413" w:rsidP="00904413" w:rsidRDefault="00904413" w14:paraId="0A460C24"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3C4C8962"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5F3F594E"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904413" w:rsidP="00904413" w:rsidRDefault="00904413" w14:paraId="1C51E3F9"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904413" w:rsidP="00904413" w:rsidRDefault="00904413" w14:paraId="0CA38ABF"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790E7935"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3B4CCC75"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904413" w:rsidP="00904413" w:rsidRDefault="00904413" w14:paraId="0C4C750E"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904413" w:rsidP="00904413" w:rsidRDefault="00904413" w14:paraId="6C3357AD"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08B76D87"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7FF19A3F"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904413" w:rsidP="00904413" w:rsidRDefault="00904413" w14:paraId="72B76AA7"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904413" w:rsidP="00904413" w:rsidRDefault="00904413" w14:paraId="01838DF8"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2EEA1BF7"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663FA766"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904413" w:rsidP="00904413" w:rsidRDefault="00904413" w14:paraId="3305E323" w14:textId="77777777">
            <w:pPr>
              <w:rPr>
                <w:b/>
                <w:sz w:val="14"/>
                <w:szCs w:val="14"/>
              </w:rPr>
            </w:pPr>
          </w:p>
        </w:tc>
      </w:tr>
      <w:tr w:rsidRPr="00EF3F96" w:rsidR="00F033B3" w:rsidTr="00F65808" w14:paraId="645AE5AC" w14:textId="77777777">
        <w:trPr>
          <w:gridAfter w:val="1"/>
          <w:wAfter w:w="6" w:type="dxa"/>
          <w:cantSplit/>
          <w:trHeight w:val="1134"/>
        </w:trPr>
        <w:tc>
          <w:tcPr>
            <w:tcW w:w="493" w:type="dxa"/>
            <w:tcBorders>
              <w:top w:val="single" w:color="auto" w:sz="4" w:space="0"/>
              <w:left w:val="single" w:color="auto" w:sz="12" w:space="0"/>
              <w:bottom w:val="single" w:color="auto" w:sz="4" w:space="0"/>
              <w:right w:val="single" w:color="auto" w:sz="12" w:space="0"/>
            </w:tcBorders>
            <w:shd w:val="clear" w:color="auto" w:fill="auto"/>
          </w:tcPr>
          <w:p w:rsidRPr="001F477A" w:rsidR="00904413" w:rsidP="00904413" w:rsidRDefault="00904413" w14:paraId="643BFA9C" w14:textId="77777777">
            <w:pPr>
              <w:rPr>
                <w:b/>
                <w:bCs/>
                <w:sz w:val="16"/>
                <w:szCs w:val="16"/>
              </w:rPr>
            </w:pPr>
            <w:r>
              <w:rPr>
                <w:b/>
                <w:bCs/>
                <w:sz w:val="16"/>
                <w:szCs w:val="16"/>
              </w:rPr>
              <w:t>19</w:t>
            </w:r>
            <w:r w:rsidR="005740C5">
              <w:rPr>
                <w:b/>
                <w:bCs/>
                <w:sz w:val="16"/>
                <w:szCs w:val="16"/>
              </w:rPr>
              <w:t>.</w:t>
            </w:r>
          </w:p>
        </w:tc>
        <w:tc>
          <w:tcPr>
            <w:tcW w:w="2758" w:type="dxa"/>
            <w:tcBorders>
              <w:top w:val="single" w:color="auto" w:sz="4" w:space="0"/>
              <w:left w:val="single" w:color="auto" w:sz="12" w:space="0"/>
              <w:bottom w:val="single" w:color="auto" w:sz="4" w:space="0"/>
              <w:right w:val="single" w:color="auto" w:sz="12" w:space="0"/>
            </w:tcBorders>
            <w:shd w:val="clear" w:color="auto" w:fill="A5A5A5"/>
          </w:tcPr>
          <w:p w:rsidRPr="001F477A" w:rsidR="00904413" w:rsidP="00904413" w:rsidRDefault="00904413" w14:paraId="6C0A2F80" w14:textId="77777777">
            <w:pPr>
              <w:spacing w:line="240" w:lineRule="auto"/>
              <w:contextualSpacing/>
              <w:jc w:val="both"/>
              <w:rPr>
                <w:rFonts w:eastAsia="Times New Roman"/>
                <w:sz w:val="16"/>
                <w:szCs w:val="16"/>
              </w:rPr>
            </w:pPr>
            <w:r w:rsidRPr="001F477A">
              <w:rPr>
                <w:rFonts w:eastAsia="Times New Roman"/>
                <w:sz w:val="16"/>
                <w:szCs w:val="16"/>
              </w:rPr>
              <w:t>Ewaluacja dotycząca sposobu, w jaki wsparcie w ramach RPO WSL na lata2014-2020 przyczyniło się do osiągnięcia celów w ramach Osi Priorytetowej IV Efektywność energetyczna, odnawialne źródła energii i gospodarka niskoemisyjna.</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904413" w:rsidP="00904413" w:rsidRDefault="00904413" w14:paraId="5DCD32DD"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242541BF"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445800B9"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904413" w:rsidP="00904413" w:rsidRDefault="00904413" w14:paraId="7F2085DB"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904413" w:rsidP="00904413" w:rsidRDefault="00904413" w14:paraId="1DBC1BCC"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548310B0"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432416E4"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904413" w:rsidP="00904413" w:rsidRDefault="00904413" w14:paraId="5A8EF255"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904413" w:rsidP="00904413" w:rsidRDefault="00904413" w14:paraId="38F387FD"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71B4B7F8"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3D0294BD"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904413" w:rsidP="00904413" w:rsidRDefault="00904413" w14:paraId="2710E304"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904413" w:rsidP="00904413" w:rsidRDefault="00904413" w14:paraId="4DE1C773"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69AD6D0D"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3D3D899A"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904413" w:rsidP="00904413" w:rsidRDefault="00904413" w14:paraId="7CD4B8C6"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904413" w:rsidP="00904413" w:rsidRDefault="00904413" w14:paraId="07C19059"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27CB6918"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00904413" w:rsidP="00904413" w:rsidRDefault="00904413" w14:paraId="418B917D" w14:textId="77777777">
            <w:pPr>
              <w:rPr>
                <w:b/>
                <w:sz w:val="14"/>
                <w:szCs w:val="14"/>
              </w:rPr>
            </w:pPr>
            <w:r>
              <w:rPr>
                <w:b/>
                <w:sz w:val="14"/>
                <w:szCs w:val="14"/>
              </w:rPr>
              <w:t>x</w:t>
            </w:r>
          </w:p>
        </w:tc>
        <w:tc>
          <w:tcPr>
            <w:tcW w:w="399" w:type="dxa"/>
            <w:tcBorders>
              <w:top w:val="single" w:color="auto" w:sz="4" w:space="0"/>
              <w:left w:val="single" w:color="auto" w:sz="4" w:space="0"/>
              <w:bottom w:val="single" w:color="auto" w:sz="4" w:space="0"/>
              <w:right w:val="single" w:color="auto" w:sz="12" w:space="0"/>
            </w:tcBorders>
            <w:shd w:val="clear" w:color="auto" w:fill="A6A6A6" w:themeFill="background1" w:themeFillShade="A6"/>
          </w:tcPr>
          <w:p w:rsidR="00904413" w:rsidP="00904413" w:rsidRDefault="00904413" w14:paraId="22594519" w14:textId="77777777">
            <w:pPr>
              <w:rPr>
                <w:b/>
                <w:sz w:val="14"/>
                <w:szCs w:val="14"/>
              </w:rPr>
            </w:pPr>
            <w:r>
              <w:rPr>
                <w:b/>
                <w:sz w:val="14"/>
                <w:szCs w:val="14"/>
              </w:rPr>
              <w:t>x</w:t>
            </w: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904413" w:rsidP="00904413" w:rsidRDefault="00904413" w14:paraId="55BC9E02"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400688F8"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55C16E8E"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904413" w:rsidP="00904413" w:rsidRDefault="00904413" w14:paraId="78BB1CF7"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904413" w:rsidP="00904413" w:rsidRDefault="00904413" w14:paraId="3D5338B3"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3CB3065E"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3B0807BC"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904413" w:rsidP="00904413" w:rsidRDefault="00904413" w14:paraId="3E1D8AFE" w14:textId="77777777">
            <w:pPr>
              <w:rPr>
                <w:b/>
                <w:sz w:val="14"/>
                <w:szCs w:val="14"/>
              </w:rPr>
            </w:pPr>
          </w:p>
        </w:tc>
        <w:tc>
          <w:tcPr>
            <w:tcW w:w="344" w:type="dxa"/>
            <w:gridSpan w:val="2"/>
            <w:tcBorders>
              <w:top w:val="single" w:color="999999" w:sz="4" w:space="0"/>
              <w:left w:val="single" w:color="auto" w:sz="12" w:space="0"/>
              <w:bottom w:val="single" w:color="auto" w:sz="4" w:space="0"/>
              <w:right w:val="single" w:color="auto" w:sz="4" w:space="0"/>
            </w:tcBorders>
            <w:shd w:val="clear" w:color="auto" w:fill="auto"/>
          </w:tcPr>
          <w:p w:rsidRPr="001F477A" w:rsidR="00904413" w:rsidP="00904413" w:rsidRDefault="00904413" w14:paraId="0E6A07FF" w14:textId="77777777">
            <w:pPr>
              <w:rPr>
                <w:b/>
                <w:sz w:val="14"/>
                <w:szCs w:val="14"/>
              </w:rPr>
            </w:pPr>
          </w:p>
        </w:tc>
        <w:tc>
          <w:tcPr>
            <w:tcW w:w="344" w:type="dxa"/>
            <w:tcBorders>
              <w:top w:val="single" w:color="999999" w:sz="4" w:space="0"/>
              <w:left w:val="single" w:color="auto" w:sz="4" w:space="0"/>
              <w:bottom w:val="single" w:color="auto" w:sz="4" w:space="0"/>
              <w:right w:val="single" w:color="auto" w:sz="4" w:space="0"/>
            </w:tcBorders>
            <w:shd w:val="clear" w:color="auto" w:fill="auto"/>
          </w:tcPr>
          <w:p w:rsidRPr="001F477A" w:rsidR="00904413" w:rsidP="00904413" w:rsidRDefault="00904413" w14:paraId="14C16D53" w14:textId="77777777">
            <w:pPr>
              <w:rPr>
                <w:b/>
                <w:sz w:val="14"/>
                <w:szCs w:val="14"/>
              </w:rPr>
            </w:pPr>
          </w:p>
        </w:tc>
        <w:tc>
          <w:tcPr>
            <w:tcW w:w="344" w:type="dxa"/>
            <w:tcBorders>
              <w:top w:val="single" w:color="999999" w:sz="4" w:space="0"/>
              <w:left w:val="single" w:color="auto" w:sz="4" w:space="0"/>
              <w:bottom w:val="single" w:color="auto" w:sz="4" w:space="0"/>
              <w:right w:val="single" w:color="auto" w:sz="4" w:space="0"/>
            </w:tcBorders>
            <w:shd w:val="clear" w:color="auto" w:fill="auto"/>
          </w:tcPr>
          <w:p w:rsidRPr="001F477A" w:rsidR="00904413" w:rsidP="00904413" w:rsidRDefault="00904413" w14:paraId="5B8BB8A8" w14:textId="77777777">
            <w:pPr>
              <w:rPr>
                <w:b/>
                <w:sz w:val="14"/>
                <w:szCs w:val="14"/>
              </w:rPr>
            </w:pPr>
          </w:p>
        </w:tc>
        <w:tc>
          <w:tcPr>
            <w:tcW w:w="345" w:type="dxa"/>
            <w:tcBorders>
              <w:top w:val="single" w:color="999999" w:sz="4" w:space="0"/>
              <w:left w:val="single" w:color="auto" w:sz="4" w:space="0"/>
              <w:bottom w:val="single" w:color="auto" w:sz="4" w:space="0"/>
              <w:right w:val="single" w:color="auto" w:sz="12" w:space="0"/>
            </w:tcBorders>
            <w:shd w:val="clear" w:color="auto" w:fill="auto"/>
          </w:tcPr>
          <w:p w:rsidRPr="001F477A" w:rsidR="00904413" w:rsidP="00904413" w:rsidRDefault="00904413" w14:paraId="1A37E504"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904413" w:rsidP="00904413" w:rsidRDefault="00904413" w14:paraId="6D599814"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212C1800"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904413" w:rsidP="00904413" w:rsidRDefault="00904413" w14:paraId="33A17EA9"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904413" w:rsidP="00904413" w:rsidRDefault="00904413" w14:paraId="5584D7E2" w14:textId="77777777">
            <w:pPr>
              <w:rPr>
                <w:b/>
                <w:sz w:val="14"/>
                <w:szCs w:val="14"/>
              </w:rPr>
            </w:pPr>
          </w:p>
        </w:tc>
      </w:tr>
      <w:tr w:rsidRPr="00EF3F96" w:rsidR="00F033B3" w:rsidTr="00F65808" w14:paraId="549FC15C" w14:textId="77777777">
        <w:trPr>
          <w:gridAfter w:val="1"/>
          <w:wAfter w:w="6" w:type="dxa"/>
          <w:cantSplit/>
          <w:trHeight w:val="1134"/>
        </w:trPr>
        <w:tc>
          <w:tcPr>
            <w:tcW w:w="493" w:type="dxa"/>
            <w:tcBorders>
              <w:top w:val="single" w:color="auto" w:sz="4" w:space="0"/>
              <w:left w:val="single" w:color="auto" w:sz="12" w:space="0"/>
              <w:bottom w:val="single" w:color="auto" w:sz="4" w:space="0"/>
              <w:right w:val="single" w:color="auto" w:sz="12" w:space="0"/>
            </w:tcBorders>
            <w:shd w:val="clear" w:color="auto" w:fill="auto"/>
            <w:hideMark/>
          </w:tcPr>
          <w:p w:rsidRPr="005740C5" w:rsidR="005404E2" w:rsidP="005404E2" w:rsidRDefault="005740C5" w14:paraId="0E29D8E5" w14:textId="77777777">
            <w:pPr>
              <w:rPr>
                <w:b/>
                <w:bCs/>
                <w:sz w:val="16"/>
                <w:szCs w:val="16"/>
              </w:rPr>
            </w:pPr>
            <w:r w:rsidRPr="005740C5">
              <w:rPr>
                <w:b/>
                <w:sz w:val="16"/>
                <w:szCs w:val="16"/>
              </w:rPr>
              <w:t>20</w:t>
            </w:r>
            <w:r>
              <w:rPr>
                <w:b/>
                <w:sz w:val="16"/>
                <w:szCs w:val="16"/>
              </w:rPr>
              <w:t>.</w:t>
            </w:r>
          </w:p>
        </w:tc>
        <w:tc>
          <w:tcPr>
            <w:tcW w:w="2758" w:type="dxa"/>
            <w:tcBorders>
              <w:top w:val="single" w:color="auto" w:sz="4" w:space="0"/>
              <w:left w:val="single" w:color="auto" w:sz="12" w:space="0"/>
              <w:bottom w:val="single" w:color="auto" w:sz="4" w:space="0"/>
              <w:right w:val="single" w:color="auto" w:sz="12" w:space="0"/>
            </w:tcBorders>
            <w:shd w:val="clear" w:color="auto" w:fill="A5A5A5"/>
            <w:hideMark/>
          </w:tcPr>
          <w:p w:rsidRPr="001F477A" w:rsidR="005404E2" w:rsidP="005404E2" w:rsidRDefault="005404E2" w14:paraId="767281C2" w14:textId="77777777">
            <w:pPr>
              <w:spacing w:line="240" w:lineRule="auto"/>
              <w:contextualSpacing/>
              <w:jc w:val="both"/>
              <w:rPr>
                <w:rFonts w:eastAsia="Times New Roman"/>
                <w:sz w:val="16"/>
                <w:szCs w:val="16"/>
              </w:rPr>
            </w:pPr>
            <w:r w:rsidRPr="001F477A">
              <w:rPr>
                <w:rFonts w:eastAsia="Times New Roman"/>
                <w:sz w:val="16"/>
                <w:szCs w:val="16"/>
              </w:rPr>
              <w:t>Ewaluacja dotycząca sposobu, w jaki wsparcie w ramach RPO WSL na lata 2014-2020 przyczyniło się do osiągnięcia celów w ramach Osi Priorytetowej II Cyfrowe Śląskie.</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5404E2" w:rsidP="005404E2" w:rsidRDefault="005404E2" w14:paraId="21E8F500"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010BCEDB"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3D0B5078"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5404E2" w:rsidP="005404E2" w:rsidRDefault="005404E2" w14:paraId="761AEC2D"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5404E2" w:rsidP="005404E2" w:rsidRDefault="005404E2" w14:paraId="01E364D3"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0B9FAA7A"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075BCA2A"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5404E2" w:rsidP="005404E2" w:rsidRDefault="005404E2" w14:paraId="67676E6F"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5404E2" w:rsidP="005404E2" w:rsidRDefault="005404E2" w14:paraId="06048A52"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773B313F"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34DD2656"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5404E2" w:rsidP="005404E2" w:rsidRDefault="005404E2" w14:paraId="2314932D"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5404E2" w:rsidP="005404E2" w:rsidRDefault="005404E2" w14:paraId="675EE855"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3F03ED8E"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14BD30E9"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5404E2" w:rsidP="005404E2" w:rsidRDefault="005404E2" w14:paraId="390A29B2"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5404E2" w:rsidP="005404E2" w:rsidRDefault="005404E2" w14:paraId="55EE5D57"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347FBDFB"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A45B35" w:rsidR="005404E2" w:rsidP="005404E2" w:rsidRDefault="005404E2" w14:paraId="23A804D3"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A45B35" w:rsidR="005404E2" w:rsidP="005404E2" w:rsidRDefault="005404E2" w14:paraId="7FCDE6CB"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5404E2" w:rsidP="005404E2" w:rsidRDefault="005404E2" w14:paraId="191BF947"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6136D243"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6A6A6" w:themeFill="background1" w:themeFillShade="A6"/>
          </w:tcPr>
          <w:p w:rsidRPr="00A45B35" w:rsidR="005404E2" w:rsidP="005404E2" w:rsidRDefault="005404E2" w14:paraId="0F2D3A65" w14:textId="77777777">
            <w:pPr>
              <w:rPr>
                <w:b/>
                <w:sz w:val="14"/>
                <w:szCs w:val="14"/>
              </w:rPr>
            </w:pPr>
            <w:r w:rsidRPr="00A45B35">
              <w:rPr>
                <w:b/>
                <w:sz w:val="14"/>
                <w:szCs w:val="14"/>
              </w:rPr>
              <w:t>x</w:t>
            </w:r>
          </w:p>
        </w:tc>
        <w:tc>
          <w:tcPr>
            <w:tcW w:w="398" w:type="dxa"/>
            <w:gridSpan w:val="2"/>
            <w:tcBorders>
              <w:top w:val="single" w:color="auto" w:sz="4" w:space="0"/>
              <w:left w:val="single" w:color="auto" w:sz="4" w:space="0"/>
              <w:bottom w:val="single" w:color="auto" w:sz="4" w:space="0"/>
              <w:right w:val="single" w:color="auto" w:sz="12" w:space="0"/>
            </w:tcBorders>
            <w:shd w:val="clear" w:color="auto" w:fill="A6A6A6" w:themeFill="background1" w:themeFillShade="A6"/>
          </w:tcPr>
          <w:p w:rsidRPr="00A45B35" w:rsidR="005404E2" w:rsidP="005404E2" w:rsidRDefault="005404E2" w14:paraId="5525F74D" w14:textId="77777777">
            <w:pPr>
              <w:rPr>
                <w:b/>
                <w:sz w:val="14"/>
                <w:szCs w:val="14"/>
              </w:rPr>
            </w:pPr>
            <w:r>
              <w:rPr>
                <w:b/>
                <w:sz w:val="14"/>
                <w:szCs w:val="14"/>
              </w:rPr>
              <w:t>x</w:t>
            </w: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5404E2" w:rsidP="005404E2" w:rsidRDefault="005404E2" w14:paraId="2C8D312C"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3FA4238D"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16F4A567"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5404E2" w:rsidP="005404E2" w:rsidRDefault="005404E2" w14:paraId="427A1757" w14:textId="77777777">
            <w:pPr>
              <w:rPr>
                <w:b/>
                <w:sz w:val="14"/>
                <w:szCs w:val="14"/>
              </w:rPr>
            </w:pPr>
          </w:p>
        </w:tc>
        <w:tc>
          <w:tcPr>
            <w:tcW w:w="344" w:type="dxa"/>
            <w:gridSpan w:val="2"/>
            <w:tcBorders>
              <w:top w:val="single" w:color="999999" w:sz="4" w:space="0"/>
              <w:left w:val="single" w:color="auto" w:sz="12" w:space="0"/>
              <w:bottom w:val="single" w:color="auto" w:sz="4" w:space="0"/>
              <w:right w:val="single" w:color="auto" w:sz="4" w:space="0"/>
            </w:tcBorders>
            <w:shd w:val="clear" w:color="auto" w:fill="auto"/>
          </w:tcPr>
          <w:p w:rsidRPr="001F477A" w:rsidR="005404E2" w:rsidP="005404E2" w:rsidRDefault="005404E2" w14:paraId="60DE43EA" w14:textId="77777777">
            <w:pPr>
              <w:rPr>
                <w:b/>
                <w:sz w:val="14"/>
                <w:szCs w:val="14"/>
              </w:rPr>
            </w:pPr>
          </w:p>
        </w:tc>
        <w:tc>
          <w:tcPr>
            <w:tcW w:w="344" w:type="dxa"/>
            <w:tcBorders>
              <w:top w:val="single" w:color="999999" w:sz="4" w:space="0"/>
              <w:left w:val="single" w:color="auto" w:sz="4" w:space="0"/>
              <w:bottom w:val="single" w:color="auto" w:sz="4" w:space="0"/>
              <w:right w:val="single" w:color="auto" w:sz="4" w:space="0"/>
            </w:tcBorders>
            <w:shd w:val="clear" w:color="auto" w:fill="auto"/>
          </w:tcPr>
          <w:p w:rsidRPr="001F477A" w:rsidR="005404E2" w:rsidP="005404E2" w:rsidRDefault="005404E2" w14:paraId="49E043A5" w14:textId="77777777">
            <w:pPr>
              <w:rPr>
                <w:b/>
                <w:sz w:val="14"/>
                <w:szCs w:val="14"/>
              </w:rPr>
            </w:pPr>
          </w:p>
        </w:tc>
        <w:tc>
          <w:tcPr>
            <w:tcW w:w="344" w:type="dxa"/>
            <w:tcBorders>
              <w:top w:val="single" w:color="999999" w:sz="4" w:space="0"/>
              <w:left w:val="single" w:color="auto" w:sz="4" w:space="0"/>
              <w:bottom w:val="single" w:color="auto" w:sz="4" w:space="0"/>
              <w:right w:val="single" w:color="auto" w:sz="4" w:space="0"/>
            </w:tcBorders>
            <w:shd w:val="clear" w:color="auto" w:fill="auto"/>
          </w:tcPr>
          <w:p w:rsidRPr="001F477A" w:rsidR="005404E2" w:rsidP="005404E2" w:rsidRDefault="005404E2" w14:paraId="3B8FF067" w14:textId="77777777">
            <w:pPr>
              <w:rPr>
                <w:b/>
                <w:sz w:val="14"/>
                <w:szCs w:val="14"/>
              </w:rPr>
            </w:pPr>
          </w:p>
        </w:tc>
        <w:tc>
          <w:tcPr>
            <w:tcW w:w="345" w:type="dxa"/>
            <w:tcBorders>
              <w:top w:val="single" w:color="999999" w:sz="4" w:space="0"/>
              <w:left w:val="single" w:color="auto" w:sz="4" w:space="0"/>
              <w:bottom w:val="single" w:color="auto" w:sz="4" w:space="0"/>
              <w:right w:val="single" w:color="auto" w:sz="12" w:space="0"/>
            </w:tcBorders>
            <w:shd w:val="clear" w:color="auto" w:fill="auto"/>
          </w:tcPr>
          <w:p w:rsidRPr="001F477A" w:rsidR="005404E2" w:rsidP="005404E2" w:rsidRDefault="005404E2" w14:paraId="1C0662A2"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5404E2" w:rsidP="005404E2" w:rsidRDefault="005404E2" w14:paraId="3C0291B5"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499C90B7"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16688CA8"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5404E2" w:rsidP="005404E2" w:rsidRDefault="005404E2" w14:paraId="43E8CA25" w14:textId="77777777">
            <w:pPr>
              <w:rPr>
                <w:b/>
                <w:sz w:val="14"/>
                <w:szCs w:val="14"/>
              </w:rPr>
            </w:pPr>
          </w:p>
        </w:tc>
      </w:tr>
      <w:tr w:rsidRPr="00EF3F96" w:rsidR="00F033B3" w:rsidTr="00F65808" w14:paraId="35D4B890" w14:textId="77777777">
        <w:trPr>
          <w:gridAfter w:val="1"/>
          <w:wAfter w:w="6" w:type="dxa"/>
          <w:cantSplit/>
          <w:trHeight w:val="661"/>
        </w:trPr>
        <w:tc>
          <w:tcPr>
            <w:tcW w:w="493" w:type="dxa"/>
            <w:tcBorders>
              <w:top w:val="single" w:color="auto" w:sz="4" w:space="0"/>
              <w:left w:val="single" w:color="auto" w:sz="12" w:space="0"/>
              <w:bottom w:val="single" w:color="999999" w:sz="4" w:space="0"/>
              <w:right w:val="single" w:color="auto" w:sz="12" w:space="0"/>
            </w:tcBorders>
            <w:shd w:val="clear" w:color="auto" w:fill="auto"/>
          </w:tcPr>
          <w:p w:rsidRPr="001F477A" w:rsidR="005404E2" w:rsidP="005404E2" w:rsidRDefault="005404E2" w14:paraId="0FC9D10C" w14:textId="77777777">
            <w:pPr>
              <w:rPr>
                <w:b/>
                <w:bCs/>
                <w:sz w:val="16"/>
                <w:szCs w:val="16"/>
              </w:rPr>
            </w:pPr>
            <w:r>
              <w:rPr>
                <w:b/>
                <w:bCs/>
                <w:sz w:val="16"/>
                <w:szCs w:val="16"/>
              </w:rPr>
              <w:lastRenderedPageBreak/>
              <w:t>21.</w:t>
            </w:r>
          </w:p>
        </w:tc>
        <w:tc>
          <w:tcPr>
            <w:tcW w:w="2758" w:type="dxa"/>
            <w:tcBorders>
              <w:top w:val="single" w:color="auto" w:sz="4" w:space="0"/>
              <w:left w:val="single" w:color="auto" w:sz="12" w:space="0"/>
              <w:bottom w:val="single" w:color="auto" w:sz="4" w:space="0"/>
              <w:right w:val="single" w:color="auto" w:sz="12" w:space="0"/>
            </w:tcBorders>
            <w:shd w:val="clear" w:color="auto" w:fill="D9D9D9"/>
          </w:tcPr>
          <w:p w:rsidRPr="001F477A" w:rsidR="005404E2" w:rsidP="005404E2" w:rsidRDefault="005404E2" w14:paraId="4C657F0B" w14:textId="77777777">
            <w:pPr>
              <w:spacing w:line="240" w:lineRule="auto"/>
              <w:contextualSpacing/>
              <w:jc w:val="both"/>
              <w:rPr>
                <w:rFonts w:eastAsia="Times New Roman"/>
                <w:sz w:val="16"/>
                <w:szCs w:val="16"/>
              </w:rPr>
            </w:pPr>
            <w:r w:rsidRPr="001F477A">
              <w:rPr>
                <w:rFonts w:eastAsia="Times New Roman"/>
                <w:sz w:val="16"/>
                <w:szCs w:val="16"/>
              </w:rPr>
              <w:t>Ewaluacja ex ante Regionalnego Programu operacyjnego dla województwa śląskiego 2021+.</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5404E2" w:rsidP="005404E2" w:rsidRDefault="005404E2" w14:paraId="6CC79FFC"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41518254"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6F01AD0D"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5404E2" w:rsidP="005404E2" w:rsidRDefault="005404E2" w14:paraId="2E58B213"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5404E2" w:rsidP="005404E2" w:rsidRDefault="005404E2" w14:paraId="1BB4618A"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720EAE6A"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38461D0F"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5404E2" w:rsidP="005404E2" w:rsidRDefault="005404E2" w14:paraId="74D5885C"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5404E2" w:rsidP="005404E2" w:rsidRDefault="005404E2" w14:paraId="3EDD2F4D"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466C7CCE"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4AFCD0E3"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5404E2" w:rsidP="005404E2" w:rsidRDefault="005404E2" w14:paraId="5FE67D70"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5404E2" w:rsidP="005404E2" w:rsidRDefault="005404E2" w14:paraId="28671DE3"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16F24C08"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685B9C15"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5404E2" w:rsidP="005404E2" w:rsidRDefault="005404E2" w14:paraId="1D7FAEEB"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5404E2" w:rsidP="005404E2" w:rsidRDefault="005404E2" w14:paraId="46662651"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57D8CD10"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333FBE46"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D9D9D9"/>
          </w:tcPr>
          <w:p w:rsidRPr="001F477A" w:rsidR="005404E2" w:rsidP="005404E2" w:rsidRDefault="005404E2" w14:paraId="2F7346A4" w14:textId="77777777">
            <w:pPr>
              <w:rPr>
                <w:b/>
                <w:sz w:val="14"/>
                <w:szCs w:val="14"/>
              </w:rPr>
            </w:pPr>
            <w:r w:rsidRPr="001F477A">
              <w:rPr>
                <w:b/>
                <w:sz w:val="14"/>
                <w:szCs w:val="14"/>
              </w:rPr>
              <w:t>x</w:t>
            </w:r>
          </w:p>
        </w:tc>
        <w:tc>
          <w:tcPr>
            <w:tcW w:w="273" w:type="dxa"/>
            <w:gridSpan w:val="2"/>
            <w:tcBorders>
              <w:top w:val="single" w:color="auto" w:sz="4" w:space="0"/>
              <w:left w:val="single" w:color="auto" w:sz="12" w:space="0"/>
              <w:bottom w:val="single" w:color="auto" w:sz="4" w:space="0"/>
              <w:right w:val="single" w:color="auto" w:sz="4" w:space="0"/>
            </w:tcBorders>
            <w:shd w:val="clear" w:color="auto" w:fill="D9D9D9"/>
          </w:tcPr>
          <w:p w:rsidRPr="001F477A" w:rsidR="005404E2" w:rsidP="005404E2" w:rsidRDefault="005404E2" w14:paraId="7469D8CB" w14:textId="77777777">
            <w:pPr>
              <w:rPr>
                <w:b/>
                <w:sz w:val="14"/>
                <w:szCs w:val="14"/>
              </w:rPr>
            </w:pPr>
            <w:r w:rsidRPr="001F477A">
              <w:rPr>
                <w:b/>
                <w:sz w:val="14"/>
                <w:szCs w:val="14"/>
              </w:rPr>
              <w:t>x</w:t>
            </w:r>
          </w:p>
        </w:tc>
        <w:tc>
          <w:tcPr>
            <w:tcW w:w="328" w:type="dxa"/>
            <w:tcBorders>
              <w:top w:val="single" w:color="auto" w:sz="4" w:space="0"/>
              <w:left w:val="single" w:color="auto" w:sz="4" w:space="0"/>
              <w:bottom w:val="single" w:color="auto" w:sz="4" w:space="0"/>
              <w:right w:val="single" w:color="auto" w:sz="4" w:space="0"/>
            </w:tcBorders>
            <w:shd w:val="clear" w:color="auto" w:fill="D9D9D9"/>
          </w:tcPr>
          <w:p w:rsidR="005404E2" w:rsidP="005404E2" w:rsidRDefault="005404E2" w14:paraId="1BAECE12" w14:textId="77777777">
            <w:pPr>
              <w:rPr>
                <w:b/>
                <w:sz w:val="14"/>
                <w:szCs w:val="14"/>
              </w:rPr>
            </w:pPr>
            <w:r w:rsidRPr="001F477A">
              <w:rPr>
                <w:b/>
                <w:sz w:val="14"/>
                <w:szCs w:val="14"/>
              </w:rPr>
              <w:t>x</w:t>
            </w:r>
          </w:p>
        </w:tc>
        <w:tc>
          <w:tcPr>
            <w:tcW w:w="384" w:type="dxa"/>
            <w:tcBorders>
              <w:top w:val="single" w:color="auto" w:sz="4" w:space="0"/>
              <w:left w:val="single" w:color="auto" w:sz="4" w:space="0"/>
              <w:bottom w:val="single" w:color="auto" w:sz="4" w:space="0"/>
              <w:right w:val="single" w:color="auto" w:sz="4" w:space="0"/>
            </w:tcBorders>
            <w:shd w:val="clear" w:color="auto" w:fill="D9D9D9"/>
          </w:tcPr>
          <w:p w:rsidR="005404E2" w:rsidP="005404E2" w:rsidRDefault="005404E2" w14:paraId="1C2458CA" w14:textId="77777777">
            <w:pPr>
              <w:rPr>
                <w:b/>
                <w:sz w:val="14"/>
                <w:szCs w:val="14"/>
              </w:rPr>
            </w:pPr>
            <w:r w:rsidRPr="001F477A">
              <w:rPr>
                <w:b/>
                <w:sz w:val="14"/>
                <w:szCs w:val="14"/>
              </w:rPr>
              <w:t>x</w:t>
            </w:r>
          </w:p>
        </w:tc>
        <w:tc>
          <w:tcPr>
            <w:tcW w:w="398" w:type="dxa"/>
            <w:gridSpan w:val="2"/>
            <w:tcBorders>
              <w:top w:val="single" w:color="auto" w:sz="4" w:space="0"/>
              <w:left w:val="single" w:color="auto" w:sz="4" w:space="0"/>
              <w:bottom w:val="single" w:color="auto" w:sz="4" w:space="0"/>
              <w:right w:val="single" w:color="auto" w:sz="12" w:space="0"/>
            </w:tcBorders>
            <w:shd w:val="clear" w:color="auto" w:fill="D9D9D9"/>
          </w:tcPr>
          <w:p w:rsidRPr="001F477A" w:rsidR="005404E2" w:rsidP="005404E2" w:rsidRDefault="005404E2" w14:paraId="396F0577" w14:textId="77777777">
            <w:pPr>
              <w:rPr>
                <w:b/>
                <w:sz w:val="14"/>
                <w:szCs w:val="14"/>
              </w:rPr>
            </w:pPr>
            <w:r w:rsidRPr="001F477A">
              <w:rPr>
                <w:b/>
                <w:sz w:val="14"/>
                <w:szCs w:val="14"/>
              </w:rPr>
              <w:t>x</w:t>
            </w: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5404E2" w:rsidP="005404E2" w:rsidRDefault="005404E2" w14:paraId="73317607"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4B89D58A"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01D1F7A9"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5404E2" w:rsidP="005404E2" w:rsidRDefault="005404E2" w14:paraId="6F16D0C7"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5404E2" w:rsidP="005404E2" w:rsidRDefault="005404E2" w14:paraId="59545FF3"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14F1CF36"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1BA70D9B"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5404E2" w:rsidP="005404E2" w:rsidRDefault="005404E2" w14:paraId="72C1B59E"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5404E2" w:rsidP="005404E2" w:rsidRDefault="005404E2" w14:paraId="0C616517"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0F6FCC0B"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5404E2" w:rsidP="005404E2" w:rsidRDefault="005404E2" w14:paraId="4EF38DAC"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5404E2" w:rsidP="005404E2" w:rsidRDefault="005404E2" w14:paraId="708EEADB" w14:textId="77777777">
            <w:pPr>
              <w:rPr>
                <w:b/>
                <w:sz w:val="14"/>
                <w:szCs w:val="14"/>
              </w:rPr>
            </w:pPr>
          </w:p>
        </w:tc>
      </w:tr>
      <w:tr w:rsidRPr="00EF3F96" w:rsidR="00F033B3" w:rsidTr="00F65808" w14:paraId="11D2FA75" w14:textId="77777777">
        <w:trPr>
          <w:gridAfter w:val="1"/>
          <w:wAfter w:w="6" w:type="dxa"/>
          <w:cantSplit/>
          <w:trHeight w:val="1134"/>
        </w:trPr>
        <w:tc>
          <w:tcPr>
            <w:tcW w:w="493" w:type="dxa"/>
            <w:tcBorders>
              <w:top w:val="single" w:color="auto" w:sz="4" w:space="0"/>
              <w:left w:val="single" w:color="auto" w:sz="12" w:space="0"/>
              <w:bottom w:val="single" w:color="auto" w:sz="4" w:space="0"/>
              <w:right w:val="single" w:color="auto" w:sz="12" w:space="0"/>
            </w:tcBorders>
            <w:shd w:val="clear" w:color="auto" w:fill="auto"/>
          </w:tcPr>
          <w:p w:rsidRPr="001F477A" w:rsidR="002D790D" w:rsidP="002D790D" w:rsidRDefault="002D790D" w14:paraId="3CB94075" w14:textId="77777777">
            <w:pPr>
              <w:rPr>
                <w:b/>
                <w:bCs/>
                <w:sz w:val="16"/>
                <w:szCs w:val="16"/>
              </w:rPr>
            </w:pPr>
            <w:r>
              <w:rPr>
                <w:b/>
                <w:bCs/>
                <w:sz w:val="16"/>
                <w:szCs w:val="16"/>
              </w:rPr>
              <w:t>22</w:t>
            </w:r>
            <w:r w:rsidRPr="001F477A">
              <w:rPr>
                <w:b/>
                <w:bCs/>
                <w:sz w:val="16"/>
                <w:szCs w:val="16"/>
              </w:rPr>
              <w:t>.</w:t>
            </w:r>
          </w:p>
        </w:tc>
        <w:tc>
          <w:tcPr>
            <w:tcW w:w="2758" w:type="dxa"/>
            <w:tcBorders>
              <w:top w:val="single" w:color="auto" w:sz="4" w:space="0"/>
              <w:left w:val="single" w:color="auto" w:sz="12" w:space="0"/>
              <w:bottom w:val="single" w:color="auto" w:sz="4" w:space="0"/>
              <w:right w:val="single" w:color="auto" w:sz="12" w:space="0"/>
            </w:tcBorders>
            <w:shd w:val="clear" w:color="auto" w:fill="A5A5A5"/>
          </w:tcPr>
          <w:p w:rsidRPr="001F477A" w:rsidR="002D790D" w:rsidP="002D790D" w:rsidRDefault="002D790D" w14:paraId="29EAA1AC" w14:textId="77777777">
            <w:pPr>
              <w:spacing w:line="240" w:lineRule="auto"/>
              <w:contextualSpacing/>
              <w:jc w:val="both"/>
              <w:rPr>
                <w:rFonts w:eastAsia="Times New Roman"/>
                <w:sz w:val="16"/>
                <w:szCs w:val="16"/>
              </w:rPr>
            </w:pPr>
            <w:r w:rsidRPr="001F477A">
              <w:rPr>
                <w:rFonts w:eastAsia="Times New Roman"/>
                <w:sz w:val="16"/>
                <w:szCs w:val="16"/>
              </w:rPr>
              <w:t>Ewaluacja dotycząca sposobu, w jaki wsparcie w ramach RPO WSL na lata2014-2020 przyczyniło się do osiągnięcia celów w ramach Osi Priorytetowej I Nowoczesna Gospodarka.</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2948FCCE"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701742F3"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4770557E"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3B8CAE4C"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1F076630"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79E80B56"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607E285"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0789E0F6"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4F87EC46"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2C800808"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46C0E323"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70D69373"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72E38588"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1D869BD5"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01503BC"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513D1677"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2F93C4E6"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2F57416"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2D73433D"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39E74D6F"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79925FBB"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6A6A6"/>
          </w:tcPr>
          <w:p w:rsidRPr="001F477A" w:rsidR="002D790D" w:rsidP="002D790D" w:rsidRDefault="002D790D" w14:paraId="7F6F82EA" w14:textId="77777777">
            <w:pPr>
              <w:rPr>
                <w:b/>
                <w:sz w:val="14"/>
                <w:szCs w:val="14"/>
              </w:rPr>
            </w:pPr>
            <w:r>
              <w:rPr>
                <w:b/>
                <w:sz w:val="14"/>
                <w:szCs w:val="14"/>
              </w:rPr>
              <w:t>x</w:t>
            </w:r>
          </w:p>
        </w:tc>
        <w:tc>
          <w:tcPr>
            <w:tcW w:w="384" w:type="dxa"/>
            <w:tcBorders>
              <w:top w:val="single" w:color="auto" w:sz="4" w:space="0"/>
              <w:left w:val="single" w:color="auto" w:sz="4" w:space="0"/>
              <w:bottom w:val="single" w:color="auto" w:sz="4" w:space="0"/>
              <w:right w:val="single" w:color="auto" w:sz="4" w:space="0"/>
            </w:tcBorders>
            <w:shd w:val="clear" w:color="auto" w:fill="A6A6A6"/>
          </w:tcPr>
          <w:p w:rsidRPr="001F477A" w:rsidR="002D790D" w:rsidP="002D790D" w:rsidRDefault="002D790D" w14:paraId="73FE401E" w14:textId="77777777">
            <w:pPr>
              <w:rPr>
                <w:b/>
                <w:sz w:val="14"/>
                <w:szCs w:val="14"/>
              </w:rPr>
            </w:pPr>
            <w:r>
              <w:rPr>
                <w:b/>
                <w:sz w:val="14"/>
                <w:szCs w:val="14"/>
              </w:rPr>
              <w:t>x</w:t>
            </w: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7BEEBB80"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109C2067"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093CF7B"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18B8723"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70CC214E"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62269423"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7D0DE4A5"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1909774B"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1B323AB6"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71031003"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1D8A3043"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596A46D7" w14:textId="77777777">
            <w:pPr>
              <w:rPr>
                <w:b/>
                <w:sz w:val="14"/>
                <w:szCs w:val="14"/>
              </w:rPr>
            </w:pPr>
          </w:p>
        </w:tc>
        <w:tc>
          <w:tcPr>
            <w:tcW w:w="385" w:type="dxa"/>
            <w:tcBorders>
              <w:top w:val="single" w:color="auto" w:sz="4" w:space="0"/>
              <w:left w:val="single" w:color="auto" w:sz="4" w:space="0"/>
              <w:bottom w:val="single" w:color="999999" w:sz="4" w:space="0"/>
              <w:right w:val="single" w:color="auto" w:sz="12" w:space="0"/>
            </w:tcBorders>
            <w:shd w:val="clear" w:color="auto" w:fill="auto"/>
          </w:tcPr>
          <w:p w:rsidRPr="001F477A" w:rsidR="002D790D" w:rsidP="002D790D" w:rsidRDefault="002D790D" w14:paraId="5D2C9167" w14:textId="77777777">
            <w:pPr>
              <w:rPr>
                <w:b/>
                <w:sz w:val="14"/>
                <w:szCs w:val="14"/>
              </w:rPr>
            </w:pPr>
          </w:p>
        </w:tc>
      </w:tr>
      <w:tr w:rsidRPr="00EF3F96" w:rsidR="00F033B3" w:rsidTr="00F65808" w14:paraId="782C83DD" w14:textId="77777777">
        <w:trPr>
          <w:gridAfter w:val="1"/>
          <w:wAfter w:w="6" w:type="dxa"/>
          <w:cantSplit/>
          <w:trHeight w:val="1134"/>
        </w:trPr>
        <w:tc>
          <w:tcPr>
            <w:tcW w:w="493" w:type="dxa"/>
            <w:tcBorders>
              <w:top w:val="single" w:color="auto" w:sz="4" w:space="0"/>
              <w:left w:val="single" w:color="auto" w:sz="12" w:space="0"/>
              <w:bottom w:val="single" w:color="999999" w:sz="4" w:space="0"/>
              <w:right w:val="single" w:color="auto" w:sz="12" w:space="0"/>
            </w:tcBorders>
            <w:shd w:val="clear" w:color="auto" w:fill="auto"/>
          </w:tcPr>
          <w:p w:rsidR="002D790D" w:rsidP="002D790D" w:rsidRDefault="002D790D" w14:paraId="65DF0C67" w14:textId="77777777">
            <w:pPr>
              <w:rPr>
                <w:b/>
                <w:bCs/>
                <w:sz w:val="16"/>
                <w:szCs w:val="16"/>
              </w:rPr>
            </w:pPr>
            <w:r>
              <w:rPr>
                <w:b/>
                <w:bCs/>
                <w:sz w:val="16"/>
                <w:szCs w:val="16"/>
              </w:rPr>
              <w:t>23</w:t>
            </w:r>
            <w:r w:rsidRPr="001F477A">
              <w:rPr>
                <w:b/>
                <w:bCs/>
                <w:sz w:val="16"/>
                <w:szCs w:val="16"/>
              </w:rPr>
              <w:t>.</w:t>
            </w:r>
          </w:p>
        </w:tc>
        <w:tc>
          <w:tcPr>
            <w:tcW w:w="2758" w:type="dxa"/>
            <w:tcBorders>
              <w:top w:val="single" w:color="auto" w:sz="4" w:space="0"/>
              <w:left w:val="single" w:color="auto" w:sz="12" w:space="0"/>
              <w:bottom w:val="single" w:color="999999" w:sz="4" w:space="0"/>
              <w:right w:val="single" w:color="auto" w:sz="12" w:space="0"/>
            </w:tcBorders>
            <w:shd w:val="clear" w:color="auto" w:fill="A5A5A5"/>
          </w:tcPr>
          <w:p w:rsidRPr="001F477A" w:rsidR="002D790D" w:rsidP="002D790D" w:rsidRDefault="002D790D" w14:paraId="38EBCA92" w14:textId="77777777">
            <w:pPr>
              <w:spacing w:line="240" w:lineRule="auto"/>
              <w:contextualSpacing/>
              <w:jc w:val="both"/>
              <w:rPr>
                <w:rFonts w:eastAsia="Times New Roman"/>
                <w:sz w:val="16"/>
                <w:szCs w:val="16"/>
              </w:rPr>
            </w:pPr>
            <w:r w:rsidRPr="001F477A">
              <w:rPr>
                <w:rFonts w:eastAsia="Times New Roman"/>
                <w:sz w:val="16"/>
                <w:szCs w:val="16"/>
              </w:rPr>
              <w:t>Ewaluacja dotycząca sposobu, w jaki wsparcie w ramach RPO WSL na lata 2014-2020 przyczyniło się do osiągnięcia celów w ramach Osi Priorytetowej III Wzmocnienie Konkurencyjności MŚP.</w:t>
            </w:r>
          </w:p>
        </w:tc>
        <w:tc>
          <w:tcPr>
            <w:tcW w:w="236" w:type="dxa"/>
            <w:tcBorders>
              <w:top w:val="single" w:color="auto" w:sz="4" w:space="0"/>
              <w:left w:val="single" w:color="auto" w:sz="12" w:space="0"/>
              <w:bottom w:val="single" w:color="999999" w:sz="4" w:space="0"/>
              <w:right w:val="single" w:color="auto" w:sz="4" w:space="0"/>
            </w:tcBorders>
            <w:shd w:val="clear" w:color="auto" w:fill="auto"/>
          </w:tcPr>
          <w:p w:rsidRPr="001F477A" w:rsidR="002D790D" w:rsidP="002D790D" w:rsidRDefault="002D790D" w14:paraId="48C7263E" w14:textId="77777777">
            <w:pPr>
              <w:rPr>
                <w:b/>
                <w:sz w:val="14"/>
                <w:szCs w:val="14"/>
              </w:rPr>
            </w:pPr>
          </w:p>
        </w:tc>
        <w:tc>
          <w:tcPr>
            <w:tcW w:w="327"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1B13053F" w14:textId="77777777">
            <w:pPr>
              <w:rPr>
                <w:b/>
                <w:sz w:val="14"/>
                <w:szCs w:val="14"/>
              </w:rPr>
            </w:pPr>
          </w:p>
        </w:tc>
        <w:tc>
          <w:tcPr>
            <w:tcW w:w="383"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43BD0ADE" w14:textId="77777777">
            <w:pPr>
              <w:rPr>
                <w:b/>
                <w:sz w:val="14"/>
                <w:szCs w:val="14"/>
              </w:rPr>
            </w:pPr>
          </w:p>
        </w:tc>
        <w:tc>
          <w:tcPr>
            <w:tcW w:w="397" w:type="dxa"/>
            <w:tcBorders>
              <w:top w:val="single" w:color="auto" w:sz="4" w:space="0"/>
              <w:left w:val="single" w:color="auto" w:sz="4" w:space="0"/>
              <w:bottom w:val="single" w:color="999999" w:sz="4" w:space="0"/>
              <w:right w:val="single" w:color="auto" w:sz="12" w:space="0"/>
            </w:tcBorders>
            <w:shd w:val="clear" w:color="auto" w:fill="auto"/>
          </w:tcPr>
          <w:p w:rsidRPr="001F477A" w:rsidR="002D790D" w:rsidP="002D790D" w:rsidRDefault="002D790D" w14:paraId="4656BD57" w14:textId="77777777">
            <w:pPr>
              <w:rPr>
                <w:b/>
                <w:sz w:val="14"/>
                <w:szCs w:val="14"/>
              </w:rPr>
            </w:pPr>
          </w:p>
        </w:tc>
        <w:tc>
          <w:tcPr>
            <w:tcW w:w="272" w:type="dxa"/>
            <w:tcBorders>
              <w:top w:val="single" w:color="auto" w:sz="4" w:space="0"/>
              <w:left w:val="single" w:color="auto" w:sz="12" w:space="0"/>
              <w:bottom w:val="single" w:color="999999" w:sz="4" w:space="0"/>
              <w:right w:val="single" w:color="auto" w:sz="4" w:space="0"/>
            </w:tcBorders>
            <w:shd w:val="clear" w:color="auto" w:fill="auto"/>
          </w:tcPr>
          <w:p w:rsidRPr="001F477A" w:rsidR="002D790D" w:rsidP="002D790D" w:rsidRDefault="002D790D" w14:paraId="08AA9284" w14:textId="77777777">
            <w:pPr>
              <w:rPr>
                <w:b/>
                <w:sz w:val="14"/>
                <w:szCs w:val="14"/>
              </w:rPr>
            </w:pPr>
          </w:p>
        </w:tc>
        <w:tc>
          <w:tcPr>
            <w:tcW w:w="327"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12C3989D" w14:textId="77777777">
            <w:pPr>
              <w:rPr>
                <w:b/>
                <w:sz w:val="14"/>
                <w:szCs w:val="14"/>
              </w:rPr>
            </w:pPr>
          </w:p>
        </w:tc>
        <w:tc>
          <w:tcPr>
            <w:tcW w:w="383"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74C27D86" w14:textId="77777777">
            <w:pPr>
              <w:rPr>
                <w:b/>
                <w:sz w:val="14"/>
                <w:szCs w:val="14"/>
              </w:rPr>
            </w:pPr>
          </w:p>
        </w:tc>
        <w:tc>
          <w:tcPr>
            <w:tcW w:w="398" w:type="dxa"/>
            <w:gridSpan w:val="2"/>
            <w:tcBorders>
              <w:top w:val="single" w:color="auto" w:sz="4" w:space="0"/>
              <w:left w:val="single" w:color="auto" w:sz="4" w:space="0"/>
              <w:bottom w:val="single" w:color="999999" w:sz="4" w:space="0"/>
              <w:right w:val="single" w:color="auto" w:sz="12" w:space="0"/>
            </w:tcBorders>
            <w:shd w:val="clear" w:color="auto" w:fill="auto"/>
          </w:tcPr>
          <w:p w:rsidRPr="001F477A" w:rsidR="002D790D" w:rsidP="002D790D" w:rsidRDefault="002D790D" w14:paraId="64566A40" w14:textId="77777777">
            <w:pPr>
              <w:rPr>
                <w:b/>
                <w:sz w:val="14"/>
                <w:szCs w:val="14"/>
              </w:rPr>
            </w:pPr>
          </w:p>
        </w:tc>
        <w:tc>
          <w:tcPr>
            <w:tcW w:w="273" w:type="dxa"/>
            <w:tcBorders>
              <w:top w:val="single" w:color="auto" w:sz="4" w:space="0"/>
              <w:left w:val="single" w:color="auto" w:sz="12" w:space="0"/>
              <w:bottom w:val="single" w:color="999999" w:sz="4" w:space="0"/>
              <w:right w:val="single" w:color="auto" w:sz="4" w:space="0"/>
            </w:tcBorders>
            <w:shd w:val="clear" w:color="auto" w:fill="auto"/>
          </w:tcPr>
          <w:p w:rsidRPr="001F477A" w:rsidR="002D790D" w:rsidP="002D790D" w:rsidRDefault="002D790D" w14:paraId="6236FABB" w14:textId="77777777">
            <w:pPr>
              <w:rPr>
                <w:b/>
                <w:sz w:val="14"/>
                <w:szCs w:val="14"/>
              </w:rPr>
            </w:pPr>
          </w:p>
        </w:tc>
        <w:tc>
          <w:tcPr>
            <w:tcW w:w="328"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723DBDD5"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45A895C8" w14:textId="77777777">
            <w:pPr>
              <w:rPr>
                <w:b/>
                <w:sz w:val="14"/>
                <w:szCs w:val="14"/>
              </w:rPr>
            </w:pPr>
          </w:p>
        </w:tc>
        <w:tc>
          <w:tcPr>
            <w:tcW w:w="402" w:type="dxa"/>
            <w:tcBorders>
              <w:top w:val="single" w:color="auto" w:sz="4" w:space="0"/>
              <w:left w:val="single" w:color="auto" w:sz="4" w:space="0"/>
              <w:bottom w:val="single" w:color="999999" w:sz="4" w:space="0"/>
              <w:right w:val="single" w:color="auto" w:sz="12" w:space="0"/>
            </w:tcBorders>
            <w:shd w:val="clear" w:color="auto" w:fill="auto"/>
          </w:tcPr>
          <w:p w:rsidRPr="001F477A" w:rsidR="002D790D" w:rsidP="002D790D" w:rsidRDefault="002D790D" w14:paraId="6F86E7CE" w14:textId="77777777">
            <w:pPr>
              <w:rPr>
                <w:b/>
                <w:sz w:val="14"/>
                <w:szCs w:val="14"/>
              </w:rPr>
            </w:pPr>
          </w:p>
        </w:tc>
        <w:tc>
          <w:tcPr>
            <w:tcW w:w="273" w:type="dxa"/>
            <w:tcBorders>
              <w:top w:val="single" w:color="auto" w:sz="4" w:space="0"/>
              <w:left w:val="single" w:color="auto" w:sz="12" w:space="0"/>
              <w:bottom w:val="single" w:color="999999" w:sz="4" w:space="0"/>
              <w:right w:val="single" w:color="auto" w:sz="4" w:space="0"/>
            </w:tcBorders>
            <w:shd w:val="clear" w:color="auto" w:fill="auto"/>
          </w:tcPr>
          <w:p w:rsidRPr="001F477A" w:rsidR="002D790D" w:rsidP="002D790D" w:rsidRDefault="002D790D" w14:paraId="2577B4FC" w14:textId="77777777">
            <w:pPr>
              <w:rPr>
                <w:b/>
                <w:sz w:val="14"/>
                <w:szCs w:val="14"/>
              </w:rPr>
            </w:pPr>
          </w:p>
        </w:tc>
        <w:tc>
          <w:tcPr>
            <w:tcW w:w="328"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7C66F7CB" w14:textId="77777777">
            <w:pPr>
              <w:rPr>
                <w:b/>
                <w:sz w:val="14"/>
                <w:szCs w:val="14"/>
              </w:rPr>
            </w:pPr>
          </w:p>
        </w:tc>
        <w:tc>
          <w:tcPr>
            <w:tcW w:w="383"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153D1531" w14:textId="77777777">
            <w:pPr>
              <w:rPr>
                <w:b/>
                <w:sz w:val="14"/>
                <w:szCs w:val="14"/>
              </w:rPr>
            </w:pPr>
          </w:p>
        </w:tc>
        <w:tc>
          <w:tcPr>
            <w:tcW w:w="401" w:type="dxa"/>
            <w:tcBorders>
              <w:top w:val="single" w:color="auto" w:sz="4" w:space="0"/>
              <w:left w:val="single" w:color="auto" w:sz="4" w:space="0"/>
              <w:bottom w:val="single" w:color="999999" w:sz="4" w:space="0"/>
              <w:right w:val="single" w:color="auto" w:sz="12" w:space="0"/>
            </w:tcBorders>
            <w:shd w:val="clear" w:color="auto" w:fill="auto"/>
          </w:tcPr>
          <w:p w:rsidRPr="001F477A" w:rsidR="002D790D" w:rsidP="002D790D" w:rsidRDefault="002D790D" w14:paraId="6362C8BF" w14:textId="77777777">
            <w:pPr>
              <w:rPr>
                <w:b/>
                <w:sz w:val="14"/>
                <w:szCs w:val="14"/>
              </w:rPr>
            </w:pPr>
          </w:p>
        </w:tc>
        <w:tc>
          <w:tcPr>
            <w:tcW w:w="273" w:type="dxa"/>
            <w:tcBorders>
              <w:top w:val="single" w:color="auto" w:sz="4" w:space="0"/>
              <w:left w:val="single" w:color="auto" w:sz="12" w:space="0"/>
              <w:bottom w:val="single" w:color="999999" w:sz="4" w:space="0"/>
              <w:right w:val="single" w:color="auto" w:sz="4" w:space="0"/>
            </w:tcBorders>
            <w:shd w:val="clear" w:color="auto" w:fill="auto"/>
          </w:tcPr>
          <w:p w:rsidRPr="001F477A" w:rsidR="002D790D" w:rsidP="002D790D" w:rsidRDefault="002D790D" w14:paraId="5FBC4052" w14:textId="77777777">
            <w:pPr>
              <w:rPr>
                <w:b/>
                <w:sz w:val="14"/>
                <w:szCs w:val="14"/>
              </w:rPr>
            </w:pPr>
          </w:p>
        </w:tc>
        <w:tc>
          <w:tcPr>
            <w:tcW w:w="328"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53FC6A12"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157E1E0B" w14:textId="77777777">
            <w:pPr>
              <w:rPr>
                <w:b/>
                <w:sz w:val="14"/>
                <w:szCs w:val="14"/>
              </w:rPr>
            </w:pPr>
          </w:p>
        </w:tc>
        <w:tc>
          <w:tcPr>
            <w:tcW w:w="399" w:type="dxa"/>
            <w:tcBorders>
              <w:top w:val="single" w:color="auto" w:sz="4" w:space="0"/>
              <w:left w:val="single" w:color="auto" w:sz="4" w:space="0"/>
              <w:bottom w:val="single" w:color="999999" w:sz="4" w:space="0"/>
              <w:right w:val="single" w:color="auto" w:sz="12" w:space="0"/>
            </w:tcBorders>
            <w:shd w:val="clear" w:color="auto" w:fill="auto"/>
          </w:tcPr>
          <w:p w:rsidRPr="001F477A" w:rsidR="002D790D" w:rsidP="002D790D" w:rsidRDefault="002D790D" w14:paraId="225335E2" w14:textId="77777777">
            <w:pPr>
              <w:rPr>
                <w:b/>
                <w:sz w:val="14"/>
                <w:szCs w:val="14"/>
              </w:rPr>
            </w:pPr>
          </w:p>
        </w:tc>
        <w:tc>
          <w:tcPr>
            <w:tcW w:w="273" w:type="dxa"/>
            <w:gridSpan w:val="2"/>
            <w:tcBorders>
              <w:top w:val="single" w:color="auto" w:sz="4" w:space="0"/>
              <w:left w:val="single" w:color="auto" w:sz="12" w:space="0"/>
              <w:bottom w:val="single" w:color="999999" w:sz="4" w:space="0"/>
              <w:right w:val="single" w:color="auto" w:sz="4" w:space="0"/>
            </w:tcBorders>
            <w:shd w:val="clear" w:color="auto" w:fill="auto"/>
          </w:tcPr>
          <w:p w:rsidRPr="001F477A" w:rsidR="002D790D" w:rsidP="002D790D" w:rsidRDefault="002D790D" w14:paraId="6D46E72E" w14:textId="77777777">
            <w:pPr>
              <w:rPr>
                <w:b/>
                <w:sz w:val="14"/>
                <w:szCs w:val="14"/>
              </w:rPr>
            </w:pPr>
          </w:p>
        </w:tc>
        <w:tc>
          <w:tcPr>
            <w:tcW w:w="328"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541FC5DF"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6A6A6"/>
          </w:tcPr>
          <w:p w:rsidR="002D790D" w:rsidP="002D790D" w:rsidRDefault="002D790D" w14:paraId="61F6E715" w14:textId="77777777">
            <w:pPr>
              <w:rPr>
                <w:b/>
                <w:sz w:val="14"/>
                <w:szCs w:val="14"/>
              </w:rPr>
            </w:pPr>
            <w:r>
              <w:rPr>
                <w:b/>
                <w:sz w:val="14"/>
                <w:szCs w:val="14"/>
              </w:rPr>
              <w:t>x</w:t>
            </w:r>
          </w:p>
        </w:tc>
        <w:tc>
          <w:tcPr>
            <w:tcW w:w="398" w:type="dxa"/>
            <w:gridSpan w:val="2"/>
            <w:tcBorders>
              <w:top w:val="single" w:color="auto" w:sz="4" w:space="0"/>
              <w:left w:val="single" w:color="auto" w:sz="4" w:space="0"/>
              <w:bottom w:val="single" w:color="999999" w:sz="4" w:space="0"/>
              <w:right w:val="single" w:color="auto" w:sz="4" w:space="0"/>
            </w:tcBorders>
            <w:shd w:val="clear" w:color="auto" w:fill="A6A6A6"/>
          </w:tcPr>
          <w:p w:rsidR="002D790D" w:rsidP="002D790D" w:rsidRDefault="002D790D" w14:paraId="580C001F" w14:textId="77777777">
            <w:pPr>
              <w:rPr>
                <w:b/>
                <w:sz w:val="14"/>
                <w:szCs w:val="14"/>
              </w:rPr>
            </w:pPr>
            <w:r>
              <w:rPr>
                <w:b/>
                <w:sz w:val="14"/>
                <w:szCs w:val="14"/>
              </w:rPr>
              <w:t>x</w:t>
            </w:r>
          </w:p>
        </w:tc>
        <w:tc>
          <w:tcPr>
            <w:tcW w:w="253" w:type="dxa"/>
            <w:tcBorders>
              <w:top w:val="single" w:color="auto" w:sz="4" w:space="0"/>
              <w:left w:val="single" w:color="auto" w:sz="12" w:space="0"/>
              <w:bottom w:val="single" w:color="999999" w:sz="4" w:space="0"/>
              <w:right w:val="single" w:color="auto" w:sz="4" w:space="0"/>
            </w:tcBorders>
            <w:shd w:val="clear" w:color="auto" w:fill="auto"/>
          </w:tcPr>
          <w:p w:rsidRPr="001F477A" w:rsidR="002D790D" w:rsidP="002D790D" w:rsidRDefault="002D790D" w14:paraId="5F6D89E4" w14:textId="77777777">
            <w:pPr>
              <w:rPr>
                <w:b/>
                <w:sz w:val="14"/>
                <w:szCs w:val="14"/>
              </w:rPr>
            </w:pPr>
          </w:p>
        </w:tc>
        <w:tc>
          <w:tcPr>
            <w:tcW w:w="348"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084FC77F"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77A51A8A"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13F8244F"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3195AE10"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6435A9A"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70F7A806"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67F5E577"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5F70E6A9"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094DD8D5"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0A842B63" w14:textId="77777777">
            <w:pPr>
              <w:rPr>
                <w:b/>
                <w:sz w:val="14"/>
                <w:szCs w:val="14"/>
              </w:rPr>
            </w:pPr>
          </w:p>
        </w:tc>
        <w:tc>
          <w:tcPr>
            <w:tcW w:w="385" w:type="dxa"/>
            <w:tcBorders>
              <w:top w:val="single" w:color="auto" w:sz="4" w:space="0"/>
              <w:left w:val="single" w:color="auto" w:sz="4" w:space="0"/>
              <w:bottom w:val="single" w:color="999999" w:sz="4" w:space="0"/>
              <w:right w:val="single" w:color="auto" w:sz="12" w:space="0"/>
            </w:tcBorders>
            <w:shd w:val="clear" w:color="auto" w:fill="auto"/>
          </w:tcPr>
          <w:p w:rsidRPr="001F477A" w:rsidR="002D790D" w:rsidP="002D790D" w:rsidRDefault="002D790D" w14:paraId="0B813DCC" w14:textId="77777777">
            <w:pPr>
              <w:rPr>
                <w:b/>
                <w:sz w:val="14"/>
                <w:szCs w:val="14"/>
              </w:rPr>
            </w:pPr>
          </w:p>
        </w:tc>
      </w:tr>
      <w:tr w:rsidRPr="00EF3F96" w:rsidR="00F033B3" w:rsidTr="00F65808" w14:paraId="0DA5E55C" w14:textId="77777777">
        <w:tblPrEx>
          <w:tblBorders>
            <w:top w:val="single" w:color="999999" w:sz="2" w:space="0"/>
            <w:left w:val="single" w:color="999999" w:sz="2" w:space="0"/>
            <w:bottom w:val="single" w:color="999999" w:sz="2" w:space="0"/>
            <w:right w:val="single" w:color="999999" w:sz="2" w:space="0"/>
            <w:insideH w:val="single" w:color="999999" w:sz="2" w:space="0"/>
            <w:insideV w:val="single" w:color="999999" w:sz="2" w:space="0"/>
          </w:tblBorders>
          <w:tblCellMar>
            <w:left w:w="51" w:type="dxa"/>
            <w:right w:w="51" w:type="dxa"/>
          </w:tblCellMar>
        </w:tblPrEx>
        <w:trPr>
          <w:gridAfter w:val="1"/>
          <w:wAfter w:w="6" w:type="dxa"/>
          <w:cantSplit/>
          <w:trHeight w:val="335"/>
        </w:trPr>
        <w:tc>
          <w:tcPr>
            <w:tcW w:w="493" w:type="dxa"/>
            <w:tcBorders>
              <w:top w:val="single" w:color="auto" w:sz="4" w:space="0"/>
              <w:left w:val="single" w:color="auto" w:sz="12" w:space="0"/>
              <w:bottom w:val="single" w:color="auto" w:sz="4" w:space="0"/>
              <w:right w:val="single" w:color="auto" w:sz="12" w:space="0"/>
            </w:tcBorders>
            <w:shd w:val="clear" w:color="auto" w:fill="auto"/>
          </w:tcPr>
          <w:p w:rsidRPr="001F477A" w:rsidR="002D790D" w:rsidP="002D790D" w:rsidRDefault="002D790D" w14:paraId="5ECB9D6F" w14:textId="77777777">
            <w:pPr>
              <w:ind w:left="68"/>
              <w:rPr>
                <w:b/>
                <w:bCs/>
                <w:sz w:val="16"/>
                <w:szCs w:val="16"/>
              </w:rPr>
            </w:pPr>
            <w:r w:rsidRPr="001F477A">
              <w:rPr>
                <w:b/>
                <w:bCs/>
                <w:sz w:val="16"/>
                <w:szCs w:val="16"/>
              </w:rPr>
              <w:t>2</w:t>
            </w:r>
            <w:r>
              <w:rPr>
                <w:b/>
                <w:bCs/>
                <w:sz w:val="16"/>
                <w:szCs w:val="16"/>
              </w:rPr>
              <w:t>4.</w:t>
            </w:r>
          </w:p>
        </w:tc>
        <w:tc>
          <w:tcPr>
            <w:tcW w:w="2758" w:type="dxa"/>
            <w:tcBorders>
              <w:top w:val="single" w:color="auto" w:sz="4" w:space="0"/>
              <w:left w:val="single" w:color="auto" w:sz="12" w:space="0"/>
              <w:bottom w:val="single" w:color="auto" w:sz="4" w:space="0"/>
              <w:right w:val="single" w:color="auto" w:sz="12" w:space="0"/>
            </w:tcBorders>
            <w:shd w:val="clear" w:color="auto" w:fill="D9D9D9"/>
          </w:tcPr>
          <w:p w:rsidRPr="001F477A" w:rsidR="002D790D" w:rsidP="00887DA8" w:rsidRDefault="002D790D" w14:paraId="446397BF" w14:textId="03C42BEC">
            <w:pPr>
              <w:spacing w:line="240" w:lineRule="auto"/>
              <w:jc w:val="both"/>
              <w:rPr>
                <w:sz w:val="16"/>
                <w:szCs w:val="16"/>
              </w:rPr>
            </w:pPr>
            <w:r w:rsidRPr="00C82AC8">
              <w:rPr>
                <w:rFonts w:eastAsia="Times New Roman"/>
                <w:sz w:val="16"/>
                <w:szCs w:val="16"/>
              </w:rPr>
              <w:t xml:space="preserve">Ewaluacja ex-ante zastosowania instrumentów finansowych w </w:t>
            </w:r>
            <w:r w:rsidR="00887DA8">
              <w:rPr>
                <w:rFonts w:eastAsia="Times New Roman"/>
                <w:sz w:val="16"/>
                <w:szCs w:val="16"/>
              </w:rPr>
              <w:t>programie FE SL 2021-2027</w:t>
            </w:r>
            <w:r w:rsidRPr="00C82AC8">
              <w:rPr>
                <w:rFonts w:eastAsia="Times New Roman"/>
                <w:sz w:val="16"/>
                <w:szCs w:val="16"/>
              </w:rPr>
              <w:t xml:space="preserve"> oraz podsumowanie dotychczasowego wdrażania tych instrumentów w ramach RPO WSL 2014-2020</w:t>
            </w:r>
            <w:r w:rsidRPr="001F477A">
              <w:rPr>
                <w:rFonts w:eastAsia="Times New Roman"/>
                <w:sz w:val="16"/>
                <w:szCs w:val="16"/>
              </w:rPr>
              <w:t>.</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3BC14DDB"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01D4B1BD"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7B357B5"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16388F81"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12E5FCB1"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1C1BC7F4"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70D29136"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5919BFF3"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4BE5A684"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4431FC9B"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4CB49A4E"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47906D90"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0AC8153E"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8E39C87"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0EF8B8F1" w14:textId="77777777">
            <w:pPr>
              <w:rPr>
                <w:b/>
                <w:sz w:val="14"/>
                <w:szCs w:val="14"/>
              </w:rPr>
            </w:pPr>
          </w:p>
        </w:tc>
        <w:tc>
          <w:tcPr>
            <w:tcW w:w="401" w:type="dxa"/>
            <w:tcBorders>
              <w:top w:val="nil"/>
              <w:left w:val="single" w:color="auto" w:sz="4" w:space="0"/>
              <w:bottom w:val="single" w:color="auto" w:sz="4" w:space="0"/>
              <w:right w:val="single" w:color="auto" w:sz="12" w:space="0"/>
            </w:tcBorders>
            <w:shd w:val="clear" w:color="auto" w:fill="auto"/>
          </w:tcPr>
          <w:p w:rsidRPr="001F477A" w:rsidR="002D790D" w:rsidP="002D790D" w:rsidRDefault="002D790D" w14:paraId="76DBBD7B" w14:textId="77777777">
            <w:pPr>
              <w:rPr>
                <w:b/>
                <w:sz w:val="14"/>
                <w:szCs w:val="14"/>
              </w:rPr>
            </w:pPr>
          </w:p>
        </w:tc>
        <w:tc>
          <w:tcPr>
            <w:tcW w:w="273" w:type="dxa"/>
            <w:tcBorders>
              <w:top w:val="nil"/>
              <w:left w:val="single" w:color="auto" w:sz="12" w:space="0"/>
              <w:bottom w:val="single" w:color="auto" w:sz="4" w:space="0"/>
              <w:right w:val="single" w:color="auto" w:sz="4" w:space="0"/>
            </w:tcBorders>
            <w:shd w:val="clear" w:color="auto" w:fill="auto"/>
          </w:tcPr>
          <w:p w:rsidRPr="001F477A" w:rsidR="002D790D" w:rsidP="002D790D" w:rsidRDefault="002D790D" w14:paraId="6700FFE8"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2C665A99"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6DAE67F6"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56D7340A"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18F43E39"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763AB4" w:rsidR="002D790D" w:rsidP="002D790D" w:rsidRDefault="002D790D" w14:paraId="6D03DB55"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763AB4" w:rsidR="002D790D" w:rsidP="002D790D" w:rsidRDefault="002D790D" w14:paraId="480248C9"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D9D9D9" w:themeFill="background1" w:themeFillShade="D9"/>
          </w:tcPr>
          <w:p w:rsidRPr="001F477A" w:rsidR="002D790D" w:rsidP="002D790D" w:rsidRDefault="002D790D" w14:paraId="1AAF1912" w14:textId="77777777">
            <w:pPr>
              <w:rPr>
                <w:b/>
                <w:sz w:val="14"/>
                <w:szCs w:val="14"/>
              </w:rPr>
            </w:pPr>
            <w:r>
              <w:rPr>
                <w:b/>
                <w:sz w:val="14"/>
                <w:szCs w:val="14"/>
              </w:rPr>
              <w:t>x</w:t>
            </w:r>
          </w:p>
        </w:tc>
        <w:tc>
          <w:tcPr>
            <w:tcW w:w="253" w:type="dxa"/>
            <w:tcBorders>
              <w:top w:val="single" w:color="auto" w:sz="4" w:space="0"/>
              <w:left w:val="single" w:color="auto" w:sz="12" w:space="0"/>
              <w:bottom w:val="single" w:color="auto" w:sz="4" w:space="0"/>
              <w:right w:val="single" w:color="auto" w:sz="4" w:space="0"/>
            </w:tcBorders>
            <w:shd w:val="clear" w:color="auto" w:fill="D9D9D9" w:themeFill="background1" w:themeFillShade="D9"/>
          </w:tcPr>
          <w:p w:rsidRPr="001F477A" w:rsidR="002D790D" w:rsidP="002D790D" w:rsidRDefault="002D790D" w14:paraId="4A61770B" w14:textId="77777777">
            <w:pPr>
              <w:rPr>
                <w:b/>
                <w:sz w:val="14"/>
                <w:szCs w:val="14"/>
              </w:rPr>
            </w:pPr>
            <w:r>
              <w:rPr>
                <w:b/>
                <w:sz w:val="14"/>
                <w:szCs w:val="14"/>
              </w:rPr>
              <w:t>x</w:t>
            </w:r>
          </w:p>
        </w:tc>
        <w:tc>
          <w:tcPr>
            <w:tcW w:w="34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F477A" w:rsidR="002D790D" w:rsidP="002D790D" w:rsidRDefault="00F65808" w14:paraId="1820C0FB" w14:textId="77777777">
            <w:pPr>
              <w:rPr>
                <w:b/>
                <w:sz w:val="14"/>
                <w:szCs w:val="14"/>
              </w:rPr>
            </w:pPr>
            <w:r>
              <w:rPr>
                <w:b/>
                <w:sz w:val="14"/>
                <w:szCs w:val="14"/>
              </w:rPr>
              <w:t>x</w:t>
            </w: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B982ACF"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57AF27EE"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759BC267"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737DEDAA"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41138386"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24A993C2"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1896386B"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5FF2A86"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90F45B9"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19F2AB64" w14:textId="77777777">
            <w:pPr>
              <w:rPr>
                <w:b/>
                <w:sz w:val="14"/>
                <w:szCs w:val="14"/>
              </w:rPr>
            </w:pPr>
          </w:p>
        </w:tc>
      </w:tr>
      <w:tr w:rsidRPr="00EF3F96" w:rsidR="00F033B3" w:rsidTr="00F65808" w14:paraId="7ACA73C0" w14:textId="77777777">
        <w:trPr>
          <w:gridAfter w:val="1"/>
          <w:wAfter w:w="6" w:type="dxa"/>
          <w:cantSplit/>
          <w:trHeight w:val="1134"/>
        </w:trPr>
        <w:tc>
          <w:tcPr>
            <w:tcW w:w="493" w:type="dxa"/>
            <w:tcBorders>
              <w:top w:val="single" w:color="auto" w:sz="4" w:space="0"/>
              <w:left w:val="single" w:color="auto" w:sz="12" w:space="0"/>
              <w:bottom w:val="single" w:color="auto" w:sz="4" w:space="0"/>
              <w:right w:val="single" w:color="auto" w:sz="12" w:space="0"/>
            </w:tcBorders>
            <w:shd w:val="clear" w:color="auto" w:fill="auto"/>
            <w:hideMark/>
          </w:tcPr>
          <w:p w:rsidRPr="001F477A" w:rsidR="002D790D" w:rsidP="002D790D" w:rsidRDefault="002D790D" w14:paraId="305CBF95" w14:textId="77777777">
            <w:pPr>
              <w:rPr>
                <w:b/>
                <w:bCs/>
                <w:sz w:val="16"/>
                <w:szCs w:val="16"/>
              </w:rPr>
            </w:pPr>
            <w:r>
              <w:rPr>
                <w:b/>
                <w:bCs/>
                <w:sz w:val="16"/>
                <w:szCs w:val="16"/>
              </w:rPr>
              <w:t>25</w:t>
            </w:r>
            <w:r w:rsidRPr="001F477A">
              <w:rPr>
                <w:b/>
                <w:bCs/>
                <w:sz w:val="16"/>
                <w:szCs w:val="16"/>
              </w:rPr>
              <w:t>.</w:t>
            </w:r>
          </w:p>
        </w:tc>
        <w:tc>
          <w:tcPr>
            <w:tcW w:w="2758" w:type="dxa"/>
            <w:tcBorders>
              <w:top w:val="single" w:color="auto" w:sz="4" w:space="0"/>
              <w:left w:val="single" w:color="auto" w:sz="12" w:space="0"/>
              <w:bottom w:val="single" w:color="auto" w:sz="4" w:space="0"/>
              <w:right w:val="single" w:color="auto" w:sz="12" w:space="0"/>
            </w:tcBorders>
            <w:shd w:val="clear" w:color="auto" w:fill="A5A5A5"/>
            <w:hideMark/>
          </w:tcPr>
          <w:p w:rsidRPr="001F477A" w:rsidR="002D790D" w:rsidP="002D790D" w:rsidRDefault="002D790D" w14:paraId="712E83B4" w14:textId="77777777">
            <w:pPr>
              <w:spacing w:line="240" w:lineRule="auto"/>
              <w:contextualSpacing/>
              <w:jc w:val="both"/>
              <w:rPr>
                <w:rFonts w:eastAsia="Times New Roman"/>
                <w:sz w:val="16"/>
                <w:szCs w:val="16"/>
              </w:rPr>
            </w:pPr>
            <w:r w:rsidRPr="001F477A">
              <w:rPr>
                <w:rFonts w:eastAsia="Times New Roman"/>
                <w:sz w:val="16"/>
                <w:szCs w:val="16"/>
              </w:rPr>
              <w:t>Ewaluacja uzyskanych wartości wskaźników rezultatu długoterminowego EFS, wskaźników rezultatu EFS i EFRR w ramach RPO WSL na lata 2014-2020.</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207F82A9"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6C44105"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41FF3C6D"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77BDF2BE"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4D16585C"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6D48ACA4"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18140D03"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5443E243"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4B4C0AB1"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F4306C9"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096828BC"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7BEF745B"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2C4FD2E0"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0D59B31F"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45395446"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4362DB1E"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427CF7FF"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4F42D345"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1AFCB8B"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6020664A"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56011A12"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035201AE"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5A5A5"/>
            <w:hideMark/>
          </w:tcPr>
          <w:p w:rsidRPr="001F477A" w:rsidR="002D790D" w:rsidP="002D790D" w:rsidRDefault="002D790D" w14:paraId="7C171B37" w14:textId="77777777">
            <w:pPr>
              <w:rPr>
                <w:b/>
                <w:sz w:val="14"/>
                <w:szCs w:val="14"/>
              </w:rPr>
            </w:pPr>
            <w:r w:rsidRPr="001F477A">
              <w:rPr>
                <w:b/>
                <w:sz w:val="14"/>
                <w:szCs w:val="14"/>
              </w:rPr>
              <w:t>x</w:t>
            </w:r>
          </w:p>
        </w:tc>
        <w:tc>
          <w:tcPr>
            <w:tcW w:w="398" w:type="dxa"/>
            <w:gridSpan w:val="2"/>
            <w:tcBorders>
              <w:top w:val="single" w:color="auto" w:sz="4" w:space="0"/>
              <w:left w:val="single" w:color="auto" w:sz="4" w:space="0"/>
              <w:bottom w:val="single" w:color="auto" w:sz="4" w:space="0"/>
              <w:right w:val="single" w:color="auto" w:sz="12" w:space="0"/>
            </w:tcBorders>
            <w:shd w:val="clear" w:color="auto" w:fill="A5A5A5"/>
            <w:hideMark/>
          </w:tcPr>
          <w:p w:rsidRPr="001F477A" w:rsidR="002D790D" w:rsidP="002D790D" w:rsidRDefault="002D790D" w14:paraId="1D7C173A" w14:textId="77777777">
            <w:pPr>
              <w:rPr>
                <w:b/>
                <w:sz w:val="14"/>
                <w:szCs w:val="14"/>
              </w:rPr>
            </w:pPr>
            <w:r w:rsidRPr="001F477A">
              <w:rPr>
                <w:b/>
                <w:sz w:val="14"/>
                <w:szCs w:val="14"/>
              </w:rPr>
              <w:t>x</w:t>
            </w: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3C93DB6B"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0F557F6D"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E062D1F"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2DFDE4C4" w14:textId="77777777">
            <w:pPr>
              <w:rPr>
                <w:b/>
                <w:sz w:val="14"/>
                <w:szCs w:val="14"/>
              </w:rPr>
            </w:pPr>
          </w:p>
        </w:tc>
        <w:tc>
          <w:tcPr>
            <w:tcW w:w="344" w:type="dxa"/>
            <w:gridSpan w:val="2"/>
            <w:tcBorders>
              <w:top w:val="single" w:color="999999" w:sz="4" w:space="0"/>
              <w:left w:val="single" w:color="auto" w:sz="12" w:space="0"/>
              <w:bottom w:val="single" w:color="auto" w:sz="4" w:space="0"/>
              <w:right w:val="single" w:color="auto" w:sz="4" w:space="0"/>
            </w:tcBorders>
            <w:shd w:val="clear" w:color="auto" w:fill="auto"/>
          </w:tcPr>
          <w:p w:rsidRPr="001F477A" w:rsidR="002D790D" w:rsidP="002D790D" w:rsidRDefault="002D790D" w14:paraId="003DF944" w14:textId="77777777">
            <w:pPr>
              <w:rPr>
                <w:b/>
                <w:sz w:val="14"/>
                <w:szCs w:val="14"/>
              </w:rPr>
            </w:pPr>
          </w:p>
        </w:tc>
        <w:tc>
          <w:tcPr>
            <w:tcW w:w="344" w:type="dxa"/>
            <w:tcBorders>
              <w:top w:val="single" w:color="999999" w:sz="4" w:space="0"/>
              <w:left w:val="single" w:color="auto" w:sz="4" w:space="0"/>
              <w:bottom w:val="single" w:color="auto" w:sz="4" w:space="0"/>
              <w:right w:val="single" w:color="auto" w:sz="4" w:space="0"/>
            </w:tcBorders>
            <w:shd w:val="clear" w:color="auto" w:fill="auto"/>
          </w:tcPr>
          <w:p w:rsidRPr="001F477A" w:rsidR="002D790D" w:rsidP="002D790D" w:rsidRDefault="002D790D" w14:paraId="649052CF" w14:textId="77777777">
            <w:pPr>
              <w:rPr>
                <w:b/>
                <w:sz w:val="14"/>
                <w:szCs w:val="14"/>
              </w:rPr>
            </w:pPr>
          </w:p>
        </w:tc>
        <w:tc>
          <w:tcPr>
            <w:tcW w:w="344" w:type="dxa"/>
            <w:tcBorders>
              <w:top w:val="single" w:color="999999" w:sz="4" w:space="0"/>
              <w:left w:val="single" w:color="auto" w:sz="4" w:space="0"/>
              <w:bottom w:val="single" w:color="auto" w:sz="4" w:space="0"/>
              <w:right w:val="single" w:color="auto" w:sz="4" w:space="0"/>
            </w:tcBorders>
            <w:shd w:val="clear" w:color="auto" w:fill="auto"/>
          </w:tcPr>
          <w:p w:rsidRPr="001F477A" w:rsidR="002D790D" w:rsidP="002D790D" w:rsidRDefault="002D790D" w14:paraId="0FC5B661" w14:textId="77777777">
            <w:pPr>
              <w:rPr>
                <w:b/>
                <w:sz w:val="14"/>
                <w:szCs w:val="14"/>
              </w:rPr>
            </w:pPr>
          </w:p>
        </w:tc>
        <w:tc>
          <w:tcPr>
            <w:tcW w:w="345" w:type="dxa"/>
            <w:tcBorders>
              <w:top w:val="single" w:color="999999" w:sz="4" w:space="0"/>
              <w:left w:val="single" w:color="auto" w:sz="4" w:space="0"/>
              <w:bottom w:val="single" w:color="auto" w:sz="4" w:space="0"/>
              <w:right w:val="single" w:color="auto" w:sz="12" w:space="0"/>
            </w:tcBorders>
            <w:shd w:val="clear" w:color="auto" w:fill="auto"/>
          </w:tcPr>
          <w:p w:rsidRPr="001F477A" w:rsidR="002D790D" w:rsidP="002D790D" w:rsidRDefault="002D790D" w14:paraId="2EF26DAC"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25662F6F"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C3687E5"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3083C7A"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5E04D774" w14:textId="77777777">
            <w:pPr>
              <w:rPr>
                <w:b/>
                <w:sz w:val="14"/>
                <w:szCs w:val="14"/>
              </w:rPr>
            </w:pPr>
          </w:p>
        </w:tc>
      </w:tr>
      <w:tr w:rsidRPr="00EF3F96" w:rsidR="00F033B3" w:rsidTr="00145D49" w14:paraId="1AFA9E4A" w14:textId="77777777">
        <w:trPr>
          <w:gridAfter w:val="1"/>
          <w:wAfter w:w="6" w:type="dxa"/>
          <w:cantSplit/>
          <w:trHeight w:val="519"/>
        </w:trPr>
        <w:tc>
          <w:tcPr>
            <w:tcW w:w="493" w:type="dxa"/>
            <w:tcBorders>
              <w:top w:val="single" w:color="auto" w:sz="4" w:space="0"/>
              <w:left w:val="single" w:color="auto" w:sz="12" w:space="0"/>
              <w:bottom w:val="single" w:color="auto" w:sz="4" w:space="0"/>
              <w:right w:val="single" w:color="auto" w:sz="12" w:space="0"/>
            </w:tcBorders>
            <w:shd w:val="clear" w:color="auto" w:fill="auto"/>
          </w:tcPr>
          <w:p w:rsidRPr="00E673F0" w:rsidR="002D790D" w:rsidP="002D790D" w:rsidRDefault="002D790D" w14:paraId="43C77B32" w14:textId="77777777">
            <w:pPr>
              <w:rPr>
                <w:b/>
                <w:bCs/>
                <w:sz w:val="16"/>
                <w:szCs w:val="16"/>
              </w:rPr>
            </w:pPr>
            <w:r>
              <w:rPr>
                <w:b/>
                <w:bCs/>
                <w:sz w:val="16"/>
                <w:szCs w:val="16"/>
              </w:rPr>
              <w:t>26</w:t>
            </w:r>
            <w:r w:rsidRPr="00E673F0">
              <w:rPr>
                <w:b/>
                <w:bCs/>
                <w:sz w:val="16"/>
                <w:szCs w:val="16"/>
              </w:rPr>
              <w:t>.</w:t>
            </w:r>
          </w:p>
        </w:tc>
        <w:tc>
          <w:tcPr>
            <w:tcW w:w="2758" w:type="dxa"/>
            <w:tcBorders>
              <w:top w:val="single" w:color="auto" w:sz="4" w:space="0"/>
              <w:left w:val="single" w:color="auto" w:sz="12" w:space="0"/>
              <w:bottom w:val="single" w:color="auto" w:sz="4" w:space="0"/>
              <w:right w:val="single" w:color="auto" w:sz="12" w:space="0"/>
            </w:tcBorders>
            <w:shd w:val="clear" w:color="auto" w:fill="D9D9D9" w:themeFill="background1" w:themeFillShade="D9"/>
          </w:tcPr>
          <w:p w:rsidRPr="00E673F0" w:rsidR="002D790D" w:rsidP="002D790D" w:rsidRDefault="00A71A4E" w14:paraId="56CDFD1D" w14:textId="17D59C95">
            <w:pPr>
              <w:spacing w:line="240" w:lineRule="auto"/>
              <w:contextualSpacing/>
              <w:jc w:val="both"/>
              <w:rPr>
                <w:rFonts w:eastAsia="Times New Roman"/>
                <w:sz w:val="16"/>
                <w:szCs w:val="16"/>
              </w:rPr>
            </w:pPr>
            <w:r w:rsidRPr="00A71A4E">
              <w:rPr>
                <w:sz w:val="16"/>
                <w:szCs w:val="16"/>
              </w:rPr>
              <w:t>Ewaluacja wpływu realizacji RPO WSL 2014-2020 na rozwój społeczno–gospodarczy województwa śląskiego i na osiągnięcie celów Strategii Europa 2020 z wykorzystaniem modelowania makroekonomicznego.</w:t>
            </w:r>
            <w:bookmarkStart w:name="_GoBack" w:id="71"/>
            <w:bookmarkEnd w:id="71"/>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3774141B"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7B343017"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1C25CBDB"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710A60CE"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3630AD48"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0474731C"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0270A562"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36855A86"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34EE89D2"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E29FE2D"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6C08E9B9"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2CFB5532"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410023B9"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D6751C4"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FB892B6"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26E12709"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26A352B9"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62A93D80" w14:textId="77777777">
            <w:pPr>
              <w:rPr>
                <w:b/>
                <w:sz w:val="14"/>
                <w:szCs w:val="14"/>
              </w:rPr>
            </w:pPr>
          </w:p>
        </w:tc>
        <w:tc>
          <w:tcPr>
            <w:tcW w:w="384" w:type="dxa"/>
            <w:tcBorders>
              <w:top w:val="single" w:color="auto" w:sz="4" w:space="0"/>
              <w:left w:val="single" w:color="auto" w:sz="4" w:space="0"/>
              <w:bottom w:val="single" w:color="auto" w:sz="4" w:space="0"/>
              <w:right w:val="single" w:color="999999" w:sz="4" w:space="0"/>
            </w:tcBorders>
            <w:shd w:val="clear" w:color="auto" w:fill="auto"/>
          </w:tcPr>
          <w:p w:rsidRPr="001F477A" w:rsidR="002D790D" w:rsidP="002D790D" w:rsidRDefault="002D790D" w14:paraId="11A93D7B" w14:textId="77777777">
            <w:pPr>
              <w:rPr>
                <w:b/>
                <w:sz w:val="14"/>
                <w:szCs w:val="14"/>
              </w:rPr>
            </w:pPr>
          </w:p>
        </w:tc>
        <w:tc>
          <w:tcPr>
            <w:tcW w:w="399" w:type="dxa"/>
            <w:tcBorders>
              <w:top w:val="single" w:color="auto" w:sz="4" w:space="0"/>
              <w:left w:val="single" w:color="999999" w:sz="4" w:space="0"/>
              <w:bottom w:val="single" w:color="auto" w:sz="4" w:space="0"/>
              <w:right w:val="single" w:color="auto" w:sz="12" w:space="0"/>
            </w:tcBorders>
            <w:shd w:val="clear" w:color="auto" w:fill="auto"/>
          </w:tcPr>
          <w:p w:rsidRPr="001F477A" w:rsidR="002D790D" w:rsidP="002D790D" w:rsidRDefault="002D790D" w14:paraId="24A85354"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68918778"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206EB26"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4E77E180" w14:textId="78E4BB2B">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6812DD64" w14:textId="79ED65EA">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36C422C4" w14:textId="236BC79B">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F477A" w:rsidR="002D790D" w:rsidP="002D790D" w:rsidRDefault="002D790D" w14:paraId="1D768016" w14:textId="77777777">
            <w:pPr>
              <w:rPr>
                <w:b/>
                <w:sz w:val="14"/>
                <w:szCs w:val="14"/>
              </w:rPr>
            </w:pPr>
            <w:r w:rsidRPr="001F477A">
              <w:rPr>
                <w:b/>
                <w:sz w:val="14"/>
                <w:szCs w:val="14"/>
              </w:rPr>
              <w:t>x</w:t>
            </w:r>
          </w:p>
        </w:tc>
        <w:tc>
          <w:tcPr>
            <w:tcW w:w="38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F477A" w:rsidR="002D790D" w:rsidP="002D790D" w:rsidRDefault="00B250E7" w14:paraId="661C9F63" w14:textId="77777777">
            <w:pPr>
              <w:rPr>
                <w:b/>
                <w:sz w:val="14"/>
                <w:szCs w:val="14"/>
              </w:rPr>
            </w:pPr>
            <w:r>
              <w:rPr>
                <w:b/>
                <w:sz w:val="14"/>
                <w:szCs w:val="14"/>
              </w:rPr>
              <w:t>x</w:t>
            </w:r>
          </w:p>
        </w:tc>
        <w:tc>
          <w:tcPr>
            <w:tcW w:w="399" w:type="dxa"/>
            <w:tcBorders>
              <w:top w:val="single" w:color="auto" w:sz="4" w:space="0"/>
              <w:left w:val="single" w:color="auto" w:sz="4" w:space="0"/>
              <w:bottom w:val="single" w:color="auto" w:sz="4" w:space="0"/>
              <w:right w:val="single" w:color="auto" w:sz="12" w:space="0"/>
            </w:tcBorders>
            <w:shd w:val="clear" w:color="auto" w:fill="D9D9D9" w:themeFill="background1" w:themeFillShade="D9"/>
          </w:tcPr>
          <w:p w:rsidRPr="001F477A" w:rsidR="002D790D" w:rsidP="002D790D" w:rsidRDefault="00B250E7" w14:paraId="731B792C" w14:textId="77777777">
            <w:pPr>
              <w:rPr>
                <w:b/>
                <w:sz w:val="14"/>
                <w:szCs w:val="14"/>
              </w:rPr>
            </w:pPr>
            <w:r>
              <w:rPr>
                <w:b/>
                <w:sz w:val="14"/>
                <w:szCs w:val="14"/>
              </w:rPr>
              <w:t>x</w:t>
            </w: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00046F85"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4536EF66"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678AEABB"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575BE4FE"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7B6CD50A"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1935C8A3"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F5ECD30"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32F27837" w14:textId="77777777">
            <w:pPr>
              <w:rPr>
                <w:b/>
                <w:sz w:val="14"/>
                <w:szCs w:val="14"/>
              </w:rPr>
            </w:pPr>
          </w:p>
        </w:tc>
      </w:tr>
      <w:tr w:rsidRPr="00EF3F96" w:rsidR="00F033B3" w:rsidTr="00F65808" w14:paraId="26AACF81" w14:textId="77777777">
        <w:trPr>
          <w:gridAfter w:val="1"/>
          <w:wAfter w:w="6" w:type="dxa"/>
          <w:cantSplit/>
          <w:trHeight w:val="519"/>
        </w:trPr>
        <w:tc>
          <w:tcPr>
            <w:tcW w:w="493" w:type="dxa"/>
            <w:tcBorders>
              <w:top w:val="single" w:color="auto" w:sz="4" w:space="0"/>
              <w:left w:val="single" w:color="auto" w:sz="12" w:space="0"/>
              <w:bottom w:val="single" w:color="auto" w:sz="4" w:space="0"/>
              <w:right w:val="single" w:color="auto" w:sz="12" w:space="0"/>
            </w:tcBorders>
            <w:shd w:val="clear" w:color="auto" w:fill="auto"/>
          </w:tcPr>
          <w:p w:rsidRPr="00E673F0" w:rsidR="002D790D" w:rsidP="002D790D" w:rsidRDefault="002D790D" w14:paraId="1B973B3A" w14:textId="77777777">
            <w:pPr>
              <w:rPr>
                <w:b/>
                <w:bCs/>
                <w:sz w:val="16"/>
                <w:szCs w:val="16"/>
              </w:rPr>
            </w:pPr>
            <w:r>
              <w:rPr>
                <w:b/>
                <w:bCs/>
                <w:sz w:val="16"/>
                <w:szCs w:val="16"/>
              </w:rPr>
              <w:lastRenderedPageBreak/>
              <w:t>27</w:t>
            </w:r>
            <w:r w:rsidRPr="00F31DE6">
              <w:rPr>
                <w:b/>
                <w:bCs/>
                <w:sz w:val="16"/>
                <w:szCs w:val="16"/>
              </w:rPr>
              <w:t>.</w:t>
            </w:r>
          </w:p>
        </w:tc>
        <w:tc>
          <w:tcPr>
            <w:tcW w:w="2758" w:type="dxa"/>
            <w:tcBorders>
              <w:top w:val="single" w:color="auto" w:sz="2" w:space="0"/>
              <w:left w:val="single" w:color="auto" w:sz="5" w:space="0"/>
              <w:bottom w:val="single" w:color="auto" w:sz="2" w:space="0"/>
              <w:right w:val="single" w:color="auto" w:sz="5" w:space="0"/>
            </w:tcBorders>
            <w:shd w:val="clear" w:color="auto" w:fill="A5A5A5"/>
          </w:tcPr>
          <w:p w:rsidRPr="00E673F0" w:rsidR="002D790D" w:rsidP="002D790D" w:rsidRDefault="002D790D" w14:paraId="13C7D858" w14:textId="77777777">
            <w:pPr>
              <w:spacing w:line="240" w:lineRule="auto"/>
              <w:contextualSpacing/>
              <w:jc w:val="both"/>
              <w:rPr>
                <w:sz w:val="16"/>
                <w:szCs w:val="16"/>
              </w:rPr>
            </w:pPr>
            <w:r w:rsidRPr="001F477A">
              <w:rPr>
                <w:sz w:val="16"/>
                <w:szCs w:val="16"/>
              </w:rPr>
              <w:t>Ewaluacja skuteczności wybranych programów dotyczących diagnostyki i profilaktyki zdrowotnej.</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74C36B40"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07F67ACD"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15D1CA64"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2C4E0F7C"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49B4C184"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670CB02"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2028CE57"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5880A570"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5A579E9D"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6E6CE092"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61F044B0"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5987F352"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4F8E7365"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26EDC508"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0AAC877F" w14:textId="77777777">
            <w:pPr>
              <w:rPr>
                <w:b/>
                <w:sz w:val="14"/>
                <w:szCs w:val="14"/>
              </w:rPr>
            </w:pPr>
          </w:p>
        </w:tc>
        <w:tc>
          <w:tcPr>
            <w:tcW w:w="401" w:type="dxa"/>
            <w:tcBorders>
              <w:top w:val="nil"/>
              <w:left w:val="single" w:color="auto" w:sz="4" w:space="0"/>
              <w:bottom w:val="single" w:color="auto" w:sz="4" w:space="0"/>
              <w:right w:val="single" w:color="auto" w:sz="12" w:space="0"/>
            </w:tcBorders>
            <w:shd w:val="clear" w:color="auto" w:fill="auto"/>
          </w:tcPr>
          <w:p w:rsidRPr="001F477A" w:rsidR="002D790D" w:rsidP="002D790D" w:rsidRDefault="002D790D" w14:paraId="17D6C079" w14:textId="77777777">
            <w:pPr>
              <w:rPr>
                <w:b/>
                <w:sz w:val="14"/>
                <w:szCs w:val="14"/>
              </w:rPr>
            </w:pPr>
          </w:p>
        </w:tc>
        <w:tc>
          <w:tcPr>
            <w:tcW w:w="273" w:type="dxa"/>
            <w:tcBorders>
              <w:top w:val="nil"/>
              <w:left w:val="single" w:color="auto" w:sz="12" w:space="0"/>
              <w:bottom w:val="single" w:color="auto" w:sz="4" w:space="0"/>
              <w:right w:val="single" w:color="auto" w:sz="4" w:space="0"/>
            </w:tcBorders>
            <w:shd w:val="clear" w:color="auto" w:fill="auto"/>
          </w:tcPr>
          <w:p w:rsidRPr="001F477A" w:rsidR="002D790D" w:rsidP="002D790D" w:rsidRDefault="002D790D" w14:paraId="24A29150"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0BAD7C1D"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197F140B"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3B30A39E" w14:textId="77777777">
            <w:pPr>
              <w:rPr>
                <w:b/>
                <w:sz w:val="14"/>
                <w:szCs w:val="14"/>
              </w:rPr>
            </w:pPr>
          </w:p>
        </w:tc>
        <w:tc>
          <w:tcPr>
            <w:tcW w:w="273" w:type="dxa"/>
            <w:gridSpan w:val="2"/>
            <w:tcBorders>
              <w:top w:val="single" w:color="auto" w:sz="2" w:space="0"/>
              <w:left w:val="single" w:color="auto" w:sz="5" w:space="0"/>
              <w:bottom w:val="single" w:color="auto" w:sz="2" w:space="0"/>
              <w:right w:val="single" w:color="auto" w:sz="2" w:space="0"/>
            </w:tcBorders>
            <w:shd w:val="clear" w:color="auto" w:fill="auto"/>
          </w:tcPr>
          <w:p w:rsidRPr="001F477A" w:rsidR="002D790D" w:rsidP="002D790D" w:rsidRDefault="002D790D" w14:paraId="5401B206" w14:textId="77777777">
            <w:pPr>
              <w:rPr>
                <w:b/>
                <w:sz w:val="14"/>
                <w:szCs w:val="14"/>
              </w:rPr>
            </w:pPr>
          </w:p>
        </w:tc>
        <w:tc>
          <w:tcPr>
            <w:tcW w:w="328" w:type="dxa"/>
            <w:tcBorders>
              <w:top w:val="single" w:color="auto" w:sz="2" w:space="0"/>
              <w:left w:val="single" w:color="auto" w:sz="2" w:space="0"/>
              <w:bottom w:val="single" w:color="auto" w:sz="2" w:space="0"/>
              <w:right w:val="single" w:color="auto" w:sz="2" w:space="0"/>
            </w:tcBorders>
            <w:shd w:val="clear" w:color="auto" w:fill="auto"/>
          </w:tcPr>
          <w:p w:rsidRPr="001F477A" w:rsidR="002D790D" w:rsidP="002D790D" w:rsidRDefault="002D790D" w14:paraId="601770E9" w14:textId="77777777">
            <w:pPr>
              <w:rPr>
                <w:b/>
                <w:sz w:val="14"/>
                <w:szCs w:val="14"/>
              </w:rPr>
            </w:pPr>
          </w:p>
        </w:tc>
        <w:tc>
          <w:tcPr>
            <w:tcW w:w="384" w:type="dxa"/>
            <w:tcBorders>
              <w:top w:val="single" w:color="auto" w:sz="2" w:space="0"/>
              <w:left w:val="single" w:color="auto" w:sz="2" w:space="0"/>
              <w:bottom w:val="single" w:color="auto" w:sz="2" w:space="0"/>
              <w:right w:val="single" w:color="auto" w:sz="2" w:space="0"/>
            </w:tcBorders>
            <w:shd w:val="clear" w:color="auto" w:fill="auto"/>
          </w:tcPr>
          <w:p w:rsidRPr="005D3FEF" w:rsidR="002D790D" w:rsidP="002D790D" w:rsidRDefault="002D790D" w14:paraId="7E538796" w14:textId="77777777">
            <w:pPr>
              <w:rPr>
                <w:b/>
                <w:color w:val="FFFFFF" w:themeColor="background1"/>
                <w:sz w:val="14"/>
                <w:szCs w:val="14"/>
              </w:rPr>
            </w:pPr>
          </w:p>
        </w:tc>
        <w:tc>
          <w:tcPr>
            <w:tcW w:w="398" w:type="dxa"/>
            <w:gridSpan w:val="2"/>
            <w:tcBorders>
              <w:top w:val="single" w:color="auto" w:sz="2" w:space="0"/>
              <w:left w:val="single" w:color="auto" w:sz="2" w:space="0"/>
              <w:bottom w:val="single" w:color="auto" w:sz="2" w:space="0"/>
              <w:right w:val="single" w:color="auto" w:sz="12" w:space="0"/>
            </w:tcBorders>
            <w:shd w:val="clear" w:color="auto" w:fill="auto"/>
          </w:tcPr>
          <w:p w:rsidRPr="005D3FEF" w:rsidR="002D790D" w:rsidP="002D790D" w:rsidRDefault="002D790D" w14:paraId="658589BD" w14:textId="77777777">
            <w:pPr>
              <w:rPr>
                <w:b/>
                <w:color w:val="FFFFFF" w:themeColor="background1"/>
                <w:sz w:val="14"/>
                <w:szCs w:val="14"/>
              </w:rPr>
            </w:pPr>
          </w:p>
        </w:tc>
        <w:tc>
          <w:tcPr>
            <w:tcW w:w="253" w:type="dxa"/>
            <w:tcBorders>
              <w:top w:val="single" w:color="auto" w:sz="2" w:space="0"/>
              <w:left w:val="single" w:color="auto" w:sz="12" w:space="0"/>
              <w:bottom w:val="single" w:color="auto" w:sz="2" w:space="0"/>
              <w:right w:val="single" w:color="auto" w:sz="2" w:space="0"/>
            </w:tcBorders>
            <w:shd w:val="clear" w:color="auto" w:fill="auto"/>
          </w:tcPr>
          <w:p w:rsidRPr="005D3FEF" w:rsidR="002D790D" w:rsidP="002D790D" w:rsidRDefault="002D790D" w14:paraId="4F02086D" w14:textId="77777777">
            <w:pPr>
              <w:rPr>
                <w:b/>
                <w:color w:val="FFFFFF" w:themeColor="background1"/>
                <w:sz w:val="14"/>
                <w:szCs w:val="14"/>
              </w:rPr>
            </w:pPr>
          </w:p>
        </w:tc>
        <w:tc>
          <w:tcPr>
            <w:tcW w:w="348" w:type="dxa"/>
            <w:tcBorders>
              <w:top w:val="single" w:color="auto" w:sz="2" w:space="0"/>
              <w:left w:val="single" w:color="auto" w:sz="2" w:space="0"/>
              <w:bottom w:val="single" w:color="auto" w:sz="2" w:space="0"/>
              <w:right w:val="single" w:color="auto" w:sz="2" w:space="0"/>
            </w:tcBorders>
            <w:shd w:val="clear" w:color="auto" w:fill="A5A5A5"/>
          </w:tcPr>
          <w:p w:rsidRPr="001F477A" w:rsidR="002D790D" w:rsidP="002D790D" w:rsidRDefault="002D790D" w14:paraId="1C0A259A" w14:textId="77777777">
            <w:pPr>
              <w:rPr>
                <w:b/>
                <w:sz w:val="14"/>
                <w:szCs w:val="14"/>
              </w:rPr>
            </w:pPr>
            <w:r w:rsidRPr="001F477A">
              <w:rPr>
                <w:b/>
                <w:sz w:val="14"/>
                <w:szCs w:val="14"/>
              </w:rPr>
              <w:t>x</w:t>
            </w:r>
          </w:p>
        </w:tc>
        <w:tc>
          <w:tcPr>
            <w:tcW w:w="384" w:type="dxa"/>
            <w:tcBorders>
              <w:top w:val="single" w:color="auto" w:sz="2" w:space="0"/>
              <w:left w:val="single" w:color="auto" w:sz="2" w:space="0"/>
              <w:bottom w:val="single" w:color="auto" w:sz="2" w:space="0"/>
              <w:right w:val="single" w:color="auto" w:sz="2" w:space="0"/>
            </w:tcBorders>
            <w:shd w:val="clear" w:color="auto" w:fill="A6A6A6" w:themeFill="background1" w:themeFillShade="A6"/>
          </w:tcPr>
          <w:p w:rsidRPr="001F477A" w:rsidR="002D790D" w:rsidP="002D790D" w:rsidRDefault="002D790D" w14:paraId="4C513CEB" w14:textId="77777777">
            <w:pPr>
              <w:rPr>
                <w:b/>
                <w:sz w:val="14"/>
                <w:szCs w:val="14"/>
              </w:rPr>
            </w:pPr>
            <w:r>
              <w:rPr>
                <w:b/>
                <w:sz w:val="14"/>
                <w:szCs w:val="14"/>
              </w:rPr>
              <w:t>x</w:t>
            </w:r>
          </w:p>
        </w:tc>
        <w:tc>
          <w:tcPr>
            <w:tcW w:w="399" w:type="dxa"/>
            <w:tcBorders>
              <w:top w:val="single" w:color="auto" w:sz="2" w:space="0"/>
              <w:left w:val="single" w:color="auto" w:sz="2" w:space="0"/>
              <w:bottom w:val="single" w:color="auto" w:sz="2" w:space="0"/>
              <w:right w:val="single" w:color="auto" w:sz="12" w:space="0"/>
            </w:tcBorders>
            <w:shd w:val="clear" w:color="auto" w:fill="auto"/>
          </w:tcPr>
          <w:p w:rsidRPr="001F477A" w:rsidR="002D790D" w:rsidP="002D790D" w:rsidRDefault="002D790D" w14:paraId="639AD125" w14:textId="77777777">
            <w:pPr>
              <w:rPr>
                <w:b/>
                <w:sz w:val="14"/>
                <w:szCs w:val="14"/>
              </w:rPr>
            </w:pPr>
          </w:p>
        </w:tc>
        <w:tc>
          <w:tcPr>
            <w:tcW w:w="344" w:type="dxa"/>
            <w:gridSpan w:val="2"/>
            <w:tcBorders>
              <w:top w:val="single" w:color="auto" w:sz="2" w:space="0"/>
              <w:left w:val="single" w:color="auto" w:sz="12" w:space="0"/>
              <w:bottom w:val="single" w:color="auto" w:sz="2" w:space="0"/>
              <w:right w:val="single" w:color="auto" w:sz="2" w:space="0"/>
            </w:tcBorders>
            <w:shd w:val="clear" w:color="auto" w:fill="auto"/>
          </w:tcPr>
          <w:p w:rsidRPr="001F477A" w:rsidR="002D790D" w:rsidP="002D790D" w:rsidRDefault="002D790D" w14:paraId="4556671C" w14:textId="77777777">
            <w:pPr>
              <w:rPr>
                <w:b/>
                <w:sz w:val="14"/>
                <w:szCs w:val="14"/>
              </w:rPr>
            </w:pPr>
          </w:p>
        </w:tc>
        <w:tc>
          <w:tcPr>
            <w:tcW w:w="344" w:type="dxa"/>
            <w:tcBorders>
              <w:top w:val="single" w:color="auto" w:sz="2" w:space="0"/>
              <w:left w:val="single" w:color="auto" w:sz="2" w:space="0"/>
              <w:bottom w:val="single" w:color="auto" w:sz="2" w:space="0"/>
              <w:right w:val="single" w:color="auto" w:sz="2" w:space="0"/>
            </w:tcBorders>
            <w:shd w:val="clear" w:color="auto" w:fill="auto"/>
          </w:tcPr>
          <w:p w:rsidRPr="001F477A" w:rsidR="002D790D" w:rsidP="002D790D" w:rsidRDefault="002D790D" w14:paraId="1EBE81E1" w14:textId="77777777">
            <w:pPr>
              <w:rPr>
                <w:b/>
                <w:sz w:val="14"/>
                <w:szCs w:val="14"/>
              </w:rPr>
            </w:pPr>
          </w:p>
        </w:tc>
        <w:tc>
          <w:tcPr>
            <w:tcW w:w="344" w:type="dxa"/>
            <w:tcBorders>
              <w:top w:val="single" w:color="auto" w:sz="2" w:space="0"/>
              <w:left w:val="single" w:color="auto" w:sz="2" w:space="0"/>
              <w:bottom w:val="single" w:color="auto" w:sz="2" w:space="0"/>
              <w:right w:val="single" w:color="auto" w:sz="2" w:space="0"/>
            </w:tcBorders>
            <w:shd w:val="clear" w:color="auto" w:fill="auto"/>
          </w:tcPr>
          <w:p w:rsidRPr="001F477A" w:rsidR="002D790D" w:rsidP="002D790D" w:rsidRDefault="002D790D" w14:paraId="0D894D03" w14:textId="77777777">
            <w:pPr>
              <w:rPr>
                <w:b/>
                <w:sz w:val="14"/>
                <w:szCs w:val="14"/>
              </w:rPr>
            </w:pPr>
          </w:p>
        </w:tc>
        <w:tc>
          <w:tcPr>
            <w:tcW w:w="345" w:type="dxa"/>
            <w:tcBorders>
              <w:top w:val="single" w:color="auto" w:sz="2" w:space="0"/>
              <w:left w:val="single" w:color="auto" w:sz="2" w:space="0"/>
              <w:bottom w:val="single" w:color="auto" w:sz="2" w:space="0"/>
              <w:right w:val="single" w:color="auto" w:sz="12" w:space="0"/>
            </w:tcBorders>
            <w:shd w:val="clear" w:color="auto" w:fill="auto"/>
          </w:tcPr>
          <w:p w:rsidRPr="001F477A" w:rsidR="002D790D" w:rsidP="002D790D" w:rsidRDefault="002D790D" w14:paraId="675C2F60" w14:textId="77777777">
            <w:pPr>
              <w:rPr>
                <w:b/>
                <w:sz w:val="14"/>
                <w:szCs w:val="14"/>
              </w:rPr>
            </w:pPr>
          </w:p>
        </w:tc>
        <w:tc>
          <w:tcPr>
            <w:tcW w:w="273" w:type="dxa"/>
            <w:gridSpan w:val="2"/>
            <w:tcBorders>
              <w:top w:val="single" w:color="auto" w:sz="2" w:space="0"/>
              <w:left w:val="single" w:color="auto" w:sz="12" w:space="0"/>
              <w:bottom w:val="single" w:color="auto" w:sz="2" w:space="0"/>
              <w:right w:val="single" w:color="auto" w:sz="2" w:space="0"/>
            </w:tcBorders>
            <w:shd w:val="clear" w:color="auto" w:fill="auto"/>
          </w:tcPr>
          <w:p w:rsidRPr="001F477A" w:rsidR="002D790D" w:rsidP="002D790D" w:rsidRDefault="002D790D" w14:paraId="5692540F" w14:textId="77777777">
            <w:pPr>
              <w:rPr>
                <w:b/>
                <w:sz w:val="14"/>
                <w:szCs w:val="14"/>
              </w:rPr>
            </w:pPr>
          </w:p>
        </w:tc>
        <w:tc>
          <w:tcPr>
            <w:tcW w:w="328" w:type="dxa"/>
            <w:tcBorders>
              <w:top w:val="single" w:color="auto" w:sz="2" w:space="0"/>
              <w:left w:val="single" w:color="auto" w:sz="2" w:space="0"/>
              <w:bottom w:val="single" w:color="auto" w:sz="2" w:space="0"/>
              <w:right w:val="single" w:color="auto" w:sz="2" w:space="0"/>
            </w:tcBorders>
            <w:shd w:val="clear" w:color="auto" w:fill="auto"/>
          </w:tcPr>
          <w:p w:rsidRPr="001F477A" w:rsidR="002D790D" w:rsidP="002D790D" w:rsidRDefault="002D790D" w14:paraId="46AFA9A7" w14:textId="77777777">
            <w:pPr>
              <w:rPr>
                <w:b/>
                <w:sz w:val="14"/>
                <w:szCs w:val="14"/>
              </w:rPr>
            </w:pPr>
          </w:p>
        </w:tc>
        <w:tc>
          <w:tcPr>
            <w:tcW w:w="384" w:type="dxa"/>
            <w:tcBorders>
              <w:top w:val="single" w:color="auto" w:sz="2" w:space="0"/>
              <w:left w:val="single" w:color="auto" w:sz="2" w:space="0"/>
              <w:bottom w:val="single" w:color="auto" w:sz="2" w:space="0"/>
              <w:right w:val="single" w:color="auto" w:sz="2" w:space="0"/>
            </w:tcBorders>
            <w:shd w:val="clear" w:color="auto" w:fill="auto"/>
          </w:tcPr>
          <w:p w:rsidRPr="001F477A" w:rsidR="002D790D" w:rsidP="002D790D" w:rsidRDefault="002D790D" w14:paraId="5C0C3C37" w14:textId="77777777">
            <w:pPr>
              <w:rPr>
                <w:b/>
                <w:sz w:val="14"/>
                <w:szCs w:val="14"/>
              </w:rPr>
            </w:pPr>
          </w:p>
        </w:tc>
        <w:tc>
          <w:tcPr>
            <w:tcW w:w="385" w:type="dxa"/>
            <w:tcBorders>
              <w:top w:val="single" w:color="auto" w:sz="2" w:space="0"/>
              <w:left w:val="single" w:color="auto" w:sz="2" w:space="0"/>
              <w:bottom w:val="single" w:color="auto" w:sz="2" w:space="0"/>
              <w:right w:val="single" w:color="auto" w:sz="12" w:space="0"/>
            </w:tcBorders>
            <w:shd w:val="clear" w:color="auto" w:fill="auto"/>
          </w:tcPr>
          <w:p w:rsidRPr="001F477A" w:rsidR="002D790D" w:rsidP="002D790D" w:rsidRDefault="002D790D" w14:paraId="5C6EEDEF" w14:textId="77777777">
            <w:pPr>
              <w:rPr>
                <w:b/>
                <w:sz w:val="14"/>
                <w:szCs w:val="14"/>
              </w:rPr>
            </w:pPr>
          </w:p>
        </w:tc>
      </w:tr>
      <w:tr w:rsidRPr="00EF3F96" w:rsidR="00F033B3" w:rsidTr="00F65808" w14:paraId="06FD841D" w14:textId="77777777">
        <w:trPr>
          <w:gridAfter w:val="1"/>
          <w:wAfter w:w="6" w:type="dxa"/>
          <w:cantSplit/>
          <w:trHeight w:val="655"/>
        </w:trPr>
        <w:tc>
          <w:tcPr>
            <w:tcW w:w="493" w:type="dxa"/>
            <w:tcBorders>
              <w:top w:val="single" w:color="auto" w:sz="4" w:space="0"/>
              <w:left w:val="single" w:color="auto" w:sz="12" w:space="0"/>
              <w:bottom w:val="single" w:color="auto" w:sz="4" w:space="0"/>
              <w:right w:val="single" w:color="auto" w:sz="12" w:space="0"/>
            </w:tcBorders>
            <w:shd w:val="clear" w:color="auto" w:fill="auto"/>
            <w:hideMark/>
          </w:tcPr>
          <w:p w:rsidRPr="001F477A" w:rsidR="002D790D" w:rsidP="002D790D" w:rsidRDefault="002D790D" w14:paraId="01E74E00" w14:textId="77777777">
            <w:pPr>
              <w:rPr>
                <w:b/>
                <w:bCs/>
                <w:sz w:val="16"/>
                <w:szCs w:val="16"/>
              </w:rPr>
            </w:pPr>
            <w:r>
              <w:rPr>
                <w:b/>
                <w:bCs/>
                <w:sz w:val="16"/>
                <w:szCs w:val="16"/>
              </w:rPr>
              <w:t>28</w:t>
            </w:r>
            <w:r w:rsidRPr="001F477A">
              <w:rPr>
                <w:b/>
                <w:bCs/>
                <w:sz w:val="16"/>
                <w:szCs w:val="16"/>
              </w:rPr>
              <w:t>.</w:t>
            </w:r>
          </w:p>
        </w:tc>
        <w:tc>
          <w:tcPr>
            <w:tcW w:w="2758" w:type="dxa"/>
            <w:tcBorders>
              <w:top w:val="single" w:color="auto" w:sz="4" w:space="0"/>
              <w:left w:val="single" w:color="auto" w:sz="12" w:space="0"/>
              <w:bottom w:val="single" w:color="auto" w:sz="4" w:space="0"/>
              <w:right w:val="single" w:color="auto" w:sz="12" w:space="0"/>
            </w:tcBorders>
            <w:shd w:val="clear" w:color="auto" w:fill="D9D9D9"/>
            <w:hideMark/>
          </w:tcPr>
          <w:p w:rsidRPr="001F477A" w:rsidR="002D790D" w:rsidP="002D790D" w:rsidRDefault="002D790D" w14:paraId="21A80A14" w14:textId="77777777">
            <w:pPr>
              <w:spacing w:line="240" w:lineRule="auto"/>
              <w:contextualSpacing/>
              <w:jc w:val="both"/>
              <w:rPr>
                <w:rFonts w:eastAsia="Times New Roman"/>
                <w:sz w:val="16"/>
                <w:szCs w:val="16"/>
              </w:rPr>
            </w:pPr>
            <w:r w:rsidRPr="001F477A">
              <w:rPr>
                <w:rFonts w:eastAsia="Times New Roman"/>
                <w:sz w:val="16"/>
                <w:szCs w:val="16"/>
              </w:rPr>
              <w:t>Ewaluacja ex post działań informacyjnych i promocyjnych podejmowanych w ramach RPO WSL 2014-2020.</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46975DF6"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7FC75CB"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6B3FB4E6"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060BD8B0"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0F84989B"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6CDF1C6A"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465211DB"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5583E86E"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4078B70D"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7213478F"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68AD30FB"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573D0D16"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5C2BE127"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1A697F0B"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C3B95B9"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74EBB40B"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11670209"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7C5C672"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95ADF94"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6E3FF446"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268B1485"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409F0C28"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0A22C34"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5886A047"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3FBFB862"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911535B"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1F477A" w:rsidR="002D790D" w:rsidP="002D790D" w:rsidRDefault="002D790D" w14:paraId="68B79609" w14:textId="77777777">
            <w:pPr>
              <w:rPr>
                <w:b/>
                <w:sz w:val="14"/>
                <w:szCs w:val="14"/>
              </w:rPr>
            </w:pPr>
            <w:r>
              <w:rPr>
                <w:b/>
                <w:sz w:val="14"/>
                <w:szCs w:val="14"/>
              </w:rPr>
              <w:t>x</w:t>
            </w:r>
          </w:p>
        </w:tc>
        <w:tc>
          <w:tcPr>
            <w:tcW w:w="399" w:type="dxa"/>
            <w:tcBorders>
              <w:top w:val="single" w:color="auto" w:sz="4" w:space="0"/>
              <w:left w:val="single" w:color="auto" w:sz="4" w:space="0"/>
              <w:bottom w:val="single" w:color="auto" w:sz="4" w:space="0"/>
              <w:right w:val="single" w:color="auto" w:sz="12" w:space="0"/>
            </w:tcBorders>
            <w:shd w:val="clear" w:color="auto" w:fill="D9D9D9" w:themeFill="background1" w:themeFillShade="D9"/>
          </w:tcPr>
          <w:p w:rsidRPr="001F477A" w:rsidR="002D790D" w:rsidP="002D790D" w:rsidRDefault="002D790D" w14:paraId="6603B826" w14:textId="77777777">
            <w:pPr>
              <w:rPr>
                <w:b/>
                <w:sz w:val="14"/>
                <w:szCs w:val="14"/>
              </w:rPr>
            </w:pPr>
            <w:r>
              <w:rPr>
                <w:b/>
                <w:sz w:val="14"/>
                <w:szCs w:val="14"/>
              </w:rPr>
              <w:t>x</w:t>
            </w: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37BC84B0"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63B2994"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6B70435"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26293F3F"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176C0D22"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2740A280"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75A6D779"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1CA52808" w14:textId="77777777">
            <w:pPr>
              <w:rPr>
                <w:b/>
                <w:sz w:val="14"/>
                <w:szCs w:val="14"/>
              </w:rPr>
            </w:pPr>
          </w:p>
        </w:tc>
      </w:tr>
      <w:tr w:rsidRPr="00EF3F96" w:rsidR="00F033B3" w:rsidTr="00F65808" w14:paraId="6FF922DA" w14:textId="77777777">
        <w:trPr>
          <w:gridAfter w:val="1"/>
          <w:wAfter w:w="6" w:type="dxa"/>
          <w:cantSplit/>
          <w:trHeight w:val="841"/>
        </w:trPr>
        <w:tc>
          <w:tcPr>
            <w:tcW w:w="493" w:type="dxa"/>
            <w:tcBorders>
              <w:top w:val="single" w:color="auto" w:sz="4" w:space="0"/>
              <w:left w:val="single" w:color="auto" w:sz="12" w:space="0"/>
              <w:bottom w:val="single" w:color="auto" w:sz="4" w:space="0"/>
              <w:right w:val="single" w:color="auto" w:sz="12" w:space="0"/>
            </w:tcBorders>
            <w:shd w:val="clear" w:color="auto" w:fill="auto"/>
            <w:hideMark/>
          </w:tcPr>
          <w:p w:rsidRPr="001F477A" w:rsidR="002D790D" w:rsidP="002D790D" w:rsidRDefault="00F74B8D" w14:paraId="415512E1" w14:textId="78D55A0D">
            <w:pPr>
              <w:rPr>
                <w:b/>
                <w:bCs/>
                <w:sz w:val="16"/>
                <w:szCs w:val="16"/>
              </w:rPr>
            </w:pPr>
            <w:r>
              <w:rPr>
                <w:b/>
                <w:bCs/>
                <w:sz w:val="16"/>
                <w:szCs w:val="16"/>
              </w:rPr>
              <w:t>29</w:t>
            </w:r>
            <w:r w:rsidRPr="001F477A" w:rsidR="002D790D">
              <w:rPr>
                <w:b/>
                <w:bCs/>
                <w:sz w:val="16"/>
                <w:szCs w:val="16"/>
              </w:rPr>
              <w:t>.</w:t>
            </w:r>
          </w:p>
        </w:tc>
        <w:tc>
          <w:tcPr>
            <w:tcW w:w="2758" w:type="dxa"/>
            <w:tcBorders>
              <w:top w:val="single" w:color="auto" w:sz="4" w:space="0"/>
              <w:left w:val="single" w:color="auto" w:sz="12" w:space="0"/>
              <w:bottom w:val="single" w:color="auto" w:sz="4" w:space="0"/>
              <w:right w:val="single" w:color="auto" w:sz="12" w:space="0"/>
            </w:tcBorders>
            <w:shd w:val="clear" w:color="auto" w:fill="A5A5A5"/>
            <w:hideMark/>
          </w:tcPr>
          <w:p w:rsidRPr="001F477A" w:rsidR="002D790D" w:rsidP="002D790D" w:rsidRDefault="002D790D" w14:paraId="77C22397" w14:textId="77777777">
            <w:pPr>
              <w:spacing w:line="240" w:lineRule="auto"/>
              <w:contextualSpacing/>
              <w:jc w:val="both"/>
              <w:rPr>
                <w:rFonts w:eastAsia="Times New Roman"/>
                <w:sz w:val="16"/>
                <w:szCs w:val="16"/>
              </w:rPr>
            </w:pPr>
            <w:r w:rsidRPr="001F477A">
              <w:rPr>
                <w:rFonts w:eastAsia="Times New Roman"/>
                <w:sz w:val="16"/>
                <w:szCs w:val="16"/>
              </w:rPr>
              <w:t>Ewaluacja dotycząca efektywności wsparcia projektów EFS w obszarze profilaktyki i diagnostyki zdrowotnej w ramach RPO WSL 2014-2020 .</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6DDC6099"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A72BA74"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E67CB21"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4EE8ACC5"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4F38DE1A"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3AD71CC"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FF37D98"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7B260BED"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7DA48FE2"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2D30DCFF"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469ADAE8"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3DCCDFEE"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77B78BA5"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7751F24"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43389EFD"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6E3833DD"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7D2A8AF6"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6421EBF0"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046537AC"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3A158106"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66039E37"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3D9986C"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DB9250D"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02CF37F2"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62A1F8AF"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7ACE2D23"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2A68735"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599DE0E2"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5A5A5"/>
            <w:hideMark/>
          </w:tcPr>
          <w:p w:rsidRPr="001F477A" w:rsidR="002D790D" w:rsidP="002D790D" w:rsidRDefault="002D790D" w14:paraId="18C915C5" w14:textId="77777777">
            <w:pPr>
              <w:rPr>
                <w:b/>
                <w:sz w:val="14"/>
                <w:szCs w:val="14"/>
              </w:rPr>
            </w:pPr>
            <w:r w:rsidRPr="001F477A">
              <w:rPr>
                <w:b/>
                <w:sz w:val="14"/>
                <w:szCs w:val="14"/>
              </w:rPr>
              <w:t>x</w:t>
            </w:r>
          </w:p>
        </w:tc>
        <w:tc>
          <w:tcPr>
            <w:tcW w:w="344" w:type="dxa"/>
            <w:tcBorders>
              <w:top w:val="single" w:color="auto" w:sz="4" w:space="0"/>
              <w:left w:val="single" w:color="auto" w:sz="4" w:space="0"/>
              <w:bottom w:val="single" w:color="auto" w:sz="4" w:space="0"/>
              <w:right w:val="single" w:color="auto" w:sz="4" w:space="0"/>
            </w:tcBorders>
            <w:shd w:val="clear" w:color="auto" w:fill="A5A5A5"/>
            <w:hideMark/>
          </w:tcPr>
          <w:p w:rsidRPr="001F477A" w:rsidR="002D790D" w:rsidP="002D790D" w:rsidRDefault="002D790D" w14:paraId="7554EDF8" w14:textId="77777777">
            <w:pPr>
              <w:rPr>
                <w:b/>
                <w:sz w:val="14"/>
                <w:szCs w:val="14"/>
              </w:rPr>
            </w:pPr>
            <w:r w:rsidRPr="001F477A">
              <w:rPr>
                <w:b/>
                <w:sz w:val="14"/>
                <w:szCs w:val="14"/>
              </w:rPr>
              <w:t>x</w:t>
            </w: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63A4744" w14:textId="77777777">
            <w:pPr>
              <w:rPr>
                <w:b/>
                <w:sz w:val="14"/>
                <w:szCs w:val="14"/>
              </w:rPr>
            </w:pPr>
          </w:p>
        </w:tc>
        <w:tc>
          <w:tcPr>
            <w:tcW w:w="345"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14CCE56E"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138A6BC1"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405486D5"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05C56A4E"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018BEC69" w14:textId="77777777">
            <w:pPr>
              <w:rPr>
                <w:b/>
                <w:sz w:val="14"/>
                <w:szCs w:val="14"/>
              </w:rPr>
            </w:pPr>
          </w:p>
        </w:tc>
      </w:tr>
      <w:tr w:rsidRPr="00EF3F96" w:rsidR="00F033B3" w:rsidTr="00F65808" w14:paraId="3C2F9987" w14:textId="77777777">
        <w:trPr>
          <w:gridAfter w:val="1"/>
          <w:wAfter w:w="6" w:type="dxa"/>
          <w:cantSplit/>
          <w:trHeight w:val="841"/>
        </w:trPr>
        <w:tc>
          <w:tcPr>
            <w:tcW w:w="493" w:type="dxa"/>
            <w:tcBorders>
              <w:top w:val="single" w:color="auto" w:sz="4" w:space="0"/>
              <w:left w:val="single" w:color="auto" w:sz="12" w:space="0"/>
              <w:bottom w:val="single" w:color="auto" w:sz="4" w:space="0"/>
              <w:right w:val="single" w:color="auto" w:sz="12" w:space="0"/>
            </w:tcBorders>
            <w:shd w:val="clear" w:color="auto" w:fill="auto"/>
          </w:tcPr>
          <w:p w:rsidR="002D790D" w:rsidP="00F74B8D" w:rsidRDefault="002D790D" w14:paraId="43BAF391" w14:textId="2BEC8F46">
            <w:pPr>
              <w:rPr>
                <w:b/>
                <w:bCs/>
                <w:sz w:val="16"/>
                <w:szCs w:val="16"/>
              </w:rPr>
            </w:pPr>
            <w:r w:rsidRPr="00F31DE6">
              <w:rPr>
                <w:b/>
                <w:bCs/>
                <w:sz w:val="16"/>
                <w:szCs w:val="16"/>
              </w:rPr>
              <w:t>3</w:t>
            </w:r>
            <w:r w:rsidR="00F74B8D">
              <w:rPr>
                <w:b/>
                <w:bCs/>
                <w:sz w:val="16"/>
                <w:szCs w:val="16"/>
              </w:rPr>
              <w:t>0</w:t>
            </w:r>
            <w:r w:rsidRPr="00F31DE6">
              <w:rPr>
                <w:b/>
                <w:bCs/>
                <w:sz w:val="16"/>
                <w:szCs w:val="16"/>
              </w:rPr>
              <w:t>.</w:t>
            </w:r>
          </w:p>
        </w:tc>
        <w:tc>
          <w:tcPr>
            <w:tcW w:w="2758" w:type="dxa"/>
            <w:tcBorders>
              <w:top w:val="single" w:color="auto" w:sz="4" w:space="0"/>
              <w:left w:val="single" w:color="auto" w:sz="12" w:space="0"/>
              <w:bottom w:val="single" w:color="auto" w:sz="4" w:space="0"/>
              <w:right w:val="single" w:color="auto" w:sz="12" w:space="0"/>
            </w:tcBorders>
            <w:shd w:val="clear" w:color="auto" w:fill="D9D9D9"/>
          </w:tcPr>
          <w:p w:rsidRPr="001F477A" w:rsidR="002D790D" w:rsidP="002D790D" w:rsidRDefault="002D790D" w14:paraId="761ED61E" w14:textId="77777777">
            <w:pPr>
              <w:spacing w:line="240" w:lineRule="auto"/>
              <w:contextualSpacing/>
              <w:jc w:val="both"/>
              <w:rPr>
                <w:rFonts w:eastAsia="Times New Roman"/>
                <w:sz w:val="16"/>
                <w:szCs w:val="16"/>
              </w:rPr>
            </w:pPr>
            <w:r w:rsidRPr="001F477A">
              <w:rPr>
                <w:rFonts w:eastAsia="Times New Roman"/>
                <w:sz w:val="16"/>
                <w:szCs w:val="16"/>
              </w:rPr>
              <w:t>Ewaluacja zastosowania Instrumentów finansowych w ramach RPO WSL na lata 2014-2020.</w:t>
            </w:r>
          </w:p>
        </w:tc>
        <w:tc>
          <w:tcPr>
            <w:tcW w:w="236"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180931F0"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3CD938A"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70A1D651" w14:textId="77777777">
            <w:pPr>
              <w:rPr>
                <w:b/>
                <w:sz w:val="14"/>
                <w:szCs w:val="14"/>
              </w:rPr>
            </w:pPr>
          </w:p>
        </w:tc>
        <w:tc>
          <w:tcPr>
            <w:tcW w:w="397"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0BA7E2AE" w14:textId="77777777">
            <w:pPr>
              <w:rPr>
                <w:b/>
                <w:sz w:val="14"/>
                <w:szCs w:val="14"/>
              </w:rPr>
            </w:pPr>
          </w:p>
        </w:tc>
        <w:tc>
          <w:tcPr>
            <w:tcW w:w="272"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42AFED6D" w14:textId="77777777">
            <w:pPr>
              <w:rPr>
                <w:b/>
                <w:sz w:val="14"/>
                <w:szCs w:val="14"/>
              </w:rPr>
            </w:pPr>
          </w:p>
        </w:tc>
        <w:tc>
          <w:tcPr>
            <w:tcW w:w="327"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72343B9F"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8E03879"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2CE36196"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2A2372FD"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2CFF0FEE"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012E3E5" w14:textId="77777777">
            <w:pPr>
              <w:rPr>
                <w:b/>
                <w:sz w:val="14"/>
                <w:szCs w:val="14"/>
              </w:rPr>
            </w:pPr>
          </w:p>
        </w:tc>
        <w:tc>
          <w:tcPr>
            <w:tcW w:w="402"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7FBD9823"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27826FA7"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20213BD" w14:textId="77777777">
            <w:pPr>
              <w:rPr>
                <w:b/>
                <w:sz w:val="14"/>
                <w:szCs w:val="14"/>
              </w:rPr>
            </w:pPr>
          </w:p>
        </w:tc>
        <w:tc>
          <w:tcPr>
            <w:tcW w:w="383"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34BC0ABC" w14:textId="77777777">
            <w:pPr>
              <w:rPr>
                <w:b/>
                <w:sz w:val="14"/>
                <w:szCs w:val="14"/>
              </w:rPr>
            </w:pPr>
          </w:p>
        </w:tc>
        <w:tc>
          <w:tcPr>
            <w:tcW w:w="401"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2CF4964E" w14:textId="77777777">
            <w:pPr>
              <w:rPr>
                <w:b/>
                <w:sz w:val="14"/>
                <w:szCs w:val="14"/>
              </w:rPr>
            </w:pPr>
          </w:p>
        </w:tc>
        <w:tc>
          <w:tcPr>
            <w:tcW w:w="27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3E36F72B"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DB4F560"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02364C08"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780F6E73" w14:textId="77777777">
            <w:pPr>
              <w:rPr>
                <w:b/>
                <w:sz w:val="14"/>
                <w:szCs w:val="14"/>
              </w:rPr>
            </w:pP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030D1DAE"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293855FB"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714759BF" w14:textId="77777777">
            <w:pPr>
              <w:rPr>
                <w:b/>
                <w:sz w:val="14"/>
                <w:szCs w:val="14"/>
              </w:rPr>
            </w:pPr>
          </w:p>
        </w:tc>
        <w:tc>
          <w:tcPr>
            <w:tcW w:w="398" w:type="dxa"/>
            <w:gridSpan w:val="2"/>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594AE3E1" w14:textId="77777777">
            <w:pPr>
              <w:rPr>
                <w:b/>
                <w:sz w:val="14"/>
                <w:szCs w:val="14"/>
              </w:rPr>
            </w:pPr>
          </w:p>
        </w:tc>
        <w:tc>
          <w:tcPr>
            <w:tcW w:w="253" w:type="dxa"/>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2915135E" w14:textId="77777777">
            <w:pPr>
              <w:rPr>
                <w:b/>
                <w:sz w:val="14"/>
                <w:szCs w:val="14"/>
              </w:rPr>
            </w:pPr>
          </w:p>
        </w:tc>
        <w:tc>
          <w:tcPr>
            <w:tcW w:w="34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2894D4D1"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70B51D54"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6F3323B0"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17ED00AA"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7A3F389F"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D9D9D9"/>
          </w:tcPr>
          <w:p w:rsidRPr="001F477A" w:rsidR="002D790D" w:rsidP="002D790D" w:rsidRDefault="002D790D" w14:paraId="666C14CF" w14:textId="77777777">
            <w:pPr>
              <w:rPr>
                <w:b/>
                <w:sz w:val="14"/>
                <w:szCs w:val="14"/>
              </w:rPr>
            </w:pPr>
            <w:r w:rsidRPr="001F477A">
              <w:rPr>
                <w:b/>
                <w:sz w:val="14"/>
                <w:szCs w:val="14"/>
              </w:rPr>
              <w:t>x</w:t>
            </w:r>
          </w:p>
        </w:tc>
        <w:tc>
          <w:tcPr>
            <w:tcW w:w="345" w:type="dxa"/>
            <w:tcBorders>
              <w:top w:val="single" w:color="auto" w:sz="4" w:space="0"/>
              <w:left w:val="single" w:color="auto" w:sz="4" w:space="0"/>
              <w:bottom w:val="single" w:color="auto" w:sz="4" w:space="0"/>
              <w:right w:val="single" w:color="auto" w:sz="12" w:space="0"/>
            </w:tcBorders>
            <w:shd w:val="clear" w:color="auto" w:fill="D9D9D9"/>
          </w:tcPr>
          <w:p w:rsidRPr="001F477A" w:rsidR="002D790D" w:rsidP="002D790D" w:rsidRDefault="002D790D" w14:paraId="5B673C83" w14:textId="77777777">
            <w:pPr>
              <w:rPr>
                <w:b/>
                <w:sz w:val="14"/>
                <w:szCs w:val="14"/>
              </w:rPr>
            </w:pPr>
            <w:r w:rsidRPr="001F477A">
              <w:rPr>
                <w:b/>
                <w:sz w:val="14"/>
                <w:szCs w:val="14"/>
              </w:rPr>
              <w:t>x</w:t>
            </w: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22895C56"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0AA8148E" w14:textId="77777777">
            <w:pPr>
              <w:rPr>
                <w:b/>
                <w:sz w:val="14"/>
                <w:szCs w:val="14"/>
              </w:rPr>
            </w:pPr>
          </w:p>
        </w:tc>
        <w:tc>
          <w:tcPr>
            <w:tcW w:w="38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6D293FBC" w14:textId="77777777">
            <w:pPr>
              <w:rPr>
                <w:b/>
                <w:sz w:val="14"/>
                <w:szCs w:val="14"/>
              </w:rPr>
            </w:pPr>
          </w:p>
        </w:tc>
        <w:tc>
          <w:tcPr>
            <w:tcW w:w="385"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627EF952" w14:textId="77777777">
            <w:pPr>
              <w:rPr>
                <w:b/>
                <w:sz w:val="14"/>
                <w:szCs w:val="14"/>
              </w:rPr>
            </w:pPr>
          </w:p>
        </w:tc>
      </w:tr>
      <w:tr w:rsidRPr="00EF3F96" w:rsidR="00F033B3" w:rsidTr="00F65808" w14:paraId="322FBA25" w14:textId="77777777">
        <w:trPr>
          <w:gridAfter w:val="1"/>
          <w:wAfter w:w="6" w:type="dxa"/>
          <w:cantSplit/>
          <w:trHeight w:val="911"/>
        </w:trPr>
        <w:tc>
          <w:tcPr>
            <w:tcW w:w="493" w:type="dxa"/>
            <w:tcBorders>
              <w:top w:val="single" w:color="auto" w:sz="4" w:space="0"/>
              <w:left w:val="single" w:color="auto" w:sz="12" w:space="0"/>
              <w:bottom w:val="single" w:color="999999" w:sz="4" w:space="0"/>
              <w:right w:val="single" w:color="auto" w:sz="12" w:space="0"/>
            </w:tcBorders>
            <w:shd w:val="clear" w:color="auto" w:fill="auto"/>
            <w:hideMark/>
          </w:tcPr>
          <w:p w:rsidRPr="001F477A" w:rsidR="002D790D" w:rsidP="00F74B8D" w:rsidRDefault="002D790D" w14:paraId="0921A89D" w14:textId="2D412F4C">
            <w:pPr>
              <w:rPr>
                <w:b/>
                <w:bCs/>
                <w:sz w:val="16"/>
                <w:szCs w:val="16"/>
              </w:rPr>
            </w:pPr>
            <w:r>
              <w:rPr>
                <w:b/>
                <w:bCs/>
                <w:sz w:val="16"/>
                <w:szCs w:val="16"/>
              </w:rPr>
              <w:t>3</w:t>
            </w:r>
            <w:r w:rsidR="00F74B8D">
              <w:rPr>
                <w:b/>
                <w:bCs/>
                <w:sz w:val="16"/>
                <w:szCs w:val="16"/>
              </w:rPr>
              <w:t>1</w:t>
            </w:r>
            <w:r w:rsidRPr="001F477A">
              <w:rPr>
                <w:b/>
                <w:bCs/>
                <w:sz w:val="16"/>
                <w:szCs w:val="16"/>
              </w:rPr>
              <w:t>.</w:t>
            </w:r>
          </w:p>
        </w:tc>
        <w:tc>
          <w:tcPr>
            <w:tcW w:w="2758" w:type="dxa"/>
            <w:tcBorders>
              <w:top w:val="single" w:color="auto" w:sz="4" w:space="0"/>
              <w:left w:val="single" w:color="auto" w:sz="12" w:space="0"/>
              <w:bottom w:val="single" w:color="999999" w:sz="4" w:space="0"/>
              <w:right w:val="single" w:color="auto" w:sz="12" w:space="0"/>
            </w:tcBorders>
            <w:shd w:val="clear" w:color="auto" w:fill="A6A6A6"/>
            <w:hideMark/>
          </w:tcPr>
          <w:p w:rsidRPr="001F477A" w:rsidR="002D790D" w:rsidP="002D790D" w:rsidRDefault="002D790D" w14:paraId="6B4E36F8" w14:textId="77777777">
            <w:pPr>
              <w:spacing w:line="240" w:lineRule="auto"/>
              <w:contextualSpacing/>
              <w:jc w:val="both"/>
              <w:rPr>
                <w:rFonts w:eastAsia="Times New Roman"/>
                <w:sz w:val="16"/>
                <w:szCs w:val="16"/>
              </w:rPr>
            </w:pPr>
            <w:r w:rsidRPr="001F477A">
              <w:rPr>
                <w:rFonts w:eastAsia="Times New Roman"/>
                <w:sz w:val="16"/>
                <w:szCs w:val="16"/>
              </w:rPr>
              <w:t>Ewaluacja uzyskanych wartości wskaźników rezultatu długoterminowego EFS oraz wskaźników rezultatu EFS w ramach RPO WSL na lata 2014-2020.</w:t>
            </w:r>
          </w:p>
        </w:tc>
        <w:tc>
          <w:tcPr>
            <w:tcW w:w="236" w:type="dxa"/>
            <w:tcBorders>
              <w:top w:val="single" w:color="auto" w:sz="4" w:space="0"/>
              <w:left w:val="single" w:color="auto" w:sz="12" w:space="0"/>
              <w:bottom w:val="single" w:color="999999" w:sz="4" w:space="0"/>
              <w:right w:val="single" w:color="auto" w:sz="4" w:space="0"/>
            </w:tcBorders>
            <w:shd w:val="clear" w:color="auto" w:fill="auto"/>
          </w:tcPr>
          <w:p w:rsidRPr="001F477A" w:rsidR="002D790D" w:rsidP="002D790D" w:rsidRDefault="002D790D" w14:paraId="329FC12E" w14:textId="77777777">
            <w:pPr>
              <w:rPr>
                <w:b/>
                <w:sz w:val="14"/>
                <w:szCs w:val="14"/>
              </w:rPr>
            </w:pPr>
          </w:p>
        </w:tc>
        <w:tc>
          <w:tcPr>
            <w:tcW w:w="327"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35C2C991" w14:textId="77777777">
            <w:pPr>
              <w:rPr>
                <w:b/>
                <w:sz w:val="14"/>
                <w:szCs w:val="14"/>
              </w:rPr>
            </w:pPr>
          </w:p>
        </w:tc>
        <w:tc>
          <w:tcPr>
            <w:tcW w:w="383"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0CBBA0F0" w14:textId="77777777">
            <w:pPr>
              <w:rPr>
                <w:b/>
                <w:sz w:val="14"/>
                <w:szCs w:val="14"/>
              </w:rPr>
            </w:pPr>
          </w:p>
        </w:tc>
        <w:tc>
          <w:tcPr>
            <w:tcW w:w="397" w:type="dxa"/>
            <w:tcBorders>
              <w:top w:val="single" w:color="auto" w:sz="4" w:space="0"/>
              <w:left w:val="single" w:color="auto" w:sz="4" w:space="0"/>
              <w:bottom w:val="single" w:color="999999" w:sz="4" w:space="0"/>
              <w:right w:val="single" w:color="auto" w:sz="12" w:space="0"/>
            </w:tcBorders>
            <w:shd w:val="clear" w:color="auto" w:fill="auto"/>
          </w:tcPr>
          <w:p w:rsidRPr="001F477A" w:rsidR="002D790D" w:rsidP="002D790D" w:rsidRDefault="002D790D" w14:paraId="1519C1D3" w14:textId="77777777">
            <w:pPr>
              <w:rPr>
                <w:b/>
                <w:sz w:val="14"/>
                <w:szCs w:val="14"/>
              </w:rPr>
            </w:pPr>
          </w:p>
        </w:tc>
        <w:tc>
          <w:tcPr>
            <w:tcW w:w="272" w:type="dxa"/>
            <w:tcBorders>
              <w:top w:val="single" w:color="auto" w:sz="4" w:space="0"/>
              <w:left w:val="single" w:color="auto" w:sz="12" w:space="0"/>
              <w:bottom w:val="single" w:color="999999" w:sz="4" w:space="0"/>
              <w:right w:val="single" w:color="auto" w:sz="4" w:space="0"/>
            </w:tcBorders>
            <w:shd w:val="clear" w:color="auto" w:fill="auto"/>
          </w:tcPr>
          <w:p w:rsidRPr="001F477A" w:rsidR="002D790D" w:rsidP="002D790D" w:rsidRDefault="002D790D" w14:paraId="182D7CB1" w14:textId="77777777">
            <w:pPr>
              <w:rPr>
                <w:b/>
                <w:sz w:val="14"/>
                <w:szCs w:val="14"/>
              </w:rPr>
            </w:pPr>
          </w:p>
        </w:tc>
        <w:tc>
          <w:tcPr>
            <w:tcW w:w="327"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24155F41" w14:textId="77777777">
            <w:pPr>
              <w:rPr>
                <w:b/>
                <w:sz w:val="14"/>
                <w:szCs w:val="14"/>
              </w:rPr>
            </w:pPr>
          </w:p>
        </w:tc>
        <w:tc>
          <w:tcPr>
            <w:tcW w:w="383"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62F408FE" w14:textId="77777777">
            <w:pPr>
              <w:rPr>
                <w:b/>
                <w:sz w:val="14"/>
                <w:szCs w:val="14"/>
              </w:rPr>
            </w:pPr>
          </w:p>
        </w:tc>
        <w:tc>
          <w:tcPr>
            <w:tcW w:w="398" w:type="dxa"/>
            <w:gridSpan w:val="2"/>
            <w:tcBorders>
              <w:top w:val="single" w:color="auto" w:sz="4" w:space="0"/>
              <w:left w:val="single" w:color="auto" w:sz="4" w:space="0"/>
              <w:bottom w:val="single" w:color="999999" w:sz="4" w:space="0"/>
              <w:right w:val="single" w:color="auto" w:sz="12" w:space="0"/>
            </w:tcBorders>
            <w:shd w:val="clear" w:color="auto" w:fill="auto"/>
          </w:tcPr>
          <w:p w:rsidRPr="001F477A" w:rsidR="002D790D" w:rsidP="002D790D" w:rsidRDefault="002D790D" w14:paraId="4709E3F2" w14:textId="77777777">
            <w:pPr>
              <w:rPr>
                <w:b/>
                <w:sz w:val="14"/>
                <w:szCs w:val="14"/>
              </w:rPr>
            </w:pPr>
          </w:p>
        </w:tc>
        <w:tc>
          <w:tcPr>
            <w:tcW w:w="273" w:type="dxa"/>
            <w:tcBorders>
              <w:top w:val="single" w:color="auto" w:sz="4" w:space="0"/>
              <w:left w:val="single" w:color="auto" w:sz="12" w:space="0"/>
              <w:bottom w:val="single" w:color="999999" w:sz="4" w:space="0"/>
              <w:right w:val="single" w:color="auto" w:sz="4" w:space="0"/>
            </w:tcBorders>
            <w:shd w:val="clear" w:color="auto" w:fill="auto"/>
          </w:tcPr>
          <w:p w:rsidRPr="001F477A" w:rsidR="002D790D" w:rsidP="002D790D" w:rsidRDefault="002D790D" w14:paraId="617A956D" w14:textId="77777777">
            <w:pPr>
              <w:rPr>
                <w:b/>
                <w:sz w:val="14"/>
                <w:szCs w:val="14"/>
              </w:rPr>
            </w:pPr>
          </w:p>
        </w:tc>
        <w:tc>
          <w:tcPr>
            <w:tcW w:w="328"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36C3609F"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005E8E6E" w14:textId="77777777">
            <w:pPr>
              <w:rPr>
                <w:b/>
                <w:sz w:val="14"/>
                <w:szCs w:val="14"/>
              </w:rPr>
            </w:pPr>
          </w:p>
        </w:tc>
        <w:tc>
          <w:tcPr>
            <w:tcW w:w="402" w:type="dxa"/>
            <w:tcBorders>
              <w:top w:val="single" w:color="auto" w:sz="4" w:space="0"/>
              <w:left w:val="single" w:color="auto" w:sz="4" w:space="0"/>
              <w:bottom w:val="single" w:color="999999" w:sz="4" w:space="0"/>
              <w:right w:val="single" w:color="auto" w:sz="12" w:space="0"/>
            </w:tcBorders>
            <w:shd w:val="clear" w:color="auto" w:fill="auto"/>
          </w:tcPr>
          <w:p w:rsidRPr="001F477A" w:rsidR="002D790D" w:rsidP="002D790D" w:rsidRDefault="002D790D" w14:paraId="468ABD32" w14:textId="77777777">
            <w:pPr>
              <w:rPr>
                <w:b/>
                <w:sz w:val="14"/>
                <w:szCs w:val="14"/>
              </w:rPr>
            </w:pPr>
          </w:p>
        </w:tc>
        <w:tc>
          <w:tcPr>
            <w:tcW w:w="273" w:type="dxa"/>
            <w:tcBorders>
              <w:top w:val="single" w:color="auto" w:sz="4" w:space="0"/>
              <w:left w:val="single" w:color="auto" w:sz="12" w:space="0"/>
              <w:bottom w:val="single" w:color="999999" w:sz="4" w:space="0"/>
              <w:right w:val="single" w:color="auto" w:sz="4" w:space="0"/>
            </w:tcBorders>
            <w:shd w:val="clear" w:color="auto" w:fill="auto"/>
          </w:tcPr>
          <w:p w:rsidRPr="001F477A" w:rsidR="002D790D" w:rsidP="002D790D" w:rsidRDefault="002D790D" w14:paraId="5388F996" w14:textId="77777777">
            <w:pPr>
              <w:rPr>
                <w:b/>
                <w:sz w:val="14"/>
                <w:szCs w:val="14"/>
              </w:rPr>
            </w:pPr>
          </w:p>
        </w:tc>
        <w:tc>
          <w:tcPr>
            <w:tcW w:w="328"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48DBD039" w14:textId="77777777">
            <w:pPr>
              <w:rPr>
                <w:b/>
                <w:sz w:val="14"/>
                <w:szCs w:val="14"/>
              </w:rPr>
            </w:pPr>
          </w:p>
        </w:tc>
        <w:tc>
          <w:tcPr>
            <w:tcW w:w="383"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33D007A7" w14:textId="77777777">
            <w:pPr>
              <w:rPr>
                <w:b/>
                <w:sz w:val="14"/>
                <w:szCs w:val="14"/>
              </w:rPr>
            </w:pPr>
          </w:p>
        </w:tc>
        <w:tc>
          <w:tcPr>
            <w:tcW w:w="401" w:type="dxa"/>
            <w:tcBorders>
              <w:top w:val="single" w:color="auto" w:sz="4" w:space="0"/>
              <w:left w:val="single" w:color="auto" w:sz="4" w:space="0"/>
              <w:bottom w:val="single" w:color="999999" w:sz="4" w:space="0"/>
              <w:right w:val="single" w:color="auto" w:sz="12" w:space="0"/>
            </w:tcBorders>
            <w:shd w:val="clear" w:color="auto" w:fill="auto"/>
          </w:tcPr>
          <w:p w:rsidRPr="001F477A" w:rsidR="002D790D" w:rsidP="002D790D" w:rsidRDefault="002D790D" w14:paraId="4EC26F8D" w14:textId="77777777">
            <w:pPr>
              <w:rPr>
                <w:b/>
                <w:sz w:val="14"/>
                <w:szCs w:val="14"/>
              </w:rPr>
            </w:pPr>
          </w:p>
        </w:tc>
        <w:tc>
          <w:tcPr>
            <w:tcW w:w="273" w:type="dxa"/>
            <w:tcBorders>
              <w:top w:val="single" w:color="auto" w:sz="4" w:space="0"/>
              <w:left w:val="single" w:color="auto" w:sz="12" w:space="0"/>
              <w:bottom w:val="single" w:color="999999" w:sz="4" w:space="0"/>
              <w:right w:val="single" w:color="auto" w:sz="4" w:space="0"/>
            </w:tcBorders>
            <w:shd w:val="clear" w:color="auto" w:fill="auto"/>
          </w:tcPr>
          <w:p w:rsidRPr="001F477A" w:rsidR="002D790D" w:rsidP="002D790D" w:rsidRDefault="002D790D" w14:paraId="143E64EB" w14:textId="77777777">
            <w:pPr>
              <w:rPr>
                <w:b/>
                <w:sz w:val="14"/>
                <w:szCs w:val="14"/>
              </w:rPr>
            </w:pPr>
          </w:p>
        </w:tc>
        <w:tc>
          <w:tcPr>
            <w:tcW w:w="328"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38B2460A"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2A35D017" w14:textId="77777777">
            <w:pPr>
              <w:rPr>
                <w:b/>
                <w:sz w:val="14"/>
                <w:szCs w:val="14"/>
              </w:rPr>
            </w:pPr>
          </w:p>
        </w:tc>
        <w:tc>
          <w:tcPr>
            <w:tcW w:w="399" w:type="dxa"/>
            <w:tcBorders>
              <w:top w:val="single" w:color="auto" w:sz="4" w:space="0"/>
              <w:left w:val="single" w:color="auto" w:sz="4" w:space="0"/>
              <w:bottom w:val="single" w:color="999999" w:sz="4" w:space="0"/>
              <w:right w:val="single" w:color="auto" w:sz="12" w:space="0"/>
            </w:tcBorders>
            <w:shd w:val="clear" w:color="auto" w:fill="auto"/>
          </w:tcPr>
          <w:p w:rsidRPr="001F477A" w:rsidR="002D790D" w:rsidP="002D790D" w:rsidRDefault="002D790D" w14:paraId="6D7CCFC1" w14:textId="77777777">
            <w:pPr>
              <w:rPr>
                <w:b/>
                <w:sz w:val="14"/>
                <w:szCs w:val="14"/>
              </w:rPr>
            </w:pPr>
          </w:p>
        </w:tc>
        <w:tc>
          <w:tcPr>
            <w:tcW w:w="273" w:type="dxa"/>
            <w:gridSpan w:val="2"/>
            <w:tcBorders>
              <w:top w:val="single" w:color="auto" w:sz="4" w:space="0"/>
              <w:left w:val="single" w:color="auto" w:sz="12" w:space="0"/>
              <w:bottom w:val="single" w:color="999999" w:sz="4" w:space="0"/>
              <w:right w:val="single" w:color="auto" w:sz="4" w:space="0"/>
            </w:tcBorders>
            <w:shd w:val="clear" w:color="auto" w:fill="auto"/>
          </w:tcPr>
          <w:p w:rsidRPr="001F477A" w:rsidR="002D790D" w:rsidP="002D790D" w:rsidRDefault="002D790D" w14:paraId="683B114D" w14:textId="77777777">
            <w:pPr>
              <w:rPr>
                <w:b/>
                <w:sz w:val="14"/>
                <w:szCs w:val="14"/>
              </w:rPr>
            </w:pPr>
          </w:p>
        </w:tc>
        <w:tc>
          <w:tcPr>
            <w:tcW w:w="328"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3D13B048"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375E96EB" w14:textId="77777777">
            <w:pPr>
              <w:rPr>
                <w:b/>
                <w:sz w:val="14"/>
                <w:szCs w:val="14"/>
              </w:rPr>
            </w:pPr>
          </w:p>
        </w:tc>
        <w:tc>
          <w:tcPr>
            <w:tcW w:w="398" w:type="dxa"/>
            <w:gridSpan w:val="2"/>
            <w:tcBorders>
              <w:top w:val="single" w:color="auto" w:sz="4" w:space="0"/>
              <w:left w:val="single" w:color="auto" w:sz="4" w:space="0"/>
              <w:bottom w:val="single" w:color="999999" w:sz="4" w:space="0"/>
              <w:right w:val="single" w:color="auto" w:sz="12" w:space="0"/>
            </w:tcBorders>
            <w:shd w:val="clear" w:color="auto" w:fill="auto"/>
          </w:tcPr>
          <w:p w:rsidRPr="001F477A" w:rsidR="002D790D" w:rsidP="002D790D" w:rsidRDefault="002D790D" w14:paraId="42D08A44" w14:textId="77777777">
            <w:pPr>
              <w:rPr>
                <w:b/>
                <w:sz w:val="14"/>
                <w:szCs w:val="14"/>
              </w:rPr>
            </w:pPr>
          </w:p>
        </w:tc>
        <w:tc>
          <w:tcPr>
            <w:tcW w:w="253" w:type="dxa"/>
            <w:tcBorders>
              <w:top w:val="single" w:color="auto" w:sz="4" w:space="0"/>
              <w:left w:val="single" w:color="auto" w:sz="12" w:space="0"/>
              <w:bottom w:val="single" w:color="999999" w:sz="4" w:space="0"/>
              <w:right w:val="single" w:color="auto" w:sz="4" w:space="0"/>
            </w:tcBorders>
            <w:shd w:val="clear" w:color="auto" w:fill="auto"/>
          </w:tcPr>
          <w:p w:rsidRPr="001F477A" w:rsidR="002D790D" w:rsidP="002D790D" w:rsidRDefault="002D790D" w14:paraId="555524D3" w14:textId="77777777">
            <w:pPr>
              <w:rPr>
                <w:b/>
                <w:sz w:val="14"/>
                <w:szCs w:val="14"/>
              </w:rPr>
            </w:pPr>
          </w:p>
        </w:tc>
        <w:tc>
          <w:tcPr>
            <w:tcW w:w="348"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3E728F7D"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4BF78A46" w14:textId="77777777">
            <w:pPr>
              <w:rPr>
                <w:b/>
                <w:sz w:val="14"/>
                <w:szCs w:val="14"/>
              </w:rPr>
            </w:pPr>
          </w:p>
        </w:tc>
        <w:tc>
          <w:tcPr>
            <w:tcW w:w="399" w:type="dxa"/>
            <w:tcBorders>
              <w:top w:val="single" w:color="auto" w:sz="4" w:space="0"/>
              <w:left w:val="single" w:color="auto" w:sz="4" w:space="0"/>
              <w:bottom w:val="single" w:color="auto" w:sz="4" w:space="0"/>
              <w:right w:val="single" w:color="auto" w:sz="12" w:space="0"/>
            </w:tcBorders>
            <w:shd w:val="clear" w:color="auto" w:fill="auto"/>
          </w:tcPr>
          <w:p w:rsidRPr="001F477A" w:rsidR="002D790D" w:rsidP="002D790D" w:rsidRDefault="002D790D" w14:paraId="72806D6D" w14:textId="77777777">
            <w:pPr>
              <w:rPr>
                <w:b/>
                <w:sz w:val="14"/>
                <w:szCs w:val="14"/>
              </w:rPr>
            </w:pPr>
          </w:p>
        </w:tc>
        <w:tc>
          <w:tcPr>
            <w:tcW w:w="344"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43F2F22C"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5A415A53" w14:textId="77777777">
            <w:pPr>
              <w:rPr>
                <w:b/>
                <w:sz w:val="14"/>
                <w:szCs w:val="14"/>
              </w:rPr>
            </w:pPr>
          </w:p>
        </w:tc>
        <w:tc>
          <w:tcPr>
            <w:tcW w:w="344" w:type="dxa"/>
            <w:tcBorders>
              <w:top w:val="single" w:color="auto" w:sz="4" w:space="0"/>
              <w:left w:val="single" w:color="auto" w:sz="4" w:space="0"/>
              <w:bottom w:val="single" w:color="auto" w:sz="4" w:space="0"/>
              <w:right w:val="single" w:color="auto" w:sz="4" w:space="0"/>
            </w:tcBorders>
            <w:shd w:val="clear" w:color="auto" w:fill="A5A5A5"/>
            <w:hideMark/>
          </w:tcPr>
          <w:p w:rsidRPr="001F477A" w:rsidR="002D790D" w:rsidP="002D790D" w:rsidRDefault="002D790D" w14:paraId="183301EA" w14:textId="77777777">
            <w:pPr>
              <w:rPr>
                <w:b/>
                <w:sz w:val="14"/>
                <w:szCs w:val="14"/>
              </w:rPr>
            </w:pPr>
            <w:r w:rsidRPr="001F477A">
              <w:rPr>
                <w:b/>
                <w:sz w:val="14"/>
                <w:szCs w:val="14"/>
              </w:rPr>
              <w:t>x</w:t>
            </w:r>
          </w:p>
        </w:tc>
        <w:tc>
          <w:tcPr>
            <w:tcW w:w="345" w:type="dxa"/>
            <w:tcBorders>
              <w:top w:val="single" w:color="auto" w:sz="4" w:space="0"/>
              <w:left w:val="single" w:color="auto" w:sz="4" w:space="0"/>
              <w:bottom w:val="single" w:color="auto" w:sz="4" w:space="0"/>
              <w:right w:val="single" w:color="auto" w:sz="12" w:space="0"/>
            </w:tcBorders>
            <w:shd w:val="clear" w:color="auto" w:fill="A5A5A5"/>
            <w:hideMark/>
          </w:tcPr>
          <w:p w:rsidRPr="001F477A" w:rsidR="002D790D" w:rsidP="002D790D" w:rsidRDefault="002D790D" w14:paraId="77DD26BA" w14:textId="77777777">
            <w:pPr>
              <w:rPr>
                <w:b/>
                <w:sz w:val="14"/>
                <w:szCs w:val="14"/>
              </w:rPr>
            </w:pPr>
            <w:r w:rsidRPr="001F477A">
              <w:rPr>
                <w:b/>
                <w:sz w:val="14"/>
                <w:szCs w:val="14"/>
              </w:rPr>
              <w:t>x</w:t>
            </w:r>
          </w:p>
        </w:tc>
        <w:tc>
          <w:tcPr>
            <w:tcW w:w="273" w:type="dxa"/>
            <w:gridSpan w:val="2"/>
            <w:tcBorders>
              <w:top w:val="single" w:color="auto" w:sz="4" w:space="0"/>
              <w:left w:val="single" w:color="auto" w:sz="12" w:space="0"/>
              <w:bottom w:val="single" w:color="auto" w:sz="4" w:space="0"/>
              <w:right w:val="single" w:color="auto" w:sz="4" w:space="0"/>
            </w:tcBorders>
            <w:shd w:val="clear" w:color="auto" w:fill="auto"/>
          </w:tcPr>
          <w:p w:rsidRPr="001F477A" w:rsidR="002D790D" w:rsidP="002D790D" w:rsidRDefault="002D790D" w14:paraId="7A239AAA" w14:textId="77777777">
            <w:pPr>
              <w:rPr>
                <w:b/>
                <w:sz w:val="14"/>
                <w:szCs w:val="14"/>
              </w:rPr>
            </w:pPr>
          </w:p>
        </w:tc>
        <w:tc>
          <w:tcPr>
            <w:tcW w:w="328" w:type="dxa"/>
            <w:tcBorders>
              <w:top w:val="single" w:color="auto" w:sz="4" w:space="0"/>
              <w:left w:val="single" w:color="auto" w:sz="4" w:space="0"/>
              <w:bottom w:val="single" w:color="auto" w:sz="4" w:space="0"/>
              <w:right w:val="single" w:color="auto" w:sz="4" w:space="0"/>
            </w:tcBorders>
            <w:shd w:val="clear" w:color="auto" w:fill="auto"/>
          </w:tcPr>
          <w:p w:rsidRPr="001F477A" w:rsidR="002D790D" w:rsidP="002D790D" w:rsidRDefault="002D790D" w14:paraId="42F15794" w14:textId="77777777">
            <w:pPr>
              <w:rPr>
                <w:b/>
                <w:sz w:val="14"/>
                <w:szCs w:val="14"/>
              </w:rPr>
            </w:pPr>
          </w:p>
        </w:tc>
        <w:tc>
          <w:tcPr>
            <w:tcW w:w="384" w:type="dxa"/>
            <w:tcBorders>
              <w:top w:val="single" w:color="auto" w:sz="4" w:space="0"/>
              <w:left w:val="single" w:color="auto" w:sz="4" w:space="0"/>
              <w:bottom w:val="single" w:color="999999" w:sz="4" w:space="0"/>
              <w:right w:val="single" w:color="auto" w:sz="4" w:space="0"/>
            </w:tcBorders>
            <w:shd w:val="clear" w:color="auto" w:fill="auto"/>
          </w:tcPr>
          <w:p w:rsidRPr="001F477A" w:rsidR="002D790D" w:rsidP="002D790D" w:rsidRDefault="002D790D" w14:paraId="3FB9B14A" w14:textId="77777777">
            <w:pPr>
              <w:rPr>
                <w:b/>
                <w:sz w:val="14"/>
                <w:szCs w:val="14"/>
              </w:rPr>
            </w:pPr>
          </w:p>
        </w:tc>
        <w:tc>
          <w:tcPr>
            <w:tcW w:w="385" w:type="dxa"/>
            <w:tcBorders>
              <w:top w:val="single" w:color="auto" w:sz="4" w:space="0"/>
              <w:left w:val="single" w:color="auto" w:sz="4" w:space="0"/>
              <w:bottom w:val="single" w:color="999999" w:sz="4" w:space="0"/>
              <w:right w:val="single" w:color="auto" w:sz="12" w:space="0"/>
            </w:tcBorders>
            <w:shd w:val="clear" w:color="auto" w:fill="auto"/>
          </w:tcPr>
          <w:p w:rsidRPr="001F477A" w:rsidR="002D790D" w:rsidP="002D790D" w:rsidRDefault="002D790D" w14:paraId="51D34CA2" w14:textId="77777777">
            <w:pPr>
              <w:rPr>
                <w:b/>
                <w:sz w:val="14"/>
                <w:szCs w:val="14"/>
              </w:rPr>
            </w:pPr>
          </w:p>
        </w:tc>
      </w:tr>
      <w:tr w:rsidRPr="00EF3F96" w:rsidR="00F033B3" w:rsidTr="00F65808" w14:paraId="10497F16" w14:textId="77777777">
        <w:trPr>
          <w:gridAfter w:val="1"/>
          <w:wAfter w:w="6" w:type="dxa"/>
          <w:cantSplit/>
          <w:trHeight w:val="1134"/>
        </w:trPr>
        <w:tc>
          <w:tcPr>
            <w:tcW w:w="493" w:type="dxa"/>
            <w:tcBorders>
              <w:top w:val="single" w:color="auto" w:sz="4" w:space="0"/>
              <w:left w:val="single" w:color="auto" w:sz="12" w:space="0"/>
              <w:bottom w:val="single" w:color="auto" w:sz="12" w:space="0"/>
              <w:right w:val="single" w:color="auto" w:sz="12" w:space="0"/>
            </w:tcBorders>
            <w:shd w:val="clear" w:color="auto" w:fill="auto"/>
            <w:hideMark/>
          </w:tcPr>
          <w:p w:rsidRPr="001F477A" w:rsidR="002D790D" w:rsidP="00F74B8D" w:rsidRDefault="002D790D" w14:paraId="6C04E85E" w14:textId="38C0394C">
            <w:pPr>
              <w:rPr>
                <w:b/>
                <w:bCs/>
                <w:sz w:val="16"/>
                <w:szCs w:val="16"/>
              </w:rPr>
            </w:pPr>
            <w:r>
              <w:rPr>
                <w:b/>
                <w:bCs/>
                <w:sz w:val="16"/>
                <w:szCs w:val="16"/>
              </w:rPr>
              <w:t>3</w:t>
            </w:r>
            <w:r w:rsidR="00F74B8D">
              <w:rPr>
                <w:b/>
                <w:bCs/>
                <w:sz w:val="16"/>
                <w:szCs w:val="16"/>
              </w:rPr>
              <w:t>2</w:t>
            </w:r>
            <w:r w:rsidRPr="001F477A">
              <w:rPr>
                <w:b/>
                <w:bCs/>
                <w:sz w:val="16"/>
                <w:szCs w:val="16"/>
              </w:rPr>
              <w:t>.</w:t>
            </w:r>
          </w:p>
        </w:tc>
        <w:tc>
          <w:tcPr>
            <w:tcW w:w="2758" w:type="dxa"/>
            <w:tcBorders>
              <w:top w:val="single" w:color="auto" w:sz="4" w:space="0"/>
              <w:left w:val="single" w:color="auto" w:sz="12" w:space="0"/>
              <w:bottom w:val="single" w:color="auto" w:sz="12" w:space="0"/>
              <w:right w:val="single" w:color="auto" w:sz="12" w:space="0"/>
            </w:tcBorders>
            <w:shd w:val="clear" w:color="auto" w:fill="A6A6A6"/>
            <w:hideMark/>
          </w:tcPr>
          <w:p w:rsidRPr="001F477A" w:rsidR="002D790D" w:rsidP="002D790D" w:rsidRDefault="002D790D" w14:paraId="13535091" w14:textId="77777777">
            <w:pPr>
              <w:spacing w:line="240" w:lineRule="auto"/>
              <w:contextualSpacing/>
              <w:jc w:val="both"/>
              <w:rPr>
                <w:rFonts w:eastAsia="Times New Roman"/>
                <w:sz w:val="16"/>
                <w:szCs w:val="16"/>
              </w:rPr>
            </w:pPr>
            <w:r w:rsidRPr="001F477A">
              <w:rPr>
                <w:rFonts w:eastAsia="Times New Roman"/>
                <w:sz w:val="16"/>
                <w:szCs w:val="16"/>
              </w:rPr>
              <w:t>Ewaluacja uzyskanych wartości Wskaźników rezultatu długoterminowego EFS oraz  Wskaźników rezultatu EFS i EFRR oraz weryfikacja stopnia uzyskania wartości docelowych wskaźników rezultatu i</w:t>
            </w:r>
            <w:r w:rsidRPr="001F477A">
              <w:rPr>
                <w:rFonts w:eastAsia="Times New Roman"/>
                <w:b/>
                <w:sz w:val="16"/>
                <w:szCs w:val="16"/>
              </w:rPr>
              <w:t> </w:t>
            </w:r>
            <w:r w:rsidRPr="001F477A">
              <w:rPr>
                <w:rFonts w:eastAsia="Times New Roman"/>
                <w:sz w:val="16"/>
                <w:szCs w:val="16"/>
              </w:rPr>
              <w:t>rezultatu długoterminowego, dla których źródłem jest badanie ewaluacyjne</w:t>
            </w:r>
          </w:p>
        </w:tc>
        <w:tc>
          <w:tcPr>
            <w:tcW w:w="236" w:type="dxa"/>
            <w:tcBorders>
              <w:top w:val="single" w:color="auto" w:sz="4" w:space="0"/>
              <w:left w:val="single" w:color="auto" w:sz="12" w:space="0"/>
              <w:bottom w:val="single" w:color="auto" w:sz="12" w:space="0"/>
              <w:right w:val="single" w:color="auto" w:sz="4" w:space="0"/>
            </w:tcBorders>
            <w:shd w:val="clear" w:color="auto" w:fill="auto"/>
          </w:tcPr>
          <w:p w:rsidRPr="001F477A" w:rsidR="002D790D" w:rsidP="002D790D" w:rsidRDefault="002D790D" w14:paraId="7E468C3C" w14:textId="77777777">
            <w:pPr>
              <w:rPr>
                <w:b/>
                <w:sz w:val="14"/>
                <w:szCs w:val="14"/>
              </w:rPr>
            </w:pPr>
          </w:p>
        </w:tc>
        <w:tc>
          <w:tcPr>
            <w:tcW w:w="327" w:type="dxa"/>
            <w:tcBorders>
              <w:top w:val="single" w:color="auto" w:sz="4" w:space="0"/>
              <w:left w:val="single" w:color="auto" w:sz="4" w:space="0"/>
              <w:bottom w:val="single" w:color="auto" w:sz="12" w:space="0"/>
              <w:right w:val="single" w:color="auto" w:sz="4" w:space="0"/>
            </w:tcBorders>
            <w:shd w:val="clear" w:color="auto" w:fill="auto"/>
          </w:tcPr>
          <w:p w:rsidRPr="001F477A" w:rsidR="002D790D" w:rsidP="002D790D" w:rsidRDefault="002D790D" w14:paraId="737ED786" w14:textId="77777777">
            <w:pPr>
              <w:rPr>
                <w:b/>
                <w:sz w:val="14"/>
                <w:szCs w:val="14"/>
              </w:rPr>
            </w:pPr>
          </w:p>
        </w:tc>
        <w:tc>
          <w:tcPr>
            <w:tcW w:w="383" w:type="dxa"/>
            <w:tcBorders>
              <w:top w:val="single" w:color="auto" w:sz="4" w:space="0"/>
              <w:left w:val="single" w:color="auto" w:sz="4" w:space="0"/>
              <w:bottom w:val="single" w:color="auto" w:sz="12" w:space="0"/>
              <w:right w:val="single" w:color="auto" w:sz="4" w:space="0"/>
            </w:tcBorders>
            <w:shd w:val="clear" w:color="auto" w:fill="auto"/>
          </w:tcPr>
          <w:p w:rsidRPr="001F477A" w:rsidR="002D790D" w:rsidP="002D790D" w:rsidRDefault="002D790D" w14:paraId="641F2816" w14:textId="77777777">
            <w:pPr>
              <w:rPr>
                <w:b/>
                <w:sz w:val="14"/>
                <w:szCs w:val="14"/>
              </w:rPr>
            </w:pPr>
          </w:p>
        </w:tc>
        <w:tc>
          <w:tcPr>
            <w:tcW w:w="397" w:type="dxa"/>
            <w:tcBorders>
              <w:top w:val="single" w:color="auto" w:sz="4" w:space="0"/>
              <w:left w:val="single" w:color="auto" w:sz="4" w:space="0"/>
              <w:bottom w:val="single" w:color="auto" w:sz="12" w:space="0"/>
              <w:right w:val="single" w:color="auto" w:sz="12" w:space="0"/>
            </w:tcBorders>
            <w:shd w:val="clear" w:color="auto" w:fill="auto"/>
          </w:tcPr>
          <w:p w:rsidRPr="001F477A" w:rsidR="002D790D" w:rsidP="002D790D" w:rsidRDefault="002D790D" w14:paraId="1A51D04D" w14:textId="77777777">
            <w:pPr>
              <w:rPr>
                <w:b/>
                <w:sz w:val="14"/>
                <w:szCs w:val="14"/>
              </w:rPr>
            </w:pPr>
          </w:p>
        </w:tc>
        <w:tc>
          <w:tcPr>
            <w:tcW w:w="272" w:type="dxa"/>
            <w:tcBorders>
              <w:top w:val="single" w:color="auto" w:sz="4" w:space="0"/>
              <w:left w:val="single" w:color="auto" w:sz="12" w:space="0"/>
              <w:bottom w:val="single" w:color="auto" w:sz="12" w:space="0"/>
              <w:right w:val="single" w:color="auto" w:sz="4" w:space="0"/>
            </w:tcBorders>
            <w:shd w:val="clear" w:color="auto" w:fill="auto"/>
          </w:tcPr>
          <w:p w:rsidRPr="001F477A" w:rsidR="002D790D" w:rsidP="002D790D" w:rsidRDefault="002D790D" w14:paraId="4FB0DA8F" w14:textId="77777777">
            <w:pPr>
              <w:rPr>
                <w:b/>
                <w:sz w:val="14"/>
                <w:szCs w:val="14"/>
              </w:rPr>
            </w:pPr>
          </w:p>
        </w:tc>
        <w:tc>
          <w:tcPr>
            <w:tcW w:w="327" w:type="dxa"/>
            <w:tcBorders>
              <w:top w:val="single" w:color="auto" w:sz="4" w:space="0"/>
              <w:left w:val="single" w:color="auto" w:sz="4" w:space="0"/>
              <w:bottom w:val="single" w:color="auto" w:sz="12" w:space="0"/>
              <w:right w:val="single" w:color="auto" w:sz="4" w:space="0"/>
            </w:tcBorders>
            <w:shd w:val="clear" w:color="auto" w:fill="auto"/>
          </w:tcPr>
          <w:p w:rsidRPr="001F477A" w:rsidR="002D790D" w:rsidP="002D790D" w:rsidRDefault="002D790D" w14:paraId="4EBD8FD1" w14:textId="77777777">
            <w:pPr>
              <w:rPr>
                <w:b/>
                <w:sz w:val="14"/>
                <w:szCs w:val="14"/>
              </w:rPr>
            </w:pPr>
          </w:p>
        </w:tc>
        <w:tc>
          <w:tcPr>
            <w:tcW w:w="383" w:type="dxa"/>
            <w:tcBorders>
              <w:top w:val="single" w:color="auto" w:sz="4" w:space="0"/>
              <w:left w:val="single" w:color="auto" w:sz="4" w:space="0"/>
              <w:bottom w:val="single" w:color="auto" w:sz="12" w:space="0"/>
              <w:right w:val="single" w:color="auto" w:sz="4" w:space="0"/>
            </w:tcBorders>
            <w:shd w:val="clear" w:color="auto" w:fill="auto"/>
          </w:tcPr>
          <w:p w:rsidRPr="001F477A" w:rsidR="002D790D" w:rsidP="002D790D" w:rsidRDefault="002D790D" w14:paraId="59432608" w14:textId="77777777">
            <w:pPr>
              <w:rPr>
                <w:b/>
                <w:sz w:val="14"/>
                <w:szCs w:val="14"/>
              </w:rPr>
            </w:pPr>
          </w:p>
        </w:tc>
        <w:tc>
          <w:tcPr>
            <w:tcW w:w="398" w:type="dxa"/>
            <w:gridSpan w:val="2"/>
            <w:tcBorders>
              <w:top w:val="single" w:color="auto" w:sz="4" w:space="0"/>
              <w:left w:val="single" w:color="auto" w:sz="4" w:space="0"/>
              <w:bottom w:val="single" w:color="auto" w:sz="12" w:space="0"/>
              <w:right w:val="single" w:color="auto" w:sz="12" w:space="0"/>
            </w:tcBorders>
            <w:shd w:val="clear" w:color="auto" w:fill="auto"/>
          </w:tcPr>
          <w:p w:rsidRPr="001F477A" w:rsidR="002D790D" w:rsidP="002D790D" w:rsidRDefault="002D790D" w14:paraId="0016EA56" w14:textId="77777777">
            <w:pPr>
              <w:rPr>
                <w:b/>
                <w:sz w:val="14"/>
                <w:szCs w:val="14"/>
              </w:rPr>
            </w:pPr>
          </w:p>
        </w:tc>
        <w:tc>
          <w:tcPr>
            <w:tcW w:w="273" w:type="dxa"/>
            <w:tcBorders>
              <w:top w:val="single" w:color="auto" w:sz="4" w:space="0"/>
              <w:left w:val="single" w:color="auto" w:sz="12" w:space="0"/>
              <w:bottom w:val="single" w:color="auto" w:sz="12" w:space="0"/>
              <w:right w:val="single" w:color="auto" w:sz="4" w:space="0"/>
            </w:tcBorders>
            <w:shd w:val="clear" w:color="auto" w:fill="auto"/>
          </w:tcPr>
          <w:p w:rsidRPr="001F477A" w:rsidR="002D790D" w:rsidP="002D790D" w:rsidRDefault="002D790D" w14:paraId="0A28882A" w14:textId="77777777">
            <w:pPr>
              <w:rPr>
                <w:b/>
                <w:sz w:val="14"/>
                <w:szCs w:val="14"/>
              </w:rPr>
            </w:pPr>
          </w:p>
        </w:tc>
        <w:tc>
          <w:tcPr>
            <w:tcW w:w="328" w:type="dxa"/>
            <w:tcBorders>
              <w:top w:val="single" w:color="auto" w:sz="4" w:space="0"/>
              <w:left w:val="single" w:color="auto" w:sz="4" w:space="0"/>
              <w:bottom w:val="single" w:color="auto" w:sz="12" w:space="0"/>
              <w:right w:val="single" w:color="auto" w:sz="4" w:space="0"/>
            </w:tcBorders>
            <w:shd w:val="clear" w:color="auto" w:fill="auto"/>
          </w:tcPr>
          <w:p w:rsidRPr="001F477A" w:rsidR="002D790D" w:rsidP="002D790D" w:rsidRDefault="002D790D" w14:paraId="4FFC5919" w14:textId="77777777">
            <w:pPr>
              <w:rPr>
                <w:b/>
                <w:sz w:val="14"/>
                <w:szCs w:val="14"/>
              </w:rPr>
            </w:pPr>
          </w:p>
        </w:tc>
        <w:tc>
          <w:tcPr>
            <w:tcW w:w="384" w:type="dxa"/>
            <w:tcBorders>
              <w:top w:val="single" w:color="auto" w:sz="4" w:space="0"/>
              <w:left w:val="single" w:color="auto" w:sz="4" w:space="0"/>
              <w:bottom w:val="single" w:color="auto" w:sz="12" w:space="0"/>
              <w:right w:val="single" w:color="auto" w:sz="4" w:space="0"/>
            </w:tcBorders>
            <w:shd w:val="clear" w:color="auto" w:fill="auto"/>
          </w:tcPr>
          <w:p w:rsidRPr="001F477A" w:rsidR="002D790D" w:rsidP="002D790D" w:rsidRDefault="002D790D" w14:paraId="1EF2F12A" w14:textId="77777777">
            <w:pPr>
              <w:rPr>
                <w:b/>
                <w:sz w:val="14"/>
                <w:szCs w:val="14"/>
              </w:rPr>
            </w:pPr>
          </w:p>
        </w:tc>
        <w:tc>
          <w:tcPr>
            <w:tcW w:w="402" w:type="dxa"/>
            <w:tcBorders>
              <w:top w:val="single" w:color="auto" w:sz="4" w:space="0"/>
              <w:left w:val="single" w:color="auto" w:sz="4" w:space="0"/>
              <w:bottom w:val="single" w:color="auto" w:sz="12" w:space="0"/>
              <w:right w:val="single" w:color="auto" w:sz="12" w:space="0"/>
            </w:tcBorders>
            <w:shd w:val="clear" w:color="auto" w:fill="auto"/>
          </w:tcPr>
          <w:p w:rsidRPr="001F477A" w:rsidR="002D790D" w:rsidP="002D790D" w:rsidRDefault="002D790D" w14:paraId="691A9ACB" w14:textId="77777777">
            <w:pPr>
              <w:rPr>
                <w:b/>
                <w:sz w:val="14"/>
                <w:szCs w:val="14"/>
              </w:rPr>
            </w:pPr>
          </w:p>
        </w:tc>
        <w:tc>
          <w:tcPr>
            <w:tcW w:w="273" w:type="dxa"/>
            <w:tcBorders>
              <w:top w:val="single" w:color="auto" w:sz="4" w:space="0"/>
              <w:left w:val="single" w:color="auto" w:sz="12" w:space="0"/>
              <w:bottom w:val="single" w:color="auto" w:sz="12" w:space="0"/>
              <w:right w:val="single" w:color="auto" w:sz="4" w:space="0"/>
            </w:tcBorders>
            <w:shd w:val="clear" w:color="auto" w:fill="auto"/>
          </w:tcPr>
          <w:p w:rsidRPr="001F477A" w:rsidR="002D790D" w:rsidP="002D790D" w:rsidRDefault="002D790D" w14:paraId="3CB142FA" w14:textId="77777777">
            <w:pPr>
              <w:rPr>
                <w:b/>
                <w:sz w:val="14"/>
                <w:szCs w:val="14"/>
              </w:rPr>
            </w:pPr>
          </w:p>
        </w:tc>
        <w:tc>
          <w:tcPr>
            <w:tcW w:w="328" w:type="dxa"/>
            <w:tcBorders>
              <w:top w:val="single" w:color="auto" w:sz="4" w:space="0"/>
              <w:left w:val="single" w:color="auto" w:sz="4" w:space="0"/>
              <w:bottom w:val="single" w:color="auto" w:sz="12" w:space="0"/>
              <w:right w:val="single" w:color="auto" w:sz="4" w:space="0"/>
            </w:tcBorders>
            <w:shd w:val="clear" w:color="auto" w:fill="auto"/>
          </w:tcPr>
          <w:p w:rsidRPr="001F477A" w:rsidR="002D790D" w:rsidP="002D790D" w:rsidRDefault="002D790D" w14:paraId="77633381" w14:textId="77777777">
            <w:pPr>
              <w:rPr>
                <w:b/>
                <w:sz w:val="14"/>
                <w:szCs w:val="14"/>
              </w:rPr>
            </w:pPr>
          </w:p>
        </w:tc>
        <w:tc>
          <w:tcPr>
            <w:tcW w:w="383" w:type="dxa"/>
            <w:tcBorders>
              <w:top w:val="single" w:color="auto" w:sz="4" w:space="0"/>
              <w:left w:val="single" w:color="auto" w:sz="4" w:space="0"/>
              <w:bottom w:val="single" w:color="auto" w:sz="12" w:space="0"/>
              <w:right w:val="single" w:color="auto" w:sz="4" w:space="0"/>
            </w:tcBorders>
            <w:shd w:val="clear" w:color="auto" w:fill="auto"/>
          </w:tcPr>
          <w:p w:rsidRPr="001F477A" w:rsidR="002D790D" w:rsidP="002D790D" w:rsidRDefault="002D790D" w14:paraId="33BBCF07" w14:textId="77777777">
            <w:pPr>
              <w:rPr>
                <w:b/>
                <w:sz w:val="14"/>
                <w:szCs w:val="14"/>
              </w:rPr>
            </w:pPr>
          </w:p>
        </w:tc>
        <w:tc>
          <w:tcPr>
            <w:tcW w:w="401" w:type="dxa"/>
            <w:tcBorders>
              <w:top w:val="single" w:color="auto" w:sz="4" w:space="0"/>
              <w:left w:val="single" w:color="auto" w:sz="4" w:space="0"/>
              <w:bottom w:val="single" w:color="auto" w:sz="12" w:space="0"/>
              <w:right w:val="single" w:color="auto" w:sz="12" w:space="0"/>
            </w:tcBorders>
            <w:shd w:val="clear" w:color="auto" w:fill="auto"/>
          </w:tcPr>
          <w:p w:rsidRPr="001F477A" w:rsidR="002D790D" w:rsidP="002D790D" w:rsidRDefault="002D790D" w14:paraId="4702206D" w14:textId="77777777">
            <w:pPr>
              <w:rPr>
                <w:b/>
                <w:sz w:val="14"/>
                <w:szCs w:val="14"/>
              </w:rPr>
            </w:pPr>
          </w:p>
        </w:tc>
        <w:tc>
          <w:tcPr>
            <w:tcW w:w="273" w:type="dxa"/>
            <w:tcBorders>
              <w:top w:val="single" w:color="auto" w:sz="4" w:space="0"/>
              <w:left w:val="single" w:color="auto" w:sz="12" w:space="0"/>
              <w:bottom w:val="single" w:color="auto" w:sz="12" w:space="0"/>
              <w:right w:val="single" w:color="auto" w:sz="4" w:space="0"/>
            </w:tcBorders>
            <w:shd w:val="clear" w:color="auto" w:fill="auto"/>
          </w:tcPr>
          <w:p w:rsidRPr="001F477A" w:rsidR="002D790D" w:rsidP="002D790D" w:rsidRDefault="002D790D" w14:paraId="37A2CA1E" w14:textId="77777777">
            <w:pPr>
              <w:rPr>
                <w:b/>
                <w:sz w:val="14"/>
                <w:szCs w:val="14"/>
              </w:rPr>
            </w:pPr>
          </w:p>
        </w:tc>
        <w:tc>
          <w:tcPr>
            <w:tcW w:w="328" w:type="dxa"/>
            <w:tcBorders>
              <w:top w:val="single" w:color="auto" w:sz="4" w:space="0"/>
              <w:left w:val="single" w:color="auto" w:sz="4" w:space="0"/>
              <w:bottom w:val="single" w:color="auto" w:sz="12" w:space="0"/>
              <w:right w:val="single" w:color="auto" w:sz="4" w:space="0"/>
            </w:tcBorders>
            <w:shd w:val="clear" w:color="auto" w:fill="auto"/>
          </w:tcPr>
          <w:p w:rsidRPr="001F477A" w:rsidR="002D790D" w:rsidP="002D790D" w:rsidRDefault="002D790D" w14:paraId="7B30B68A" w14:textId="77777777">
            <w:pPr>
              <w:rPr>
                <w:b/>
                <w:sz w:val="14"/>
                <w:szCs w:val="14"/>
              </w:rPr>
            </w:pPr>
          </w:p>
        </w:tc>
        <w:tc>
          <w:tcPr>
            <w:tcW w:w="384" w:type="dxa"/>
            <w:tcBorders>
              <w:top w:val="single" w:color="auto" w:sz="4" w:space="0"/>
              <w:left w:val="single" w:color="auto" w:sz="4" w:space="0"/>
              <w:bottom w:val="single" w:color="auto" w:sz="12" w:space="0"/>
              <w:right w:val="single" w:color="auto" w:sz="4" w:space="0"/>
            </w:tcBorders>
            <w:shd w:val="clear" w:color="auto" w:fill="auto"/>
          </w:tcPr>
          <w:p w:rsidRPr="001F477A" w:rsidR="002D790D" w:rsidP="002D790D" w:rsidRDefault="002D790D" w14:paraId="16D7BD94" w14:textId="77777777">
            <w:pPr>
              <w:rPr>
                <w:b/>
                <w:sz w:val="14"/>
                <w:szCs w:val="14"/>
              </w:rPr>
            </w:pPr>
          </w:p>
        </w:tc>
        <w:tc>
          <w:tcPr>
            <w:tcW w:w="399" w:type="dxa"/>
            <w:tcBorders>
              <w:top w:val="single" w:color="auto" w:sz="4" w:space="0"/>
              <w:left w:val="single" w:color="auto" w:sz="4" w:space="0"/>
              <w:bottom w:val="single" w:color="auto" w:sz="12" w:space="0"/>
              <w:right w:val="single" w:color="auto" w:sz="12" w:space="0"/>
            </w:tcBorders>
            <w:shd w:val="clear" w:color="auto" w:fill="auto"/>
          </w:tcPr>
          <w:p w:rsidRPr="001F477A" w:rsidR="002D790D" w:rsidP="002D790D" w:rsidRDefault="002D790D" w14:paraId="6D908A8A" w14:textId="77777777">
            <w:pPr>
              <w:rPr>
                <w:b/>
                <w:sz w:val="14"/>
                <w:szCs w:val="14"/>
              </w:rPr>
            </w:pPr>
          </w:p>
        </w:tc>
        <w:tc>
          <w:tcPr>
            <w:tcW w:w="273" w:type="dxa"/>
            <w:gridSpan w:val="2"/>
            <w:tcBorders>
              <w:top w:val="single" w:color="auto" w:sz="4" w:space="0"/>
              <w:left w:val="single" w:color="auto" w:sz="12" w:space="0"/>
              <w:bottom w:val="single" w:color="auto" w:sz="12" w:space="0"/>
              <w:right w:val="single" w:color="auto" w:sz="4" w:space="0"/>
            </w:tcBorders>
            <w:shd w:val="clear" w:color="auto" w:fill="auto"/>
          </w:tcPr>
          <w:p w:rsidRPr="001F477A" w:rsidR="002D790D" w:rsidP="002D790D" w:rsidRDefault="002D790D" w14:paraId="5D1FBDAD" w14:textId="77777777">
            <w:pPr>
              <w:rPr>
                <w:b/>
                <w:sz w:val="14"/>
                <w:szCs w:val="14"/>
              </w:rPr>
            </w:pPr>
          </w:p>
        </w:tc>
        <w:tc>
          <w:tcPr>
            <w:tcW w:w="328" w:type="dxa"/>
            <w:tcBorders>
              <w:top w:val="single" w:color="auto" w:sz="4" w:space="0"/>
              <w:left w:val="single" w:color="auto" w:sz="4" w:space="0"/>
              <w:bottom w:val="single" w:color="auto" w:sz="12" w:space="0"/>
              <w:right w:val="single" w:color="auto" w:sz="4" w:space="0"/>
            </w:tcBorders>
            <w:shd w:val="clear" w:color="auto" w:fill="auto"/>
          </w:tcPr>
          <w:p w:rsidRPr="001F477A" w:rsidR="002D790D" w:rsidP="002D790D" w:rsidRDefault="002D790D" w14:paraId="25BC8545" w14:textId="77777777">
            <w:pPr>
              <w:rPr>
                <w:b/>
                <w:sz w:val="14"/>
                <w:szCs w:val="14"/>
              </w:rPr>
            </w:pPr>
          </w:p>
        </w:tc>
        <w:tc>
          <w:tcPr>
            <w:tcW w:w="384" w:type="dxa"/>
            <w:tcBorders>
              <w:top w:val="single" w:color="auto" w:sz="4" w:space="0"/>
              <w:left w:val="single" w:color="auto" w:sz="4" w:space="0"/>
              <w:bottom w:val="single" w:color="auto" w:sz="12" w:space="0"/>
              <w:right w:val="single" w:color="auto" w:sz="4" w:space="0"/>
            </w:tcBorders>
            <w:shd w:val="clear" w:color="auto" w:fill="auto"/>
          </w:tcPr>
          <w:p w:rsidRPr="001F477A" w:rsidR="002D790D" w:rsidP="002D790D" w:rsidRDefault="002D790D" w14:paraId="4C515F5D" w14:textId="77777777">
            <w:pPr>
              <w:rPr>
                <w:b/>
                <w:sz w:val="14"/>
                <w:szCs w:val="14"/>
              </w:rPr>
            </w:pPr>
          </w:p>
        </w:tc>
        <w:tc>
          <w:tcPr>
            <w:tcW w:w="398" w:type="dxa"/>
            <w:gridSpan w:val="2"/>
            <w:tcBorders>
              <w:top w:val="single" w:color="auto" w:sz="4" w:space="0"/>
              <w:left w:val="single" w:color="auto" w:sz="4" w:space="0"/>
              <w:bottom w:val="single" w:color="auto" w:sz="12" w:space="0"/>
              <w:right w:val="single" w:color="auto" w:sz="12" w:space="0"/>
            </w:tcBorders>
            <w:shd w:val="clear" w:color="auto" w:fill="auto"/>
          </w:tcPr>
          <w:p w:rsidRPr="001F477A" w:rsidR="002D790D" w:rsidP="002D790D" w:rsidRDefault="002D790D" w14:paraId="68C44E92" w14:textId="77777777">
            <w:pPr>
              <w:rPr>
                <w:b/>
                <w:sz w:val="14"/>
                <w:szCs w:val="14"/>
              </w:rPr>
            </w:pPr>
          </w:p>
        </w:tc>
        <w:tc>
          <w:tcPr>
            <w:tcW w:w="253" w:type="dxa"/>
            <w:tcBorders>
              <w:top w:val="single" w:color="auto" w:sz="4" w:space="0"/>
              <w:left w:val="single" w:color="auto" w:sz="12" w:space="0"/>
              <w:bottom w:val="single" w:color="auto" w:sz="12" w:space="0"/>
              <w:right w:val="single" w:color="auto" w:sz="4" w:space="0"/>
            </w:tcBorders>
            <w:shd w:val="clear" w:color="auto" w:fill="auto"/>
          </w:tcPr>
          <w:p w:rsidRPr="001F477A" w:rsidR="002D790D" w:rsidP="002D790D" w:rsidRDefault="002D790D" w14:paraId="4E07246F" w14:textId="77777777">
            <w:pPr>
              <w:rPr>
                <w:b/>
                <w:sz w:val="14"/>
                <w:szCs w:val="14"/>
              </w:rPr>
            </w:pPr>
          </w:p>
        </w:tc>
        <w:tc>
          <w:tcPr>
            <w:tcW w:w="348" w:type="dxa"/>
            <w:tcBorders>
              <w:top w:val="single" w:color="auto" w:sz="4" w:space="0"/>
              <w:left w:val="single" w:color="auto" w:sz="4" w:space="0"/>
              <w:bottom w:val="single" w:color="auto" w:sz="12" w:space="0"/>
              <w:right w:val="single" w:color="auto" w:sz="4" w:space="0"/>
            </w:tcBorders>
            <w:shd w:val="clear" w:color="auto" w:fill="auto"/>
          </w:tcPr>
          <w:p w:rsidRPr="001F477A" w:rsidR="002D790D" w:rsidP="002D790D" w:rsidRDefault="002D790D" w14:paraId="030D97A9" w14:textId="77777777">
            <w:pPr>
              <w:rPr>
                <w:b/>
                <w:sz w:val="14"/>
                <w:szCs w:val="14"/>
              </w:rPr>
            </w:pPr>
          </w:p>
        </w:tc>
        <w:tc>
          <w:tcPr>
            <w:tcW w:w="384" w:type="dxa"/>
            <w:tcBorders>
              <w:top w:val="single" w:color="auto" w:sz="4" w:space="0"/>
              <w:left w:val="single" w:color="auto" w:sz="4" w:space="0"/>
              <w:bottom w:val="single" w:color="auto" w:sz="12" w:space="0"/>
              <w:right w:val="single" w:color="auto" w:sz="4" w:space="0"/>
            </w:tcBorders>
            <w:shd w:val="clear" w:color="auto" w:fill="auto"/>
          </w:tcPr>
          <w:p w:rsidRPr="001F477A" w:rsidR="002D790D" w:rsidP="002D790D" w:rsidRDefault="002D790D" w14:paraId="3B7FDFFF" w14:textId="77777777">
            <w:pPr>
              <w:rPr>
                <w:b/>
                <w:sz w:val="14"/>
                <w:szCs w:val="14"/>
              </w:rPr>
            </w:pPr>
          </w:p>
        </w:tc>
        <w:tc>
          <w:tcPr>
            <w:tcW w:w="399" w:type="dxa"/>
            <w:tcBorders>
              <w:top w:val="single" w:color="auto" w:sz="4" w:space="0"/>
              <w:left w:val="single" w:color="auto" w:sz="4" w:space="0"/>
              <w:bottom w:val="single" w:color="auto" w:sz="12" w:space="0"/>
              <w:right w:val="single" w:color="auto" w:sz="12" w:space="0"/>
            </w:tcBorders>
            <w:shd w:val="clear" w:color="auto" w:fill="auto"/>
          </w:tcPr>
          <w:p w:rsidRPr="001F477A" w:rsidR="002D790D" w:rsidP="002D790D" w:rsidRDefault="002D790D" w14:paraId="33C11CEC" w14:textId="77777777">
            <w:pPr>
              <w:rPr>
                <w:b/>
                <w:sz w:val="14"/>
                <w:szCs w:val="14"/>
              </w:rPr>
            </w:pPr>
          </w:p>
        </w:tc>
        <w:tc>
          <w:tcPr>
            <w:tcW w:w="344" w:type="dxa"/>
            <w:gridSpan w:val="2"/>
            <w:tcBorders>
              <w:top w:val="single" w:color="auto" w:sz="4" w:space="0"/>
              <w:left w:val="single" w:color="auto" w:sz="12" w:space="0"/>
              <w:bottom w:val="single" w:color="auto" w:sz="12" w:space="0"/>
              <w:right w:val="single" w:color="auto" w:sz="4" w:space="0"/>
            </w:tcBorders>
            <w:shd w:val="clear" w:color="auto" w:fill="auto"/>
          </w:tcPr>
          <w:p w:rsidRPr="001F477A" w:rsidR="002D790D" w:rsidP="002D790D" w:rsidRDefault="002D790D" w14:paraId="127F47B4" w14:textId="77777777">
            <w:pPr>
              <w:rPr>
                <w:b/>
                <w:sz w:val="14"/>
                <w:szCs w:val="14"/>
              </w:rPr>
            </w:pPr>
          </w:p>
        </w:tc>
        <w:tc>
          <w:tcPr>
            <w:tcW w:w="344" w:type="dxa"/>
            <w:tcBorders>
              <w:top w:val="single" w:color="auto" w:sz="4" w:space="0"/>
              <w:left w:val="single" w:color="auto" w:sz="4" w:space="0"/>
              <w:bottom w:val="single" w:color="auto" w:sz="12" w:space="0"/>
              <w:right w:val="single" w:color="auto" w:sz="4" w:space="0"/>
            </w:tcBorders>
            <w:shd w:val="clear" w:color="auto" w:fill="auto"/>
          </w:tcPr>
          <w:p w:rsidRPr="001F477A" w:rsidR="002D790D" w:rsidP="002D790D" w:rsidRDefault="002D790D" w14:paraId="37EE802F" w14:textId="77777777">
            <w:pPr>
              <w:rPr>
                <w:b/>
                <w:sz w:val="14"/>
                <w:szCs w:val="14"/>
              </w:rPr>
            </w:pPr>
          </w:p>
        </w:tc>
        <w:tc>
          <w:tcPr>
            <w:tcW w:w="344" w:type="dxa"/>
            <w:tcBorders>
              <w:top w:val="single" w:color="auto" w:sz="4" w:space="0"/>
              <w:left w:val="single" w:color="auto" w:sz="4" w:space="0"/>
              <w:bottom w:val="single" w:color="auto" w:sz="12" w:space="0"/>
              <w:right w:val="single" w:color="auto" w:sz="4" w:space="0"/>
            </w:tcBorders>
            <w:shd w:val="clear" w:color="auto" w:fill="auto"/>
          </w:tcPr>
          <w:p w:rsidRPr="001F477A" w:rsidR="002D790D" w:rsidP="002D790D" w:rsidRDefault="002D790D" w14:paraId="53B862F7" w14:textId="77777777">
            <w:pPr>
              <w:rPr>
                <w:b/>
                <w:sz w:val="14"/>
                <w:szCs w:val="14"/>
              </w:rPr>
            </w:pPr>
          </w:p>
        </w:tc>
        <w:tc>
          <w:tcPr>
            <w:tcW w:w="345" w:type="dxa"/>
            <w:tcBorders>
              <w:top w:val="single" w:color="auto" w:sz="4" w:space="0"/>
              <w:left w:val="single" w:color="auto" w:sz="4" w:space="0"/>
              <w:bottom w:val="single" w:color="auto" w:sz="12" w:space="0"/>
              <w:right w:val="single" w:color="auto" w:sz="12" w:space="0"/>
            </w:tcBorders>
            <w:shd w:val="clear" w:color="auto" w:fill="auto"/>
          </w:tcPr>
          <w:p w:rsidRPr="001F477A" w:rsidR="002D790D" w:rsidP="002D790D" w:rsidRDefault="002D790D" w14:paraId="63B97A0A" w14:textId="77777777">
            <w:pPr>
              <w:rPr>
                <w:b/>
                <w:sz w:val="14"/>
                <w:szCs w:val="14"/>
              </w:rPr>
            </w:pPr>
          </w:p>
        </w:tc>
        <w:tc>
          <w:tcPr>
            <w:tcW w:w="273" w:type="dxa"/>
            <w:gridSpan w:val="2"/>
            <w:tcBorders>
              <w:top w:val="single" w:color="auto" w:sz="4" w:space="0"/>
              <w:left w:val="single" w:color="auto" w:sz="12" w:space="0"/>
              <w:bottom w:val="single" w:color="auto" w:sz="12" w:space="0"/>
              <w:right w:val="single" w:color="auto" w:sz="4" w:space="0"/>
            </w:tcBorders>
            <w:shd w:val="clear" w:color="auto" w:fill="auto"/>
          </w:tcPr>
          <w:p w:rsidRPr="001F477A" w:rsidR="002D790D" w:rsidP="002D790D" w:rsidRDefault="002D790D" w14:paraId="5D8BC971" w14:textId="77777777">
            <w:pPr>
              <w:rPr>
                <w:b/>
                <w:sz w:val="14"/>
                <w:szCs w:val="14"/>
              </w:rPr>
            </w:pPr>
          </w:p>
        </w:tc>
        <w:tc>
          <w:tcPr>
            <w:tcW w:w="328" w:type="dxa"/>
            <w:tcBorders>
              <w:top w:val="single" w:color="auto" w:sz="4" w:space="0"/>
              <w:left w:val="single" w:color="auto" w:sz="4" w:space="0"/>
              <w:bottom w:val="single" w:color="auto" w:sz="12" w:space="0"/>
              <w:right w:val="single" w:color="auto" w:sz="4" w:space="0"/>
            </w:tcBorders>
            <w:shd w:val="clear" w:color="auto" w:fill="auto"/>
          </w:tcPr>
          <w:p w:rsidRPr="001F477A" w:rsidR="002D790D" w:rsidP="002D790D" w:rsidRDefault="002D790D" w14:paraId="56BBDEE6" w14:textId="77777777">
            <w:pPr>
              <w:rPr>
                <w:b/>
                <w:sz w:val="14"/>
                <w:szCs w:val="14"/>
              </w:rPr>
            </w:pPr>
          </w:p>
        </w:tc>
        <w:tc>
          <w:tcPr>
            <w:tcW w:w="384" w:type="dxa"/>
            <w:tcBorders>
              <w:top w:val="single" w:color="auto" w:sz="4" w:space="0"/>
              <w:left w:val="single" w:color="auto" w:sz="4" w:space="0"/>
              <w:bottom w:val="single" w:color="auto" w:sz="12" w:space="0"/>
              <w:right w:val="single" w:color="auto" w:sz="4" w:space="0"/>
            </w:tcBorders>
            <w:shd w:val="clear" w:color="auto" w:fill="A5A5A5"/>
            <w:hideMark/>
          </w:tcPr>
          <w:p w:rsidRPr="001F477A" w:rsidR="002D790D" w:rsidP="002D790D" w:rsidRDefault="002D790D" w14:paraId="0062F826" w14:textId="77777777">
            <w:pPr>
              <w:rPr>
                <w:b/>
                <w:sz w:val="14"/>
                <w:szCs w:val="14"/>
              </w:rPr>
            </w:pPr>
            <w:r w:rsidRPr="001F477A">
              <w:rPr>
                <w:b/>
                <w:sz w:val="14"/>
                <w:szCs w:val="14"/>
              </w:rPr>
              <w:t>x</w:t>
            </w:r>
          </w:p>
        </w:tc>
        <w:tc>
          <w:tcPr>
            <w:tcW w:w="385" w:type="dxa"/>
            <w:tcBorders>
              <w:top w:val="single" w:color="auto" w:sz="4" w:space="0"/>
              <w:left w:val="single" w:color="auto" w:sz="4" w:space="0"/>
              <w:bottom w:val="single" w:color="auto" w:sz="12" w:space="0"/>
              <w:right w:val="single" w:color="auto" w:sz="12" w:space="0"/>
            </w:tcBorders>
            <w:shd w:val="clear" w:color="auto" w:fill="A5A5A5"/>
            <w:hideMark/>
          </w:tcPr>
          <w:p w:rsidRPr="001F477A" w:rsidR="002D790D" w:rsidP="002D790D" w:rsidRDefault="002D790D" w14:paraId="6FD66E11" w14:textId="77777777">
            <w:pPr>
              <w:rPr>
                <w:b/>
                <w:sz w:val="14"/>
                <w:szCs w:val="14"/>
              </w:rPr>
            </w:pPr>
            <w:r w:rsidRPr="001F477A">
              <w:rPr>
                <w:b/>
                <w:sz w:val="14"/>
                <w:szCs w:val="14"/>
              </w:rPr>
              <w:t>x</w:t>
            </w:r>
          </w:p>
        </w:tc>
      </w:tr>
    </w:tbl>
    <w:p w:rsidR="0091426B" w:rsidP="0091426B" w:rsidRDefault="00D213E9" w14:paraId="6E9D290F" w14:textId="58C4668D">
      <w:pPr>
        <w:ind w:left="993"/>
      </w:pPr>
      <w:r>
        <w:rPr>
          <w:noProof/>
          <w:lang w:eastAsia="pl-PL"/>
        </w:rPr>
        <mc:AlternateContent>
          <mc:Choice Requires="wps">
            <w:drawing>
              <wp:anchor distT="0" distB="0" distL="114300" distR="114300" simplePos="0" relativeHeight="251660288" behindDoc="0" locked="0" layoutInCell="1" allowOverlap="1" wp14:anchorId="29639B9F" wp14:editId="6275B598">
                <wp:simplePos x="0" y="0"/>
                <wp:positionH relativeFrom="column">
                  <wp:posOffset>-52070</wp:posOffset>
                </wp:positionH>
                <wp:positionV relativeFrom="paragraph">
                  <wp:posOffset>31750</wp:posOffset>
                </wp:positionV>
                <wp:extent cx="552450" cy="190500"/>
                <wp:effectExtent l="0" t="0" r="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190500"/>
                        </a:xfrm>
                        <a:prstGeom prst="rect">
                          <a:avLst/>
                        </a:prstGeom>
                        <a:solidFill>
                          <a:srgbClr val="E7E6E6">
                            <a:lumMod val="50000"/>
                          </a:srgbClr>
                        </a:solidFill>
                        <a:ln w="12700"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68CA2787">
              <v:rect id="Prostokąt 2" style="position:absolute;margin-left:-4.1pt;margin-top:2.5pt;width:43.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767171" strokecolor="#767171" strokeweight="1pt" w14:anchorId="5196BD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">
                <v:path arrowok="t"/>
              </v:rect>
            </w:pict>
          </mc:Fallback>
        </mc:AlternateContent>
      </w:r>
      <w:r w:rsidRPr="0091426B" w:rsidR="00AB5ECA">
        <w:t>Badania systemowe</w:t>
      </w:r>
    </w:p>
    <w:p w:rsidRPr="0091426B" w:rsidR="00192FDE" w:rsidP="0091426B" w:rsidRDefault="00D213E9" w14:paraId="1E3D1BE3" w14:textId="123AAFB9">
      <w:pPr>
        <w:ind w:left="993"/>
      </w:pPr>
      <w:r>
        <w:rPr>
          <w:noProof/>
          <w:lang w:eastAsia="pl-PL"/>
        </w:rPr>
        <mc:AlternateContent>
          <mc:Choice Requires="wps">
            <w:drawing>
              <wp:anchor distT="0" distB="0" distL="114300" distR="114300" simplePos="0" relativeHeight="251662336" behindDoc="0" locked="0" layoutInCell="1" allowOverlap="1" wp14:anchorId="6D55F987" wp14:editId="0DE48122">
                <wp:simplePos x="0" y="0"/>
                <wp:positionH relativeFrom="column">
                  <wp:posOffset>-52070</wp:posOffset>
                </wp:positionH>
                <wp:positionV relativeFrom="paragraph">
                  <wp:posOffset>30480</wp:posOffset>
                </wp:positionV>
                <wp:extent cx="552450" cy="190500"/>
                <wp:effectExtent l="0" t="0" r="0" b="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 cy="190500"/>
                        </a:xfrm>
                        <a:prstGeom prst="rect">
                          <a:avLst/>
                        </a:prstGeom>
                        <a:solidFill>
                          <a:sysClr val="window" lastClr="FFFFFF">
                            <a:lumMod val="85000"/>
                          </a:sysClr>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D3FB714">
              <v:rect id="Prostokąt 4" style="position:absolute;margin-left:-4.1pt;margin-top:2.4pt;width:43.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d9d9d9" strokecolor="#d9d9d9" strokeweight="1pt" w14:anchorId="2F7C12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">
                <v:path arrowok="t"/>
              </v:rect>
            </w:pict>
          </mc:Fallback>
        </mc:AlternateContent>
      </w:r>
      <w:r w:rsidRPr="0091426B" w:rsidR="00AB5ECA">
        <w:t>Pozostałe badania wspomagające proces zarządzania i wdrażania programu</w:t>
      </w:r>
    </w:p>
    <w:sectPr w:rsidRPr="0091426B" w:rsidR="00192FDE" w:rsidSect="0091426B">
      <w:pgSz w:w="16838" w:h="11906" w:orient="landscape"/>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EC51C3" w16cid:durableId="25470D6A"/>
  <w16cid:commentId w16cid:paraId="50C3A8ED" w16cid:durableId="25470D6B"/>
  <w16cid:commentId w16cid:paraId="301CDE0D" w16cid:durableId="25471A42"/>
  <w16cid:commentId w16cid:paraId="5E7F66A6" w16cid:durableId="25471A43"/>
  <w16cid:commentId w16cid:paraId="5891C48C" w16cid:durableId="25471A44"/>
  <w16cid:commentId w16cid:paraId="6075282C" w16cid:durableId="25471A45"/>
  <w16cid:commentId w16cid:paraId="099302AB" w16cid:durableId="25471A46"/>
  <w16cid:commentId w16cid:paraId="543DC4D5" w16cid:durableId="25470D70"/>
  <w16cid:commentId w16cid:paraId="60B4FA91" w16cid:durableId="25470D71"/>
  <w16cid:commentId w16cid:paraId="19FD68B1" w16cid:durableId="25470D72"/>
  <w16cid:commentId w16cid:paraId="1525C8E1" w16cid:durableId="25470D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497" w:rsidP="00AC13F6" w:rsidRDefault="00DF1497" w14:paraId="0D0A5076" w14:textId="77777777">
      <w:pPr>
        <w:spacing w:after="0" w:line="240" w:lineRule="auto"/>
      </w:pPr>
      <w:r>
        <w:separator/>
      </w:r>
    </w:p>
  </w:endnote>
  <w:endnote w:type="continuationSeparator" w:id="0">
    <w:p w:rsidR="00DF1497" w:rsidP="00AC13F6" w:rsidRDefault="00DF1497" w14:paraId="00D89728" w14:textId="77777777">
      <w:pPr>
        <w:spacing w:after="0" w:line="240" w:lineRule="auto"/>
      </w:pPr>
      <w:r>
        <w:continuationSeparator/>
      </w:r>
    </w:p>
  </w:endnote>
  <w:endnote w:type="continuationNotice" w:id="1">
    <w:p w:rsidR="00DF1497" w:rsidRDefault="00DF1497" w14:paraId="6F35554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nion Pro">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1D0C27" w:rsidRDefault="001D0C27" w14:paraId="2D2CE104" w14:textId="77777777">
    <w:pPr>
      <w:pStyle w:val="Stopka"/>
      <w:jc w:val="right"/>
    </w:pPr>
  </w:p>
  <w:p w:rsidR="001D0C27" w:rsidP="00364279" w:rsidRDefault="001D0C27" w14:paraId="2DC113D2" w14:textId="77777777">
    <w:pPr>
      <w:jc w:val="center"/>
      <w:rPr>
        <w:rFonts w:ascii="Verdana" w:hAnsi="Verdana"/>
        <w:sz w:val="14"/>
        <w:szCs w:val="14"/>
      </w:rPr>
    </w:pPr>
    <w:r w:rsidRPr="006B1EC0">
      <w:rPr>
        <w:noProof/>
        <w:lang w:eastAsia="pl-PL"/>
      </w:rPr>
      <w:drawing>
        <wp:inline distT="0" distB="0" distL="0" distR="0" wp14:anchorId="431774E0" wp14:editId="75EB99DA">
          <wp:extent cx="5762625" cy="561975"/>
          <wp:effectExtent l="0" t="0" r="9525" b="9525"/>
          <wp:docPr id="6" name="Obraz 6" descr="EFSI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I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561975"/>
                  </a:xfrm>
                  <a:prstGeom prst="rect">
                    <a:avLst/>
                  </a:prstGeom>
                  <a:noFill/>
                  <a:ln>
                    <a:noFill/>
                  </a:ln>
                </pic:spPr>
              </pic:pic>
            </a:graphicData>
          </a:graphic>
        </wp:inline>
      </w:drawing>
    </w:r>
    <w:r>
      <w:rPr>
        <w:rFonts w:ascii="Verdana" w:hAnsi="Verdana"/>
        <w:sz w:val="14"/>
        <w:szCs w:val="1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C27" w:rsidRDefault="001D0C27" w14:paraId="319AA84F" w14:textId="0CCC48DF">
    <w:pPr>
      <w:pStyle w:val="Stopka"/>
      <w:jc w:val="right"/>
    </w:pPr>
    <w:r>
      <w:fldChar w:fldCharType="begin"/>
    </w:r>
    <w:r>
      <w:instrText>PAGE   \* MERGEFORMAT</w:instrText>
    </w:r>
    <w:r>
      <w:fldChar w:fldCharType="separate"/>
    </w:r>
    <w:r w:rsidR="003E1055">
      <w:rPr>
        <w:noProof/>
      </w:rPr>
      <w:t>118</w:t>
    </w:r>
    <w:r>
      <w:rPr>
        <w:noProof/>
      </w:rPr>
      <w:fldChar w:fldCharType="end"/>
    </w:r>
  </w:p>
  <w:p w:rsidR="001D0C27" w:rsidP="0019419C" w:rsidRDefault="001D0C27" w14:paraId="1537B804" w14:textId="77777777">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497" w:rsidP="00AC13F6" w:rsidRDefault="00DF1497" w14:paraId="18A7D7C2" w14:textId="77777777">
      <w:pPr>
        <w:spacing w:after="0" w:line="240" w:lineRule="auto"/>
      </w:pPr>
      <w:r>
        <w:separator/>
      </w:r>
    </w:p>
  </w:footnote>
  <w:footnote w:type="continuationSeparator" w:id="0">
    <w:p w:rsidR="00DF1497" w:rsidP="00AC13F6" w:rsidRDefault="00DF1497" w14:paraId="5EED3678" w14:textId="77777777">
      <w:pPr>
        <w:spacing w:after="0" w:line="240" w:lineRule="auto"/>
      </w:pPr>
      <w:r>
        <w:continuationSeparator/>
      </w:r>
    </w:p>
  </w:footnote>
  <w:footnote w:type="continuationNotice" w:id="1">
    <w:p w:rsidR="00DF1497" w:rsidRDefault="00DF1497" w14:paraId="7F5954F9" w14:textId="77777777">
      <w:pPr>
        <w:spacing w:after="0" w:line="240" w:lineRule="auto"/>
      </w:pPr>
    </w:p>
  </w:footnote>
  <w:footnote w:id="2">
    <w:p w:rsidRPr="007C6D7B" w:rsidR="001D0C27" w:rsidP="00FD7EF6" w:rsidRDefault="001D0C27" w14:paraId="6A7A3049" w14:textId="77777777">
      <w:pPr>
        <w:pStyle w:val="Tekstprzypisudolnego"/>
        <w:spacing w:after="0" w:line="240" w:lineRule="auto"/>
        <w:rPr>
          <w:rFonts w:ascii="Calibri" w:hAnsi="Calibri" w:cs="Calibri"/>
          <w:sz w:val="18"/>
          <w:szCs w:val="18"/>
        </w:rPr>
      </w:pPr>
      <w:r w:rsidRPr="00E4280F">
        <w:rPr>
          <w:rFonts w:ascii="Calibri" w:hAnsi="Calibri" w:cs="Calibri"/>
        </w:rPr>
        <w:footnoteRef/>
      </w:r>
      <w:r w:rsidRPr="00E4280F">
        <w:rPr>
          <w:rFonts w:ascii="Calibri" w:hAnsi="Calibri" w:cs="Calibri"/>
        </w:rPr>
        <w:t xml:space="preserve"> </w:t>
      </w:r>
      <w:r>
        <w:rPr>
          <w:rFonts w:ascii="Calibri" w:hAnsi="Calibri" w:cs="Calibri"/>
          <w:sz w:val="18"/>
          <w:szCs w:val="18"/>
        </w:rPr>
        <w:t>w</w:t>
      </w:r>
      <w:r w:rsidRPr="007C6D7B">
        <w:rPr>
          <w:rFonts w:ascii="Calibri" w:hAnsi="Calibri" w:cs="Calibri"/>
          <w:sz w:val="18"/>
          <w:szCs w:val="18"/>
        </w:rPr>
        <w:t xml:space="preserve">ytyczne Ministra </w:t>
      </w:r>
      <w:r w:rsidRPr="00D84367">
        <w:rPr>
          <w:rFonts w:ascii="Calibri" w:hAnsi="Calibri" w:cs="Calibri"/>
          <w:sz w:val="18"/>
          <w:szCs w:val="18"/>
        </w:rPr>
        <w:t>właściwego do spraw rozwoju regionalnego</w:t>
      </w:r>
      <w:r>
        <w:rPr>
          <w:rFonts w:ascii="Calibri" w:hAnsi="Calibri" w:cs="Calibri"/>
          <w:sz w:val="18"/>
          <w:szCs w:val="18"/>
        </w:rPr>
        <w:t xml:space="preserve"> </w:t>
      </w:r>
      <w:r w:rsidRPr="007C6D7B">
        <w:rPr>
          <w:rFonts w:ascii="Calibri" w:hAnsi="Calibri" w:cs="Calibri"/>
          <w:sz w:val="18"/>
          <w:szCs w:val="18"/>
        </w:rPr>
        <w:t xml:space="preserve">w zakresie ewaluacji polityki spójności na lata 2014-2020 </w:t>
      </w:r>
    </w:p>
  </w:footnote>
  <w:footnote w:id="3">
    <w:p w:rsidRPr="007C6D7B" w:rsidR="001D0C27" w:rsidP="00FD7EF6" w:rsidRDefault="001D0C27" w14:paraId="6C9B5687" w14:textId="77777777">
      <w:pPr>
        <w:pStyle w:val="Tekstprzypisudolnego"/>
        <w:spacing w:after="0" w:line="240" w:lineRule="auto"/>
        <w:rPr>
          <w:rFonts w:ascii="Calibri" w:hAnsi="Calibri" w:cs="Calibri"/>
          <w:sz w:val="18"/>
          <w:szCs w:val="18"/>
        </w:rPr>
      </w:pPr>
      <w:r w:rsidRPr="00D72326">
        <w:rPr>
          <w:rStyle w:val="Odwoanieprzypisudolnego"/>
          <w:rFonts w:ascii="Calibri" w:hAnsi="Calibri" w:cs="Calibri"/>
        </w:rPr>
        <w:footnoteRef/>
      </w:r>
      <w:r w:rsidRPr="00D72326">
        <w:rPr>
          <w:rFonts w:ascii="Calibri" w:hAnsi="Calibri" w:cs="Calibri"/>
        </w:rPr>
        <w:t xml:space="preserve"> </w:t>
      </w:r>
      <w:r w:rsidRPr="007C6D7B">
        <w:rPr>
          <w:rFonts w:ascii="Calibri" w:hAnsi="Calibri" w:cs="Calibri"/>
          <w:sz w:val="18"/>
          <w:szCs w:val="18"/>
        </w:rPr>
        <w:t>Rozporządzenie Parlamentu Europejskiego i Rady (UE) nr 1303/2013z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(dalej Rozporządzenie nr 1303/2013)</w:t>
      </w:r>
    </w:p>
  </w:footnote>
  <w:footnote w:id="4">
    <w:p w:rsidRPr="00E4280F" w:rsidR="001D0C27" w:rsidP="00FD7EF6" w:rsidRDefault="001D0C27" w14:paraId="1E537C78" w14:textId="77777777">
      <w:pPr>
        <w:pStyle w:val="Tekstprzypisudolnego"/>
        <w:spacing w:after="0" w:line="240" w:lineRule="auto"/>
        <w:rPr>
          <w:rFonts w:ascii="Calibri" w:hAnsi="Calibri" w:cs="Calibri"/>
        </w:rPr>
      </w:pPr>
      <w:r w:rsidRPr="00E4280F">
        <w:rPr>
          <w:rStyle w:val="Odwoanieprzypisudolnego"/>
          <w:rFonts w:ascii="Calibri" w:hAnsi="Calibri" w:cs="Calibri"/>
        </w:rPr>
        <w:footnoteRef/>
      </w:r>
      <w:r>
        <w:t xml:space="preserve"> </w:t>
      </w:r>
      <w:r w:rsidRPr="00E4280F">
        <w:rPr>
          <w:rFonts w:ascii="Calibri" w:hAnsi="Calibri" w:cs="Calibri"/>
          <w:sz w:val="18"/>
          <w:szCs w:val="18"/>
        </w:rPr>
        <w:t>Wskazana data wynika z obowiązku monitorowania wskaźników długoterminowych EFS. Badanie zostanie zrealizowane w przypadku dostępności środków.</w:t>
      </w:r>
      <w:r w:rsidRPr="00E4280F">
        <w:rPr>
          <w:rFonts w:ascii="Calibri" w:hAnsi="Calibri" w:cs="Calibri"/>
        </w:rPr>
        <w:t xml:space="preserve">  </w:t>
      </w:r>
    </w:p>
  </w:footnote>
  <w:footnote w:id="5">
    <w:p w:rsidRPr="003A6F13" w:rsidR="001D0C27" w:rsidP="00FD7EF6" w:rsidRDefault="001D0C27" w14:paraId="03DAD227" w14:textId="77777777">
      <w:pPr>
        <w:pStyle w:val="Tekstprzypisudolnego"/>
        <w:spacing w:after="0" w:line="240" w:lineRule="auto"/>
        <w:rPr>
          <w:rFonts w:ascii="Calibri" w:hAnsi="Calibri" w:cs="Calibri"/>
          <w:sz w:val="18"/>
          <w:szCs w:val="18"/>
        </w:rPr>
      </w:pPr>
      <w:r>
        <w:rPr>
          <w:rStyle w:val="Odwoanieprzypisudolnego"/>
        </w:rPr>
        <w:footnoteRef/>
      </w:r>
      <w:r>
        <w:t xml:space="preserve"> </w:t>
      </w:r>
      <w:r w:rsidRPr="003A6F13">
        <w:rPr>
          <w:rFonts w:ascii="Calibri" w:hAnsi="Calibri" w:cs="Calibri"/>
          <w:sz w:val="18"/>
          <w:szCs w:val="18"/>
        </w:rPr>
        <w:t xml:space="preserve">Rozporządzenie Parlamentu Europejskiego </w:t>
      </w:r>
      <w:r>
        <w:rPr>
          <w:rFonts w:ascii="Calibri" w:hAnsi="Calibri" w:cs="Calibri"/>
          <w:sz w:val="18"/>
          <w:szCs w:val="18"/>
        </w:rPr>
        <w:t>i</w:t>
      </w:r>
      <w:r w:rsidRPr="003A6F13">
        <w:rPr>
          <w:rFonts w:ascii="Calibri" w:hAnsi="Calibri" w:cs="Calibri"/>
          <w:sz w:val="18"/>
          <w:szCs w:val="18"/>
        </w:rPr>
        <w:t xml:space="preserve"> Rady (UE) Nr 1304/2013</w:t>
      </w:r>
      <w:r>
        <w:t xml:space="preserve"> </w:t>
      </w:r>
      <w:r w:rsidRPr="003A6F13">
        <w:rPr>
          <w:rFonts w:ascii="Calibri" w:hAnsi="Calibri" w:cs="Calibri"/>
          <w:sz w:val="18"/>
          <w:szCs w:val="18"/>
        </w:rPr>
        <w:t>z dnia 17 grudnia 2013 r</w:t>
      </w:r>
      <w:r>
        <w:rPr>
          <w:rFonts w:ascii="Calibri" w:hAnsi="Calibri" w:cs="Calibri"/>
          <w:sz w:val="18"/>
          <w:szCs w:val="18"/>
        </w:rPr>
        <w:t xml:space="preserve">. </w:t>
      </w:r>
      <w:r w:rsidRPr="003A6F13">
        <w:rPr>
          <w:rFonts w:ascii="Calibri" w:hAnsi="Calibri" w:cs="Calibri"/>
          <w:sz w:val="18"/>
          <w:szCs w:val="18"/>
        </w:rPr>
        <w:t>w sprawie Europejskiego Funduszu Społecznego i uchylające Rozporządzenie Rady (WE) nr 1081/2006</w:t>
      </w:r>
    </w:p>
  </w:footnote>
  <w:footnote w:id="6">
    <w:p w:rsidRPr="007C6D7B" w:rsidR="001D0C27" w:rsidP="00FD7EF6" w:rsidRDefault="001D0C27" w14:paraId="7CBCCB60" w14:textId="77777777">
      <w:pPr>
        <w:pStyle w:val="Tekstprzypisudolnego"/>
        <w:spacing w:line="240" w:lineRule="auto"/>
        <w:rPr>
          <w:rFonts w:ascii="Calibri" w:hAnsi="Calibri" w:cs="Calibri"/>
          <w:sz w:val="18"/>
          <w:szCs w:val="18"/>
        </w:rPr>
      </w:pPr>
      <w:r w:rsidRPr="007C6D7B">
        <w:rPr>
          <w:rStyle w:val="Odwoanieprzypisudolnego"/>
          <w:rFonts w:ascii="Calibri" w:hAnsi="Calibri" w:cs="Calibri"/>
          <w:sz w:val="18"/>
          <w:szCs w:val="18"/>
        </w:rPr>
        <w:footnoteRef/>
      </w:r>
      <w:r w:rsidRPr="007C6D7B">
        <w:rPr>
          <w:rFonts w:ascii="Calibri" w:hAnsi="Calibri" w:cs="Calibri"/>
          <w:sz w:val="18"/>
          <w:szCs w:val="18"/>
        </w:rPr>
        <w:t xml:space="preserve"> Funkcja konkluzywna - </w:t>
      </w:r>
      <w:r w:rsidRPr="007C6D7B">
        <w:rPr>
          <w:rFonts w:ascii="Calibri" w:hAnsi="Calibri" w:cs="Calibri"/>
          <w:color w:val="000000"/>
          <w:sz w:val="18"/>
          <w:szCs w:val="18"/>
        </w:rPr>
        <w:t>pozwala na podsumowanie efektów działań podejmowanych w ramach danej interwencji, ustalenie związków przyczynowo-skutkowych pomiędzy działaniami i efektami; funkcja formatywna - służy poprawie jakości działań podejmowanych w ramach bieżących, jak i planowanych interwencji; pozwala na podnoszenie skuteczności, efektywności i użyteczności interwencji; służy głównie podmiotom wewnętrznym; funkcja społeczno-polityczna - pozwala na zwiększenie poziomu uspołecznienia interwencji; przyczynia się do zwiększenia poparcia społecznego i politycznego dla interwencji; służy podniesieniu motywacji i współodpowiedzialności aktorów zaangażowanych w realizację; zwiększa przejrzystość działań i legitymizuje</w:t>
      </w:r>
      <w:r w:rsidRPr="008865B9">
        <w:rPr>
          <w:rFonts w:ascii="Verdana" w:hAnsi="Verdana" w:cs="Minion Pro"/>
          <w:color w:val="000000"/>
          <w:sz w:val="16"/>
          <w:szCs w:val="16"/>
        </w:rPr>
        <w:t xml:space="preserve"> </w:t>
      </w:r>
      <w:r w:rsidRPr="007C6D7B">
        <w:rPr>
          <w:rFonts w:ascii="Calibri" w:hAnsi="Calibri" w:cs="Calibri"/>
          <w:color w:val="000000"/>
          <w:sz w:val="18"/>
          <w:szCs w:val="18"/>
        </w:rPr>
        <w:t xml:space="preserve">działania władz publicznych. Źródło: S. Bienias, T. Gapski, </w:t>
      </w:r>
      <w:r w:rsidRPr="007C6D7B">
        <w:rPr>
          <w:rFonts w:ascii="Calibri" w:hAnsi="Calibri" w:cs="Calibri"/>
          <w:i/>
          <w:iCs/>
          <w:color w:val="000000"/>
          <w:sz w:val="18"/>
          <w:szCs w:val="18"/>
        </w:rPr>
        <w:t>Ewaluacja</w:t>
      </w:r>
      <w:r w:rsidRPr="007C6D7B">
        <w:rPr>
          <w:rFonts w:ascii="Calibri" w:hAnsi="Calibri" w:cs="Calibri"/>
          <w:color w:val="000000"/>
          <w:sz w:val="18"/>
          <w:szCs w:val="18"/>
        </w:rPr>
        <w:t xml:space="preserve">, [w:] </w:t>
      </w:r>
      <w:r w:rsidRPr="007C6D7B">
        <w:rPr>
          <w:rFonts w:ascii="Calibri" w:hAnsi="Calibri" w:cs="Calibri"/>
          <w:i/>
          <w:iCs/>
          <w:color w:val="000000"/>
          <w:sz w:val="18"/>
          <w:szCs w:val="18"/>
        </w:rPr>
        <w:t>Zarządzanie, sprawozdawczość, kontrola, promocja i ewaluacja projektów dofinansowanych z funduszy unijnych</w:t>
      </w:r>
      <w:r w:rsidRPr="007C6D7B">
        <w:rPr>
          <w:rFonts w:ascii="Calibri" w:hAnsi="Calibri" w:cs="Calibri"/>
          <w:color w:val="000000"/>
          <w:sz w:val="18"/>
          <w:szCs w:val="18"/>
        </w:rPr>
        <w:t>, Twigger, 2008</w:t>
      </w:r>
    </w:p>
  </w:footnote>
  <w:footnote w:id="7">
    <w:p w:rsidRPr="007C6D7B" w:rsidR="001D0C27" w:rsidP="00FD7EF6" w:rsidRDefault="001D0C27" w14:paraId="71D31E54" w14:textId="77777777">
      <w:pPr>
        <w:pStyle w:val="Tekstprzypisudolnego"/>
        <w:spacing w:after="0" w:line="240" w:lineRule="auto"/>
        <w:rPr>
          <w:rFonts w:ascii="Calibri" w:hAnsi="Calibri" w:cs="Calibri"/>
          <w:sz w:val="18"/>
          <w:szCs w:val="18"/>
        </w:rPr>
      </w:pPr>
      <w:r w:rsidRPr="00B33365">
        <w:rPr>
          <w:rStyle w:val="Odwoanieprzypisudolnego"/>
          <w:sz w:val="16"/>
          <w:szCs w:val="16"/>
        </w:rPr>
        <w:footnoteRef/>
      </w:r>
      <w:r w:rsidRPr="00B33365">
        <w:rPr>
          <w:sz w:val="16"/>
          <w:szCs w:val="16"/>
        </w:rPr>
        <w:t xml:space="preserve"> </w:t>
      </w:r>
      <w:r w:rsidRPr="007C6D7B">
        <w:rPr>
          <w:rFonts w:ascii="Calibri" w:hAnsi="Calibri" w:cs="Calibri"/>
          <w:sz w:val="18"/>
          <w:szCs w:val="18"/>
        </w:rPr>
        <w:t xml:space="preserve">Lista badań ewaluacyjnych oceniana była przez ekspertów w ramach projektu Krajowej Jednostki Ewaluacji zlokalizowanej w </w:t>
      </w:r>
      <w:r>
        <w:rPr>
          <w:rFonts w:ascii="Calibri" w:hAnsi="Calibri" w:cs="Calibri"/>
          <w:sz w:val="18"/>
          <w:szCs w:val="18"/>
        </w:rPr>
        <w:t>m</w:t>
      </w:r>
      <w:r w:rsidRPr="007C6D7B">
        <w:rPr>
          <w:rFonts w:ascii="Calibri" w:hAnsi="Calibri" w:cs="Calibri"/>
          <w:sz w:val="18"/>
          <w:szCs w:val="18"/>
        </w:rPr>
        <w:t xml:space="preserve">inisterstwie </w:t>
      </w:r>
      <w:r>
        <w:rPr>
          <w:rFonts w:ascii="Calibri" w:hAnsi="Calibri" w:cs="Calibri"/>
          <w:sz w:val="18"/>
          <w:szCs w:val="18"/>
        </w:rPr>
        <w:t>właściwym ds. r</w:t>
      </w:r>
      <w:r w:rsidRPr="007C6D7B">
        <w:rPr>
          <w:rFonts w:ascii="Calibri" w:hAnsi="Calibri" w:cs="Calibri"/>
          <w:sz w:val="18"/>
          <w:szCs w:val="18"/>
        </w:rPr>
        <w:t>ozwoju. Projekt miał na celu przygotowanie projektów planów ewaluacji, skoncentrowanych na ewaluacji wpływu, dla Regionalnego Programu Operacyjnego Województwa Opolskiego na lata 2014-2020 oraz dla Umowy Partnerstwa. Jednocześnie w ramach projektu realizowane było wsparcie instytucjom zarządzającym w przygotowaniu planów ewaluacji. Projekt był realizowany przez WYG/PSDB &amp; Centrum Analiz i Ewaluacji Polityk Publicznych Uniwersytetu Jagiellońskiego.</w:t>
      </w:r>
    </w:p>
  </w:footnote>
  <w:footnote w:id="8">
    <w:p w:rsidRPr="00087200" w:rsidR="001D0C27" w:rsidP="00FD7EF6" w:rsidRDefault="001D0C27" w14:paraId="4B3F717A" w14:textId="77777777">
      <w:pPr>
        <w:pStyle w:val="Tekstprzypisudolnego"/>
        <w:spacing w:after="0" w:line="240" w:lineRule="auto"/>
      </w:pPr>
      <w:r>
        <w:rPr>
          <w:rStyle w:val="Odwoanieprzypisudolnego"/>
        </w:rPr>
        <w:footnoteRef/>
      </w:r>
      <w:r>
        <w:t xml:space="preserve"> </w:t>
      </w:r>
      <w:r w:rsidRPr="00A46600">
        <w:rPr>
          <w:rFonts w:ascii="Calibri" w:hAnsi="Calibri" w:cs="Calibri"/>
          <w:sz w:val="18"/>
          <w:szCs w:val="18"/>
        </w:rPr>
        <w:t>Wskazana data wynika z obowiązku monitorowania wskaźników długoterminowych EFS. Badanie zost</w:t>
      </w:r>
      <w:r>
        <w:rPr>
          <w:rFonts w:ascii="Calibri" w:hAnsi="Calibri" w:cs="Calibri"/>
          <w:sz w:val="18"/>
          <w:szCs w:val="18"/>
        </w:rPr>
        <w:t>anie zrealizowane w </w:t>
      </w:r>
      <w:r w:rsidRPr="00A46600">
        <w:rPr>
          <w:rFonts w:ascii="Calibri" w:hAnsi="Calibri" w:cs="Calibri"/>
          <w:sz w:val="18"/>
          <w:szCs w:val="18"/>
        </w:rPr>
        <w:t>przypadku dostępności środków.</w:t>
      </w:r>
      <w:r w:rsidRPr="00A46600">
        <w:rPr>
          <w:rFonts w:ascii="Calibri" w:hAnsi="Calibri" w:cs="Calibri"/>
        </w:rPr>
        <w:t xml:space="preserve">  </w:t>
      </w:r>
    </w:p>
  </w:footnote>
  <w:footnote w:id="9">
    <w:p w:rsidRPr="00142C9A" w:rsidR="001D0C27" w:rsidP="00FD7EF6" w:rsidRDefault="001D0C27" w14:paraId="5BF143FD" w14:textId="77777777">
      <w:pPr>
        <w:pStyle w:val="Tekstprzypisudolnego"/>
        <w:spacing w:after="0" w:line="276" w:lineRule="auto"/>
        <w:rPr>
          <w:rFonts w:ascii="Calibri" w:hAnsi="Calibri" w:cs="Calibri"/>
          <w:sz w:val="16"/>
        </w:rPr>
      </w:pPr>
      <w:r>
        <w:rPr>
          <w:rStyle w:val="Odwoanieprzypisudolnego"/>
        </w:rPr>
        <w:footnoteRef/>
      </w:r>
      <w:r>
        <w:t xml:space="preserve"> </w:t>
      </w:r>
      <w:r w:rsidRPr="00142C9A">
        <w:rPr>
          <w:rFonts w:ascii="Calibri" w:hAnsi="Calibri" w:cs="Calibri"/>
          <w:sz w:val="18"/>
        </w:rPr>
        <w:t>Wskazana data wynika z obowiązku monitorowania wskaźników długoterminowych EFS. Badanie zostanie zrealizowane w przypadku dostępności środków.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CE0"/>
    <w:multiLevelType w:val="hybridMultilevel"/>
    <w:tmpl w:val="41CA59D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 w15:restartNumberingAfterBreak="0">
    <w:nsid w:val="01182DC6"/>
    <w:multiLevelType w:val="hybridMultilevel"/>
    <w:tmpl w:val="5BFC3614"/>
    <w:lvl w:ilvl="0" w:tplc="F0CC7F00">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 w15:restartNumberingAfterBreak="0">
    <w:nsid w:val="01DA30FE"/>
    <w:multiLevelType w:val="hybridMultilevel"/>
    <w:tmpl w:val="83C2340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 w15:restartNumberingAfterBreak="0">
    <w:nsid w:val="01F70DAC"/>
    <w:multiLevelType w:val="hybridMultilevel"/>
    <w:tmpl w:val="0B064DC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 w15:restartNumberingAfterBreak="0">
    <w:nsid w:val="02291CC0"/>
    <w:multiLevelType w:val="hybridMultilevel"/>
    <w:tmpl w:val="177C62B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 w15:restartNumberingAfterBreak="0">
    <w:nsid w:val="024418A4"/>
    <w:multiLevelType w:val="hybridMultilevel"/>
    <w:tmpl w:val="09BE116A"/>
    <w:lvl w:ilvl="0" w:tplc="2B2A59D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2CD2B4B"/>
    <w:multiLevelType w:val="hybridMultilevel"/>
    <w:tmpl w:val="D61EC5E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7" w15:restartNumberingAfterBreak="0">
    <w:nsid w:val="030E585E"/>
    <w:multiLevelType w:val="hybridMultilevel"/>
    <w:tmpl w:val="197633F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 w15:restartNumberingAfterBreak="0">
    <w:nsid w:val="035466E4"/>
    <w:multiLevelType w:val="hybridMultilevel"/>
    <w:tmpl w:val="42A636C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 w15:restartNumberingAfterBreak="0">
    <w:nsid w:val="04445F9E"/>
    <w:multiLevelType w:val="hybridMultilevel"/>
    <w:tmpl w:val="542ECB6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 w15:restartNumberingAfterBreak="0">
    <w:nsid w:val="04875CCF"/>
    <w:multiLevelType w:val="hybridMultilevel"/>
    <w:tmpl w:val="E54EA3D2"/>
    <w:lvl w:ilvl="0" w:tplc="D0AA8AE6">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 w15:restartNumberingAfterBreak="0">
    <w:nsid w:val="06163757"/>
    <w:multiLevelType w:val="hybridMultilevel"/>
    <w:tmpl w:val="7B642C0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 w15:restartNumberingAfterBreak="0">
    <w:nsid w:val="064120B1"/>
    <w:multiLevelType w:val="hybridMultilevel"/>
    <w:tmpl w:val="C60E96A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3" w15:restartNumberingAfterBreak="0">
    <w:nsid w:val="08931F9F"/>
    <w:multiLevelType w:val="hybridMultilevel"/>
    <w:tmpl w:val="4056A2C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4" w15:restartNumberingAfterBreak="0">
    <w:nsid w:val="090359E3"/>
    <w:multiLevelType w:val="hybridMultilevel"/>
    <w:tmpl w:val="CD5E185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5" w15:restartNumberingAfterBreak="0">
    <w:nsid w:val="0AA62CA8"/>
    <w:multiLevelType w:val="hybridMultilevel"/>
    <w:tmpl w:val="C7B03DE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6" w15:restartNumberingAfterBreak="0">
    <w:nsid w:val="0B1968FD"/>
    <w:multiLevelType w:val="hybridMultilevel"/>
    <w:tmpl w:val="3F5058A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7" w15:restartNumberingAfterBreak="0">
    <w:nsid w:val="0B8B089D"/>
    <w:multiLevelType w:val="hybridMultilevel"/>
    <w:tmpl w:val="5F8ACED8"/>
    <w:lvl w:ilvl="0" w:tplc="D0AA8AE6">
      <w:start w:val="1"/>
      <w:numFmt w:val="bullet"/>
      <w:lvlText w:val=""/>
      <w:lvlJc w:val="left"/>
      <w:pPr>
        <w:ind w:left="765" w:hanging="360"/>
      </w:pPr>
      <w:rPr>
        <w:rFonts w:hint="default" w:ascii="Symbol" w:hAnsi="Symbol"/>
      </w:rPr>
    </w:lvl>
    <w:lvl w:ilvl="1" w:tplc="04150003" w:tentative="1">
      <w:start w:val="1"/>
      <w:numFmt w:val="bullet"/>
      <w:lvlText w:val="o"/>
      <w:lvlJc w:val="left"/>
      <w:pPr>
        <w:ind w:left="1485" w:hanging="360"/>
      </w:pPr>
      <w:rPr>
        <w:rFonts w:hint="default" w:ascii="Courier New" w:hAnsi="Courier New" w:cs="Courier New"/>
      </w:rPr>
    </w:lvl>
    <w:lvl w:ilvl="2" w:tplc="04150005" w:tentative="1">
      <w:start w:val="1"/>
      <w:numFmt w:val="bullet"/>
      <w:lvlText w:val=""/>
      <w:lvlJc w:val="left"/>
      <w:pPr>
        <w:ind w:left="2205" w:hanging="360"/>
      </w:pPr>
      <w:rPr>
        <w:rFonts w:hint="default" w:ascii="Wingdings" w:hAnsi="Wingdings"/>
      </w:rPr>
    </w:lvl>
    <w:lvl w:ilvl="3" w:tplc="04150001" w:tentative="1">
      <w:start w:val="1"/>
      <w:numFmt w:val="bullet"/>
      <w:lvlText w:val=""/>
      <w:lvlJc w:val="left"/>
      <w:pPr>
        <w:ind w:left="2925" w:hanging="360"/>
      </w:pPr>
      <w:rPr>
        <w:rFonts w:hint="default" w:ascii="Symbol" w:hAnsi="Symbol"/>
      </w:rPr>
    </w:lvl>
    <w:lvl w:ilvl="4" w:tplc="04150003" w:tentative="1">
      <w:start w:val="1"/>
      <w:numFmt w:val="bullet"/>
      <w:lvlText w:val="o"/>
      <w:lvlJc w:val="left"/>
      <w:pPr>
        <w:ind w:left="3645" w:hanging="360"/>
      </w:pPr>
      <w:rPr>
        <w:rFonts w:hint="default" w:ascii="Courier New" w:hAnsi="Courier New" w:cs="Courier New"/>
      </w:rPr>
    </w:lvl>
    <w:lvl w:ilvl="5" w:tplc="04150005" w:tentative="1">
      <w:start w:val="1"/>
      <w:numFmt w:val="bullet"/>
      <w:lvlText w:val=""/>
      <w:lvlJc w:val="left"/>
      <w:pPr>
        <w:ind w:left="4365" w:hanging="360"/>
      </w:pPr>
      <w:rPr>
        <w:rFonts w:hint="default" w:ascii="Wingdings" w:hAnsi="Wingdings"/>
      </w:rPr>
    </w:lvl>
    <w:lvl w:ilvl="6" w:tplc="04150001" w:tentative="1">
      <w:start w:val="1"/>
      <w:numFmt w:val="bullet"/>
      <w:lvlText w:val=""/>
      <w:lvlJc w:val="left"/>
      <w:pPr>
        <w:ind w:left="5085" w:hanging="360"/>
      </w:pPr>
      <w:rPr>
        <w:rFonts w:hint="default" w:ascii="Symbol" w:hAnsi="Symbol"/>
      </w:rPr>
    </w:lvl>
    <w:lvl w:ilvl="7" w:tplc="04150003" w:tentative="1">
      <w:start w:val="1"/>
      <w:numFmt w:val="bullet"/>
      <w:lvlText w:val="o"/>
      <w:lvlJc w:val="left"/>
      <w:pPr>
        <w:ind w:left="5805" w:hanging="360"/>
      </w:pPr>
      <w:rPr>
        <w:rFonts w:hint="default" w:ascii="Courier New" w:hAnsi="Courier New" w:cs="Courier New"/>
      </w:rPr>
    </w:lvl>
    <w:lvl w:ilvl="8" w:tplc="04150005" w:tentative="1">
      <w:start w:val="1"/>
      <w:numFmt w:val="bullet"/>
      <w:lvlText w:val=""/>
      <w:lvlJc w:val="left"/>
      <w:pPr>
        <w:ind w:left="6525" w:hanging="360"/>
      </w:pPr>
      <w:rPr>
        <w:rFonts w:hint="default" w:ascii="Wingdings" w:hAnsi="Wingdings"/>
      </w:rPr>
    </w:lvl>
  </w:abstractNum>
  <w:abstractNum w:abstractNumId="18" w15:restartNumberingAfterBreak="0">
    <w:nsid w:val="0BDB0B37"/>
    <w:multiLevelType w:val="hybridMultilevel"/>
    <w:tmpl w:val="682A9BB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9" w15:restartNumberingAfterBreak="0">
    <w:nsid w:val="0CB1214E"/>
    <w:multiLevelType w:val="hybridMultilevel"/>
    <w:tmpl w:val="35DEEDF8"/>
    <w:lvl w:ilvl="0" w:tplc="D0AA8AE6">
      <w:start w:val="1"/>
      <w:numFmt w:val="bullet"/>
      <w:lvlText w:val=""/>
      <w:lvlJc w:val="left"/>
      <w:pPr>
        <w:ind w:left="1128" w:hanging="360"/>
      </w:pPr>
      <w:rPr>
        <w:rFonts w:hint="default" w:ascii="Symbol" w:hAnsi="Symbol"/>
      </w:rPr>
    </w:lvl>
    <w:lvl w:ilvl="1" w:tplc="04150003" w:tentative="1">
      <w:start w:val="1"/>
      <w:numFmt w:val="bullet"/>
      <w:lvlText w:val="o"/>
      <w:lvlJc w:val="left"/>
      <w:pPr>
        <w:ind w:left="1848" w:hanging="360"/>
      </w:pPr>
      <w:rPr>
        <w:rFonts w:hint="default" w:ascii="Courier New" w:hAnsi="Courier New" w:cs="Courier New"/>
      </w:rPr>
    </w:lvl>
    <w:lvl w:ilvl="2" w:tplc="04150005" w:tentative="1">
      <w:start w:val="1"/>
      <w:numFmt w:val="bullet"/>
      <w:lvlText w:val=""/>
      <w:lvlJc w:val="left"/>
      <w:pPr>
        <w:ind w:left="2568" w:hanging="360"/>
      </w:pPr>
      <w:rPr>
        <w:rFonts w:hint="default" w:ascii="Wingdings" w:hAnsi="Wingdings"/>
      </w:rPr>
    </w:lvl>
    <w:lvl w:ilvl="3" w:tplc="04150001" w:tentative="1">
      <w:start w:val="1"/>
      <w:numFmt w:val="bullet"/>
      <w:lvlText w:val=""/>
      <w:lvlJc w:val="left"/>
      <w:pPr>
        <w:ind w:left="3288" w:hanging="360"/>
      </w:pPr>
      <w:rPr>
        <w:rFonts w:hint="default" w:ascii="Symbol" w:hAnsi="Symbol"/>
      </w:rPr>
    </w:lvl>
    <w:lvl w:ilvl="4" w:tplc="04150003" w:tentative="1">
      <w:start w:val="1"/>
      <w:numFmt w:val="bullet"/>
      <w:lvlText w:val="o"/>
      <w:lvlJc w:val="left"/>
      <w:pPr>
        <w:ind w:left="4008" w:hanging="360"/>
      </w:pPr>
      <w:rPr>
        <w:rFonts w:hint="default" w:ascii="Courier New" w:hAnsi="Courier New" w:cs="Courier New"/>
      </w:rPr>
    </w:lvl>
    <w:lvl w:ilvl="5" w:tplc="04150005" w:tentative="1">
      <w:start w:val="1"/>
      <w:numFmt w:val="bullet"/>
      <w:lvlText w:val=""/>
      <w:lvlJc w:val="left"/>
      <w:pPr>
        <w:ind w:left="4728" w:hanging="360"/>
      </w:pPr>
      <w:rPr>
        <w:rFonts w:hint="default" w:ascii="Wingdings" w:hAnsi="Wingdings"/>
      </w:rPr>
    </w:lvl>
    <w:lvl w:ilvl="6" w:tplc="04150001" w:tentative="1">
      <w:start w:val="1"/>
      <w:numFmt w:val="bullet"/>
      <w:lvlText w:val=""/>
      <w:lvlJc w:val="left"/>
      <w:pPr>
        <w:ind w:left="5448" w:hanging="360"/>
      </w:pPr>
      <w:rPr>
        <w:rFonts w:hint="default" w:ascii="Symbol" w:hAnsi="Symbol"/>
      </w:rPr>
    </w:lvl>
    <w:lvl w:ilvl="7" w:tplc="04150003" w:tentative="1">
      <w:start w:val="1"/>
      <w:numFmt w:val="bullet"/>
      <w:lvlText w:val="o"/>
      <w:lvlJc w:val="left"/>
      <w:pPr>
        <w:ind w:left="6168" w:hanging="360"/>
      </w:pPr>
      <w:rPr>
        <w:rFonts w:hint="default" w:ascii="Courier New" w:hAnsi="Courier New" w:cs="Courier New"/>
      </w:rPr>
    </w:lvl>
    <w:lvl w:ilvl="8" w:tplc="04150005" w:tentative="1">
      <w:start w:val="1"/>
      <w:numFmt w:val="bullet"/>
      <w:lvlText w:val=""/>
      <w:lvlJc w:val="left"/>
      <w:pPr>
        <w:ind w:left="6888" w:hanging="360"/>
      </w:pPr>
      <w:rPr>
        <w:rFonts w:hint="default" w:ascii="Wingdings" w:hAnsi="Wingdings"/>
      </w:rPr>
    </w:lvl>
  </w:abstractNum>
  <w:abstractNum w:abstractNumId="20" w15:restartNumberingAfterBreak="0">
    <w:nsid w:val="0D2573CE"/>
    <w:multiLevelType w:val="hybridMultilevel"/>
    <w:tmpl w:val="0438350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1" w15:restartNumberingAfterBreak="0">
    <w:nsid w:val="0DA46CF5"/>
    <w:multiLevelType w:val="hybridMultilevel"/>
    <w:tmpl w:val="AFA00286"/>
    <w:lvl w:ilvl="0" w:tplc="D0AA8AE6">
      <w:start w:val="1"/>
      <w:numFmt w:val="bullet"/>
      <w:lvlText w:val=""/>
      <w:lvlJc w:val="left"/>
      <w:pPr>
        <w:ind w:left="1128" w:hanging="360"/>
      </w:pPr>
      <w:rPr>
        <w:rFonts w:hint="default" w:ascii="Symbol" w:hAnsi="Symbol"/>
      </w:rPr>
    </w:lvl>
    <w:lvl w:ilvl="1" w:tplc="04150003" w:tentative="1">
      <w:start w:val="1"/>
      <w:numFmt w:val="bullet"/>
      <w:lvlText w:val="o"/>
      <w:lvlJc w:val="left"/>
      <w:pPr>
        <w:ind w:left="1848" w:hanging="360"/>
      </w:pPr>
      <w:rPr>
        <w:rFonts w:hint="default" w:ascii="Courier New" w:hAnsi="Courier New" w:cs="Courier New"/>
      </w:rPr>
    </w:lvl>
    <w:lvl w:ilvl="2" w:tplc="04150005" w:tentative="1">
      <w:start w:val="1"/>
      <w:numFmt w:val="bullet"/>
      <w:lvlText w:val=""/>
      <w:lvlJc w:val="left"/>
      <w:pPr>
        <w:ind w:left="2568" w:hanging="360"/>
      </w:pPr>
      <w:rPr>
        <w:rFonts w:hint="default" w:ascii="Wingdings" w:hAnsi="Wingdings"/>
      </w:rPr>
    </w:lvl>
    <w:lvl w:ilvl="3" w:tplc="04150001" w:tentative="1">
      <w:start w:val="1"/>
      <w:numFmt w:val="bullet"/>
      <w:lvlText w:val=""/>
      <w:lvlJc w:val="left"/>
      <w:pPr>
        <w:ind w:left="3288" w:hanging="360"/>
      </w:pPr>
      <w:rPr>
        <w:rFonts w:hint="default" w:ascii="Symbol" w:hAnsi="Symbol"/>
      </w:rPr>
    </w:lvl>
    <w:lvl w:ilvl="4" w:tplc="04150003" w:tentative="1">
      <w:start w:val="1"/>
      <w:numFmt w:val="bullet"/>
      <w:lvlText w:val="o"/>
      <w:lvlJc w:val="left"/>
      <w:pPr>
        <w:ind w:left="4008" w:hanging="360"/>
      </w:pPr>
      <w:rPr>
        <w:rFonts w:hint="default" w:ascii="Courier New" w:hAnsi="Courier New" w:cs="Courier New"/>
      </w:rPr>
    </w:lvl>
    <w:lvl w:ilvl="5" w:tplc="04150005" w:tentative="1">
      <w:start w:val="1"/>
      <w:numFmt w:val="bullet"/>
      <w:lvlText w:val=""/>
      <w:lvlJc w:val="left"/>
      <w:pPr>
        <w:ind w:left="4728" w:hanging="360"/>
      </w:pPr>
      <w:rPr>
        <w:rFonts w:hint="default" w:ascii="Wingdings" w:hAnsi="Wingdings"/>
      </w:rPr>
    </w:lvl>
    <w:lvl w:ilvl="6" w:tplc="04150001" w:tentative="1">
      <w:start w:val="1"/>
      <w:numFmt w:val="bullet"/>
      <w:lvlText w:val=""/>
      <w:lvlJc w:val="left"/>
      <w:pPr>
        <w:ind w:left="5448" w:hanging="360"/>
      </w:pPr>
      <w:rPr>
        <w:rFonts w:hint="default" w:ascii="Symbol" w:hAnsi="Symbol"/>
      </w:rPr>
    </w:lvl>
    <w:lvl w:ilvl="7" w:tplc="04150003" w:tentative="1">
      <w:start w:val="1"/>
      <w:numFmt w:val="bullet"/>
      <w:lvlText w:val="o"/>
      <w:lvlJc w:val="left"/>
      <w:pPr>
        <w:ind w:left="6168" w:hanging="360"/>
      </w:pPr>
      <w:rPr>
        <w:rFonts w:hint="default" w:ascii="Courier New" w:hAnsi="Courier New" w:cs="Courier New"/>
      </w:rPr>
    </w:lvl>
    <w:lvl w:ilvl="8" w:tplc="04150005" w:tentative="1">
      <w:start w:val="1"/>
      <w:numFmt w:val="bullet"/>
      <w:lvlText w:val=""/>
      <w:lvlJc w:val="left"/>
      <w:pPr>
        <w:ind w:left="6888" w:hanging="360"/>
      </w:pPr>
      <w:rPr>
        <w:rFonts w:hint="default" w:ascii="Wingdings" w:hAnsi="Wingdings"/>
      </w:rPr>
    </w:lvl>
  </w:abstractNum>
  <w:abstractNum w:abstractNumId="22" w15:restartNumberingAfterBreak="0">
    <w:nsid w:val="0FB96CA6"/>
    <w:multiLevelType w:val="hybridMultilevel"/>
    <w:tmpl w:val="CF962CF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3" w15:restartNumberingAfterBreak="0">
    <w:nsid w:val="0FC1142C"/>
    <w:multiLevelType w:val="hybridMultilevel"/>
    <w:tmpl w:val="0FF203F4"/>
    <w:lvl w:ilvl="0" w:tplc="BB6A52D0">
      <w:numFmt w:val="bullet"/>
      <w:lvlText w:val="•"/>
      <w:lvlJc w:val="left"/>
      <w:pPr>
        <w:ind w:left="1065" w:hanging="705"/>
      </w:pPr>
      <w:rPr>
        <w:rFonts w:hint="default" w:ascii="Calibri" w:hAnsi="Calibri" w:eastAsia="Times New Roman" w:cs="Calibri"/>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4" w15:restartNumberingAfterBreak="0">
    <w:nsid w:val="0FDD366E"/>
    <w:multiLevelType w:val="hybridMultilevel"/>
    <w:tmpl w:val="7FA09BC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5" w15:restartNumberingAfterBreak="0">
    <w:nsid w:val="114E0D23"/>
    <w:multiLevelType w:val="hybridMultilevel"/>
    <w:tmpl w:val="60FC02F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6" w15:restartNumberingAfterBreak="0">
    <w:nsid w:val="13183BA6"/>
    <w:multiLevelType w:val="hybridMultilevel"/>
    <w:tmpl w:val="2C0890C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27" w15:restartNumberingAfterBreak="0">
    <w:nsid w:val="13B2439B"/>
    <w:multiLevelType w:val="hybridMultilevel"/>
    <w:tmpl w:val="B3F42626"/>
    <w:lvl w:ilvl="0" w:tplc="D0AA8AE6">
      <w:start w:val="1"/>
      <w:numFmt w:val="bullet"/>
      <w:lvlText w:val=""/>
      <w:lvlJc w:val="left"/>
      <w:pPr>
        <w:ind w:left="765" w:hanging="360"/>
      </w:pPr>
      <w:rPr>
        <w:rFonts w:hint="default" w:ascii="Symbol" w:hAnsi="Symbol"/>
      </w:rPr>
    </w:lvl>
    <w:lvl w:ilvl="1" w:tplc="04150003" w:tentative="1">
      <w:start w:val="1"/>
      <w:numFmt w:val="bullet"/>
      <w:lvlText w:val="o"/>
      <w:lvlJc w:val="left"/>
      <w:pPr>
        <w:ind w:left="1485" w:hanging="360"/>
      </w:pPr>
      <w:rPr>
        <w:rFonts w:hint="default" w:ascii="Courier New" w:hAnsi="Courier New" w:cs="Courier New"/>
      </w:rPr>
    </w:lvl>
    <w:lvl w:ilvl="2" w:tplc="04150005" w:tentative="1">
      <w:start w:val="1"/>
      <w:numFmt w:val="bullet"/>
      <w:lvlText w:val=""/>
      <w:lvlJc w:val="left"/>
      <w:pPr>
        <w:ind w:left="2205" w:hanging="360"/>
      </w:pPr>
      <w:rPr>
        <w:rFonts w:hint="default" w:ascii="Wingdings" w:hAnsi="Wingdings"/>
      </w:rPr>
    </w:lvl>
    <w:lvl w:ilvl="3" w:tplc="04150001" w:tentative="1">
      <w:start w:val="1"/>
      <w:numFmt w:val="bullet"/>
      <w:lvlText w:val=""/>
      <w:lvlJc w:val="left"/>
      <w:pPr>
        <w:ind w:left="2925" w:hanging="360"/>
      </w:pPr>
      <w:rPr>
        <w:rFonts w:hint="default" w:ascii="Symbol" w:hAnsi="Symbol"/>
      </w:rPr>
    </w:lvl>
    <w:lvl w:ilvl="4" w:tplc="04150003" w:tentative="1">
      <w:start w:val="1"/>
      <w:numFmt w:val="bullet"/>
      <w:lvlText w:val="o"/>
      <w:lvlJc w:val="left"/>
      <w:pPr>
        <w:ind w:left="3645" w:hanging="360"/>
      </w:pPr>
      <w:rPr>
        <w:rFonts w:hint="default" w:ascii="Courier New" w:hAnsi="Courier New" w:cs="Courier New"/>
      </w:rPr>
    </w:lvl>
    <w:lvl w:ilvl="5" w:tplc="04150005" w:tentative="1">
      <w:start w:val="1"/>
      <w:numFmt w:val="bullet"/>
      <w:lvlText w:val=""/>
      <w:lvlJc w:val="left"/>
      <w:pPr>
        <w:ind w:left="4365" w:hanging="360"/>
      </w:pPr>
      <w:rPr>
        <w:rFonts w:hint="default" w:ascii="Wingdings" w:hAnsi="Wingdings"/>
      </w:rPr>
    </w:lvl>
    <w:lvl w:ilvl="6" w:tplc="04150001" w:tentative="1">
      <w:start w:val="1"/>
      <w:numFmt w:val="bullet"/>
      <w:lvlText w:val=""/>
      <w:lvlJc w:val="left"/>
      <w:pPr>
        <w:ind w:left="5085" w:hanging="360"/>
      </w:pPr>
      <w:rPr>
        <w:rFonts w:hint="default" w:ascii="Symbol" w:hAnsi="Symbol"/>
      </w:rPr>
    </w:lvl>
    <w:lvl w:ilvl="7" w:tplc="04150003" w:tentative="1">
      <w:start w:val="1"/>
      <w:numFmt w:val="bullet"/>
      <w:lvlText w:val="o"/>
      <w:lvlJc w:val="left"/>
      <w:pPr>
        <w:ind w:left="5805" w:hanging="360"/>
      </w:pPr>
      <w:rPr>
        <w:rFonts w:hint="default" w:ascii="Courier New" w:hAnsi="Courier New" w:cs="Courier New"/>
      </w:rPr>
    </w:lvl>
    <w:lvl w:ilvl="8" w:tplc="04150005" w:tentative="1">
      <w:start w:val="1"/>
      <w:numFmt w:val="bullet"/>
      <w:lvlText w:val=""/>
      <w:lvlJc w:val="left"/>
      <w:pPr>
        <w:ind w:left="6525" w:hanging="360"/>
      </w:pPr>
      <w:rPr>
        <w:rFonts w:hint="default" w:ascii="Wingdings" w:hAnsi="Wingdings"/>
      </w:rPr>
    </w:lvl>
  </w:abstractNum>
  <w:abstractNum w:abstractNumId="28" w15:restartNumberingAfterBreak="0">
    <w:nsid w:val="13E020F3"/>
    <w:multiLevelType w:val="hybridMultilevel"/>
    <w:tmpl w:val="7ACE9790"/>
    <w:lvl w:ilvl="0" w:tplc="D0AA8AE6">
      <w:start w:val="1"/>
      <w:numFmt w:val="bullet"/>
      <w:lvlText w:val=""/>
      <w:lvlJc w:val="left"/>
      <w:pPr>
        <w:ind w:left="786" w:hanging="360"/>
      </w:pPr>
      <w:rPr>
        <w:rFonts w:hint="default" w:ascii="Symbol" w:hAnsi="Symbol"/>
      </w:rPr>
    </w:lvl>
    <w:lvl w:ilvl="1" w:tplc="04150003" w:tentative="1">
      <w:start w:val="1"/>
      <w:numFmt w:val="bullet"/>
      <w:lvlText w:val="o"/>
      <w:lvlJc w:val="left"/>
      <w:pPr>
        <w:ind w:left="1506" w:hanging="360"/>
      </w:pPr>
      <w:rPr>
        <w:rFonts w:hint="default" w:ascii="Courier New" w:hAnsi="Courier New" w:cs="Courier New"/>
      </w:rPr>
    </w:lvl>
    <w:lvl w:ilvl="2" w:tplc="04150005" w:tentative="1">
      <w:start w:val="1"/>
      <w:numFmt w:val="bullet"/>
      <w:lvlText w:val=""/>
      <w:lvlJc w:val="left"/>
      <w:pPr>
        <w:ind w:left="2226" w:hanging="360"/>
      </w:pPr>
      <w:rPr>
        <w:rFonts w:hint="default" w:ascii="Wingdings" w:hAnsi="Wingdings"/>
      </w:rPr>
    </w:lvl>
    <w:lvl w:ilvl="3" w:tplc="04150001" w:tentative="1">
      <w:start w:val="1"/>
      <w:numFmt w:val="bullet"/>
      <w:lvlText w:val=""/>
      <w:lvlJc w:val="left"/>
      <w:pPr>
        <w:ind w:left="2946" w:hanging="360"/>
      </w:pPr>
      <w:rPr>
        <w:rFonts w:hint="default" w:ascii="Symbol" w:hAnsi="Symbol"/>
      </w:rPr>
    </w:lvl>
    <w:lvl w:ilvl="4" w:tplc="04150003" w:tentative="1">
      <w:start w:val="1"/>
      <w:numFmt w:val="bullet"/>
      <w:lvlText w:val="o"/>
      <w:lvlJc w:val="left"/>
      <w:pPr>
        <w:ind w:left="3666" w:hanging="360"/>
      </w:pPr>
      <w:rPr>
        <w:rFonts w:hint="default" w:ascii="Courier New" w:hAnsi="Courier New" w:cs="Courier New"/>
      </w:rPr>
    </w:lvl>
    <w:lvl w:ilvl="5" w:tplc="04150005" w:tentative="1">
      <w:start w:val="1"/>
      <w:numFmt w:val="bullet"/>
      <w:lvlText w:val=""/>
      <w:lvlJc w:val="left"/>
      <w:pPr>
        <w:ind w:left="4386" w:hanging="360"/>
      </w:pPr>
      <w:rPr>
        <w:rFonts w:hint="default" w:ascii="Wingdings" w:hAnsi="Wingdings"/>
      </w:rPr>
    </w:lvl>
    <w:lvl w:ilvl="6" w:tplc="04150001" w:tentative="1">
      <w:start w:val="1"/>
      <w:numFmt w:val="bullet"/>
      <w:lvlText w:val=""/>
      <w:lvlJc w:val="left"/>
      <w:pPr>
        <w:ind w:left="5106" w:hanging="360"/>
      </w:pPr>
      <w:rPr>
        <w:rFonts w:hint="default" w:ascii="Symbol" w:hAnsi="Symbol"/>
      </w:rPr>
    </w:lvl>
    <w:lvl w:ilvl="7" w:tplc="04150003" w:tentative="1">
      <w:start w:val="1"/>
      <w:numFmt w:val="bullet"/>
      <w:lvlText w:val="o"/>
      <w:lvlJc w:val="left"/>
      <w:pPr>
        <w:ind w:left="5826" w:hanging="360"/>
      </w:pPr>
      <w:rPr>
        <w:rFonts w:hint="default" w:ascii="Courier New" w:hAnsi="Courier New" w:cs="Courier New"/>
      </w:rPr>
    </w:lvl>
    <w:lvl w:ilvl="8" w:tplc="04150005" w:tentative="1">
      <w:start w:val="1"/>
      <w:numFmt w:val="bullet"/>
      <w:lvlText w:val=""/>
      <w:lvlJc w:val="left"/>
      <w:pPr>
        <w:ind w:left="6546" w:hanging="360"/>
      </w:pPr>
      <w:rPr>
        <w:rFonts w:hint="default" w:ascii="Wingdings" w:hAnsi="Wingdings"/>
      </w:rPr>
    </w:lvl>
  </w:abstractNum>
  <w:abstractNum w:abstractNumId="29" w15:restartNumberingAfterBreak="0">
    <w:nsid w:val="150E6C49"/>
    <w:multiLevelType w:val="hybridMultilevel"/>
    <w:tmpl w:val="E96207B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0" w15:restartNumberingAfterBreak="0">
    <w:nsid w:val="15516BBE"/>
    <w:multiLevelType w:val="hybridMultilevel"/>
    <w:tmpl w:val="C2D050C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1" w15:restartNumberingAfterBreak="0">
    <w:nsid w:val="180D6F3D"/>
    <w:multiLevelType w:val="hybridMultilevel"/>
    <w:tmpl w:val="836076DA"/>
    <w:lvl w:ilvl="0" w:tplc="F0CC7F00">
      <w:start w:val="1"/>
      <w:numFmt w:val="bullet"/>
      <w:lvlText w:val=""/>
      <w:lvlJc w:val="left"/>
      <w:pPr>
        <w:ind w:left="720" w:hanging="360"/>
      </w:pPr>
      <w:rPr>
        <w:rFonts w:hint="default" w:ascii="Symbol" w:hAnsi="Symbol"/>
        <w:sz w:val="22"/>
        <w:szCs w:val="22"/>
      </w:rPr>
    </w:lvl>
    <w:lvl w:ilvl="1" w:tplc="04150003">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2" w15:restartNumberingAfterBreak="0">
    <w:nsid w:val="187C0747"/>
    <w:multiLevelType w:val="hybridMultilevel"/>
    <w:tmpl w:val="3A82E03C"/>
    <w:lvl w:ilvl="0" w:tplc="D0AA8AE6">
      <w:start w:val="1"/>
      <w:numFmt w:val="bullet"/>
      <w:lvlText w:val=""/>
      <w:lvlJc w:val="left"/>
      <w:pPr>
        <w:ind w:left="1128" w:hanging="360"/>
      </w:pPr>
      <w:rPr>
        <w:rFonts w:hint="default" w:ascii="Symbol" w:hAnsi="Symbol"/>
      </w:rPr>
    </w:lvl>
    <w:lvl w:ilvl="1" w:tplc="04150003" w:tentative="1">
      <w:start w:val="1"/>
      <w:numFmt w:val="bullet"/>
      <w:lvlText w:val="o"/>
      <w:lvlJc w:val="left"/>
      <w:pPr>
        <w:ind w:left="1848" w:hanging="360"/>
      </w:pPr>
      <w:rPr>
        <w:rFonts w:hint="default" w:ascii="Courier New" w:hAnsi="Courier New" w:cs="Courier New"/>
      </w:rPr>
    </w:lvl>
    <w:lvl w:ilvl="2" w:tplc="04150005" w:tentative="1">
      <w:start w:val="1"/>
      <w:numFmt w:val="bullet"/>
      <w:lvlText w:val=""/>
      <w:lvlJc w:val="left"/>
      <w:pPr>
        <w:ind w:left="2568" w:hanging="360"/>
      </w:pPr>
      <w:rPr>
        <w:rFonts w:hint="default" w:ascii="Wingdings" w:hAnsi="Wingdings"/>
      </w:rPr>
    </w:lvl>
    <w:lvl w:ilvl="3" w:tplc="04150001" w:tentative="1">
      <w:start w:val="1"/>
      <w:numFmt w:val="bullet"/>
      <w:lvlText w:val=""/>
      <w:lvlJc w:val="left"/>
      <w:pPr>
        <w:ind w:left="3288" w:hanging="360"/>
      </w:pPr>
      <w:rPr>
        <w:rFonts w:hint="default" w:ascii="Symbol" w:hAnsi="Symbol"/>
      </w:rPr>
    </w:lvl>
    <w:lvl w:ilvl="4" w:tplc="04150003" w:tentative="1">
      <w:start w:val="1"/>
      <w:numFmt w:val="bullet"/>
      <w:lvlText w:val="o"/>
      <w:lvlJc w:val="left"/>
      <w:pPr>
        <w:ind w:left="4008" w:hanging="360"/>
      </w:pPr>
      <w:rPr>
        <w:rFonts w:hint="default" w:ascii="Courier New" w:hAnsi="Courier New" w:cs="Courier New"/>
      </w:rPr>
    </w:lvl>
    <w:lvl w:ilvl="5" w:tplc="04150005" w:tentative="1">
      <w:start w:val="1"/>
      <w:numFmt w:val="bullet"/>
      <w:lvlText w:val=""/>
      <w:lvlJc w:val="left"/>
      <w:pPr>
        <w:ind w:left="4728" w:hanging="360"/>
      </w:pPr>
      <w:rPr>
        <w:rFonts w:hint="default" w:ascii="Wingdings" w:hAnsi="Wingdings"/>
      </w:rPr>
    </w:lvl>
    <w:lvl w:ilvl="6" w:tplc="04150001" w:tentative="1">
      <w:start w:val="1"/>
      <w:numFmt w:val="bullet"/>
      <w:lvlText w:val=""/>
      <w:lvlJc w:val="left"/>
      <w:pPr>
        <w:ind w:left="5448" w:hanging="360"/>
      </w:pPr>
      <w:rPr>
        <w:rFonts w:hint="default" w:ascii="Symbol" w:hAnsi="Symbol"/>
      </w:rPr>
    </w:lvl>
    <w:lvl w:ilvl="7" w:tplc="04150003" w:tentative="1">
      <w:start w:val="1"/>
      <w:numFmt w:val="bullet"/>
      <w:lvlText w:val="o"/>
      <w:lvlJc w:val="left"/>
      <w:pPr>
        <w:ind w:left="6168" w:hanging="360"/>
      </w:pPr>
      <w:rPr>
        <w:rFonts w:hint="default" w:ascii="Courier New" w:hAnsi="Courier New" w:cs="Courier New"/>
      </w:rPr>
    </w:lvl>
    <w:lvl w:ilvl="8" w:tplc="04150005" w:tentative="1">
      <w:start w:val="1"/>
      <w:numFmt w:val="bullet"/>
      <w:lvlText w:val=""/>
      <w:lvlJc w:val="left"/>
      <w:pPr>
        <w:ind w:left="6888" w:hanging="360"/>
      </w:pPr>
      <w:rPr>
        <w:rFonts w:hint="default" w:ascii="Wingdings" w:hAnsi="Wingdings"/>
      </w:rPr>
    </w:lvl>
  </w:abstractNum>
  <w:abstractNum w:abstractNumId="33" w15:restartNumberingAfterBreak="0">
    <w:nsid w:val="1ABD07ED"/>
    <w:multiLevelType w:val="hybridMultilevel"/>
    <w:tmpl w:val="EE3046E2"/>
    <w:lvl w:ilvl="0" w:tplc="D0AA8AE6">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4" w15:restartNumberingAfterBreak="0">
    <w:nsid w:val="1ACE0C23"/>
    <w:multiLevelType w:val="hybridMultilevel"/>
    <w:tmpl w:val="A704CD9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5" w15:restartNumberingAfterBreak="0">
    <w:nsid w:val="1FCB5822"/>
    <w:multiLevelType w:val="hybridMultilevel"/>
    <w:tmpl w:val="E314F23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6" w15:restartNumberingAfterBreak="0">
    <w:nsid w:val="20046330"/>
    <w:multiLevelType w:val="hybridMultilevel"/>
    <w:tmpl w:val="FBA0ECF0"/>
    <w:lvl w:ilvl="0" w:tplc="FA0A0C50">
      <w:start w:val="1"/>
      <w:numFmt w:val="bullet"/>
      <w:lvlText w:val=""/>
      <w:lvlJc w:val="left"/>
      <w:pPr>
        <w:ind w:left="1080" w:hanging="360"/>
      </w:pPr>
      <w:rPr>
        <w:rFonts w:hint="default" w:ascii="Symbol" w:hAnsi="Symbol"/>
      </w:rPr>
    </w:lvl>
    <w:lvl w:ilvl="1" w:tplc="04150003" w:tentative="1">
      <w:start w:val="1"/>
      <w:numFmt w:val="bullet"/>
      <w:lvlText w:val="o"/>
      <w:lvlJc w:val="left"/>
      <w:pPr>
        <w:ind w:left="1800" w:hanging="360"/>
      </w:pPr>
      <w:rPr>
        <w:rFonts w:hint="default" w:ascii="Courier New" w:hAnsi="Courier New" w:cs="Courier New"/>
      </w:rPr>
    </w:lvl>
    <w:lvl w:ilvl="2" w:tplc="04150005" w:tentative="1">
      <w:start w:val="1"/>
      <w:numFmt w:val="bullet"/>
      <w:lvlText w:val=""/>
      <w:lvlJc w:val="left"/>
      <w:pPr>
        <w:ind w:left="2520" w:hanging="360"/>
      </w:pPr>
      <w:rPr>
        <w:rFonts w:hint="default" w:ascii="Wingdings" w:hAnsi="Wingdings"/>
      </w:rPr>
    </w:lvl>
    <w:lvl w:ilvl="3" w:tplc="04150001" w:tentative="1">
      <w:start w:val="1"/>
      <w:numFmt w:val="bullet"/>
      <w:lvlText w:val=""/>
      <w:lvlJc w:val="left"/>
      <w:pPr>
        <w:ind w:left="3240" w:hanging="360"/>
      </w:pPr>
      <w:rPr>
        <w:rFonts w:hint="default" w:ascii="Symbol" w:hAnsi="Symbol"/>
      </w:rPr>
    </w:lvl>
    <w:lvl w:ilvl="4" w:tplc="04150003" w:tentative="1">
      <w:start w:val="1"/>
      <w:numFmt w:val="bullet"/>
      <w:lvlText w:val="o"/>
      <w:lvlJc w:val="left"/>
      <w:pPr>
        <w:ind w:left="3960" w:hanging="360"/>
      </w:pPr>
      <w:rPr>
        <w:rFonts w:hint="default" w:ascii="Courier New" w:hAnsi="Courier New" w:cs="Courier New"/>
      </w:rPr>
    </w:lvl>
    <w:lvl w:ilvl="5" w:tplc="04150005" w:tentative="1">
      <w:start w:val="1"/>
      <w:numFmt w:val="bullet"/>
      <w:lvlText w:val=""/>
      <w:lvlJc w:val="left"/>
      <w:pPr>
        <w:ind w:left="4680" w:hanging="360"/>
      </w:pPr>
      <w:rPr>
        <w:rFonts w:hint="default" w:ascii="Wingdings" w:hAnsi="Wingdings"/>
      </w:rPr>
    </w:lvl>
    <w:lvl w:ilvl="6" w:tplc="04150001" w:tentative="1">
      <w:start w:val="1"/>
      <w:numFmt w:val="bullet"/>
      <w:lvlText w:val=""/>
      <w:lvlJc w:val="left"/>
      <w:pPr>
        <w:ind w:left="5400" w:hanging="360"/>
      </w:pPr>
      <w:rPr>
        <w:rFonts w:hint="default" w:ascii="Symbol" w:hAnsi="Symbol"/>
      </w:rPr>
    </w:lvl>
    <w:lvl w:ilvl="7" w:tplc="04150003" w:tentative="1">
      <w:start w:val="1"/>
      <w:numFmt w:val="bullet"/>
      <w:lvlText w:val="o"/>
      <w:lvlJc w:val="left"/>
      <w:pPr>
        <w:ind w:left="6120" w:hanging="360"/>
      </w:pPr>
      <w:rPr>
        <w:rFonts w:hint="default" w:ascii="Courier New" w:hAnsi="Courier New" w:cs="Courier New"/>
      </w:rPr>
    </w:lvl>
    <w:lvl w:ilvl="8" w:tplc="04150005" w:tentative="1">
      <w:start w:val="1"/>
      <w:numFmt w:val="bullet"/>
      <w:lvlText w:val=""/>
      <w:lvlJc w:val="left"/>
      <w:pPr>
        <w:ind w:left="6840" w:hanging="360"/>
      </w:pPr>
      <w:rPr>
        <w:rFonts w:hint="default" w:ascii="Wingdings" w:hAnsi="Wingdings"/>
      </w:rPr>
    </w:lvl>
  </w:abstractNum>
  <w:abstractNum w:abstractNumId="37" w15:restartNumberingAfterBreak="0">
    <w:nsid w:val="211E2DA9"/>
    <w:multiLevelType w:val="hybridMultilevel"/>
    <w:tmpl w:val="67ACB6A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8" w15:restartNumberingAfterBreak="0">
    <w:nsid w:val="223207AC"/>
    <w:multiLevelType w:val="hybridMultilevel"/>
    <w:tmpl w:val="E5BE2FE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39" w15:restartNumberingAfterBreak="0">
    <w:nsid w:val="22461A03"/>
    <w:multiLevelType w:val="hybridMultilevel"/>
    <w:tmpl w:val="586A3F5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0" w15:restartNumberingAfterBreak="0">
    <w:nsid w:val="22AC52D8"/>
    <w:multiLevelType w:val="hybridMultilevel"/>
    <w:tmpl w:val="361C501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1" w15:restartNumberingAfterBreak="0">
    <w:nsid w:val="22DC1CBC"/>
    <w:multiLevelType w:val="hybridMultilevel"/>
    <w:tmpl w:val="7CDA3BFC"/>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2E8690F"/>
    <w:multiLevelType w:val="hybridMultilevel"/>
    <w:tmpl w:val="DA269C4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3" w15:restartNumberingAfterBreak="0">
    <w:nsid w:val="22FE28D3"/>
    <w:multiLevelType w:val="hybridMultilevel"/>
    <w:tmpl w:val="FA0C689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4" w15:restartNumberingAfterBreak="0">
    <w:nsid w:val="23785AF6"/>
    <w:multiLevelType w:val="hybridMultilevel"/>
    <w:tmpl w:val="B314AB9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5" w15:restartNumberingAfterBreak="0">
    <w:nsid w:val="23B03D9F"/>
    <w:multiLevelType w:val="hybridMultilevel"/>
    <w:tmpl w:val="B2B0B2FC"/>
    <w:lvl w:ilvl="0" w:tplc="D0AA8AE6">
      <w:start w:val="1"/>
      <w:numFmt w:val="bullet"/>
      <w:lvlText w:val=""/>
      <w:lvlJc w:val="left"/>
      <w:pPr>
        <w:ind w:left="1113" w:hanging="705"/>
      </w:pPr>
      <w:rPr>
        <w:rFonts w:hint="default" w:ascii="Symbol" w:hAnsi="Symbol"/>
      </w:rPr>
    </w:lvl>
    <w:lvl w:ilvl="1" w:tplc="04150003" w:tentative="1">
      <w:start w:val="1"/>
      <w:numFmt w:val="bullet"/>
      <w:lvlText w:val="o"/>
      <w:lvlJc w:val="left"/>
      <w:pPr>
        <w:ind w:left="1488" w:hanging="360"/>
      </w:pPr>
      <w:rPr>
        <w:rFonts w:hint="default" w:ascii="Courier New" w:hAnsi="Courier New" w:cs="Courier New"/>
      </w:rPr>
    </w:lvl>
    <w:lvl w:ilvl="2" w:tplc="04150005" w:tentative="1">
      <w:start w:val="1"/>
      <w:numFmt w:val="bullet"/>
      <w:lvlText w:val=""/>
      <w:lvlJc w:val="left"/>
      <w:pPr>
        <w:ind w:left="2208" w:hanging="360"/>
      </w:pPr>
      <w:rPr>
        <w:rFonts w:hint="default" w:ascii="Wingdings" w:hAnsi="Wingdings"/>
      </w:rPr>
    </w:lvl>
    <w:lvl w:ilvl="3" w:tplc="04150001" w:tentative="1">
      <w:start w:val="1"/>
      <w:numFmt w:val="bullet"/>
      <w:lvlText w:val=""/>
      <w:lvlJc w:val="left"/>
      <w:pPr>
        <w:ind w:left="2928" w:hanging="360"/>
      </w:pPr>
      <w:rPr>
        <w:rFonts w:hint="default" w:ascii="Symbol" w:hAnsi="Symbol"/>
      </w:rPr>
    </w:lvl>
    <w:lvl w:ilvl="4" w:tplc="04150003" w:tentative="1">
      <w:start w:val="1"/>
      <w:numFmt w:val="bullet"/>
      <w:lvlText w:val="o"/>
      <w:lvlJc w:val="left"/>
      <w:pPr>
        <w:ind w:left="3648" w:hanging="360"/>
      </w:pPr>
      <w:rPr>
        <w:rFonts w:hint="default" w:ascii="Courier New" w:hAnsi="Courier New" w:cs="Courier New"/>
      </w:rPr>
    </w:lvl>
    <w:lvl w:ilvl="5" w:tplc="04150005" w:tentative="1">
      <w:start w:val="1"/>
      <w:numFmt w:val="bullet"/>
      <w:lvlText w:val=""/>
      <w:lvlJc w:val="left"/>
      <w:pPr>
        <w:ind w:left="4368" w:hanging="360"/>
      </w:pPr>
      <w:rPr>
        <w:rFonts w:hint="default" w:ascii="Wingdings" w:hAnsi="Wingdings"/>
      </w:rPr>
    </w:lvl>
    <w:lvl w:ilvl="6" w:tplc="04150001" w:tentative="1">
      <w:start w:val="1"/>
      <w:numFmt w:val="bullet"/>
      <w:lvlText w:val=""/>
      <w:lvlJc w:val="left"/>
      <w:pPr>
        <w:ind w:left="5088" w:hanging="360"/>
      </w:pPr>
      <w:rPr>
        <w:rFonts w:hint="default" w:ascii="Symbol" w:hAnsi="Symbol"/>
      </w:rPr>
    </w:lvl>
    <w:lvl w:ilvl="7" w:tplc="04150003" w:tentative="1">
      <w:start w:val="1"/>
      <w:numFmt w:val="bullet"/>
      <w:lvlText w:val="o"/>
      <w:lvlJc w:val="left"/>
      <w:pPr>
        <w:ind w:left="5808" w:hanging="360"/>
      </w:pPr>
      <w:rPr>
        <w:rFonts w:hint="default" w:ascii="Courier New" w:hAnsi="Courier New" w:cs="Courier New"/>
      </w:rPr>
    </w:lvl>
    <w:lvl w:ilvl="8" w:tplc="04150005" w:tentative="1">
      <w:start w:val="1"/>
      <w:numFmt w:val="bullet"/>
      <w:lvlText w:val=""/>
      <w:lvlJc w:val="left"/>
      <w:pPr>
        <w:ind w:left="6528" w:hanging="360"/>
      </w:pPr>
      <w:rPr>
        <w:rFonts w:hint="default" w:ascii="Wingdings" w:hAnsi="Wingdings"/>
      </w:rPr>
    </w:lvl>
  </w:abstractNum>
  <w:abstractNum w:abstractNumId="46" w15:restartNumberingAfterBreak="0">
    <w:nsid w:val="23B91CB7"/>
    <w:multiLevelType w:val="hybridMultilevel"/>
    <w:tmpl w:val="CEC03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3D26AE0"/>
    <w:multiLevelType w:val="hybridMultilevel"/>
    <w:tmpl w:val="955A319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8" w15:restartNumberingAfterBreak="0">
    <w:nsid w:val="241154DF"/>
    <w:multiLevelType w:val="hybridMultilevel"/>
    <w:tmpl w:val="C54ECD3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49" w15:restartNumberingAfterBreak="0">
    <w:nsid w:val="244350FB"/>
    <w:multiLevelType w:val="hybridMultilevel"/>
    <w:tmpl w:val="42FAC09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0" w15:restartNumberingAfterBreak="0">
    <w:nsid w:val="25C41551"/>
    <w:multiLevelType w:val="hybridMultilevel"/>
    <w:tmpl w:val="DC5E7FD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1" w15:restartNumberingAfterBreak="0">
    <w:nsid w:val="26E0217F"/>
    <w:multiLevelType w:val="hybridMultilevel"/>
    <w:tmpl w:val="6E32155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2" w15:restartNumberingAfterBreak="0">
    <w:nsid w:val="275941E3"/>
    <w:multiLevelType w:val="hybridMultilevel"/>
    <w:tmpl w:val="95DC83F0"/>
    <w:lvl w:ilvl="0" w:tplc="04150001">
      <w:start w:val="1"/>
      <w:numFmt w:val="bullet"/>
      <w:lvlText w:val=""/>
      <w:lvlJc w:val="left"/>
      <w:pPr>
        <w:ind w:left="720" w:hanging="360"/>
      </w:pPr>
      <w:rPr>
        <w:rFonts w:hint="default" w:ascii="Symbol" w:hAnsi="Symbol"/>
      </w:rPr>
    </w:lvl>
    <w:lvl w:ilvl="1" w:tplc="04150003">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3" w15:restartNumberingAfterBreak="0">
    <w:nsid w:val="2C840DB5"/>
    <w:multiLevelType w:val="hybridMultilevel"/>
    <w:tmpl w:val="68E6B0B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4" w15:restartNumberingAfterBreak="0">
    <w:nsid w:val="2D165AB8"/>
    <w:multiLevelType w:val="hybridMultilevel"/>
    <w:tmpl w:val="B808BF82"/>
    <w:lvl w:ilvl="0" w:tplc="D0AA8AE6">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5" w15:restartNumberingAfterBreak="0">
    <w:nsid w:val="2EFE71FA"/>
    <w:multiLevelType w:val="hybridMultilevel"/>
    <w:tmpl w:val="D59C4CD6"/>
    <w:lvl w:ilvl="0" w:tplc="D0AA8AE6">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6" w15:restartNumberingAfterBreak="0">
    <w:nsid w:val="2FD70BE9"/>
    <w:multiLevelType w:val="hybridMultilevel"/>
    <w:tmpl w:val="932204B4"/>
    <w:lvl w:ilvl="0" w:tplc="D0AA8AE6">
      <w:start w:val="1"/>
      <w:numFmt w:val="bullet"/>
      <w:lvlText w:val=""/>
      <w:lvlJc w:val="left"/>
      <w:pPr>
        <w:ind w:left="1440" w:hanging="360"/>
      </w:pPr>
      <w:rPr>
        <w:rFonts w:hint="default" w:ascii="Symbol" w:hAnsi="Symbol"/>
      </w:rPr>
    </w:lvl>
    <w:lvl w:ilvl="1" w:tplc="04150003" w:tentative="1">
      <w:start w:val="1"/>
      <w:numFmt w:val="bullet"/>
      <w:lvlText w:val="o"/>
      <w:lvlJc w:val="left"/>
      <w:pPr>
        <w:ind w:left="2160" w:hanging="360"/>
      </w:pPr>
      <w:rPr>
        <w:rFonts w:hint="default" w:ascii="Courier New" w:hAnsi="Courier New" w:cs="Courier New"/>
      </w:rPr>
    </w:lvl>
    <w:lvl w:ilvl="2" w:tplc="04150005" w:tentative="1">
      <w:start w:val="1"/>
      <w:numFmt w:val="bullet"/>
      <w:lvlText w:val=""/>
      <w:lvlJc w:val="left"/>
      <w:pPr>
        <w:ind w:left="2880" w:hanging="360"/>
      </w:pPr>
      <w:rPr>
        <w:rFonts w:hint="default" w:ascii="Wingdings" w:hAnsi="Wingdings"/>
      </w:rPr>
    </w:lvl>
    <w:lvl w:ilvl="3" w:tplc="04150001" w:tentative="1">
      <w:start w:val="1"/>
      <w:numFmt w:val="bullet"/>
      <w:lvlText w:val=""/>
      <w:lvlJc w:val="left"/>
      <w:pPr>
        <w:ind w:left="3600" w:hanging="360"/>
      </w:pPr>
      <w:rPr>
        <w:rFonts w:hint="default" w:ascii="Symbol" w:hAnsi="Symbol"/>
      </w:rPr>
    </w:lvl>
    <w:lvl w:ilvl="4" w:tplc="04150003" w:tentative="1">
      <w:start w:val="1"/>
      <w:numFmt w:val="bullet"/>
      <w:lvlText w:val="o"/>
      <w:lvlJc w:val="left"/>
      <w:pPr>
        <w:ind w:left="4320" w:hanging="360"/>
      </w:pPr>
      <w:rPr>
        <w:rFonts w:hint="default" w:ascii="Courier New" w:hAnsi="Courier New" w:cs="Courier New"/>
      </w:rPr>
    </w:lvl>
    <w:lvl w:ilvl="5" w:tplc="04150005" w:tentative="1">
      <w:start w:val="1"/>
      <w:numFmt w:val="bullet"/>
      <w:lvlText w:val=""/>
      <w:lvlJc w:val="left"/>
      <w:pPr>
        <w:ind w:left="5040" w:hanging="360"/>
      </w:pPr>
      <w:rPr>
        <w:rFonts w:hint="default" w:ascii="Wingdings" w:hAnsi="Wingdings"/>
      </w:rPr>
    </w:lvl>
    <w:lvl w:ilvl="6" w:tplc="04150001" w:tentative="1">
      <w:start w:val="1"/>
      <w:numFmt w:val="bullet"/>
      <w:lvlText w:val=""/>
      <w:lvlJc w:val="left"/>
      <w:pPr>
        <w:ind w:left="5760" w:hanging="360"/>
      </w:pPr>
      <w:rPr>
        <w:rFonts w:hint="default" w:ascii="Symbol" w:hAnsi="Symbol"/>
      </w:rPr>
    </w:lvl>
    <w:lvl w:ilvl="7" w:tplc="04150003" w:tentative="1">
      <w:start w:val="1"/>
      <w:numFmt w:val="bullet"/>
      <w:lvlText w:val="o"/>
      <w:lvlJc w:val="left"/>
      <w:pPr>
        <w:ind w:left="6480" w:hanging="360"/>
      </w:pPr>
      <w:rPr>
        <w:rFonts w:hint="default" w:ascii="Courier New" w:hAnsi="Courier New" w:cs="Courier New"/>
      </w:rPr>
    </w:lvl>
    <w:lvl w:ilvl="8" w:tplc="04150005" w:tentative="1">
      <w:start w:val="1"/>
      <w:numFmt w:val="bullet"/>
      <w:lvlText w:val=""/>
      <w:lvlJc w:val="left"/>
      <w:pPr>
        <w:ind w:left="7200" w:hanging="360"/>
      </w:pPr>
      <w:rPr>
        <w:rFonts w:hint="default" w:ascii="Wingdings" w:hAnsi="Wingdings"/>
      </w:rPr>
    </w:lvl>
  </w:abstractNum>
  <w:abstractNum w:abstractNumId="57" w15:restartNumberingAfterBreak="0">
    <w:nsid w:val="309C0192"/>
    <w:multiLevelType w:val="hybridMultilevel"/>
    <w:tmpl w:val="C5920CA0"/>
    <w:lvl w:ilvl="0" w:tplc="D0AA8AE6">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8" w15:restartNumberingAfterBreak="0">
    <w:nsid w:val="31710BE7"/>
    <w:multiLevelType w:val="hybridMultilevel"/>
    <w:tmpl w:val="C0D082B0"/>
    <w:lvl w:ilvl="0" w:tplc="D0AA8AE6">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59" w15:restartNumberingAfterBreak="0">
    <w:nsid w:val="31AA7AB1"/>
    <w:multiLevelType w:val="hybridMultilevel"/>
    <w:tmpl w:val="AEA4473A"/>
    <w:lvl w:ilvl="0" w:tplc="F6944120">
      <w:start w:val="1"/>
      <w:numFmt w:val="bullet"/>
      <w:lvlText w:val=""/>
      <w:lvlJc w:val="left"/>
      <w:pPr>
        <w:ind w:left="720" w:hanging="360"/>
      </w:pPr>
      <w:rPr>
        <w:rFonts w:hint="default" w:ascii="Symbol" w:hAnsi="Symbol"/>
        <w:color w:val="auto"/>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0" w15:restartNumberingAfterBreak="0">
    <w:nsid w:val="331F5BAC"/>
    <w:multiLevelType w:val="hybridMultilevel"/>
    <w:tmpl w:val="E0E40DE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1" w15:restartNumberingAfterBreak="0">
    <w:nsid w:val="33340D44"/>
    <w:multiLevelType w:val="hybridMultilevel"/>
    <w:tmpl w:val="8484618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2" w15:restartNumberingAfterBreak="0">
    <w:nsid w:val="34E277EA"/>
    <w:multiLevelType w:val="hybridMultilevel"/>
    <w:tmpl w:val="5B0076F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3" w15:restartNumberingAfterBreak="0">
    <w:nsid w:val="34FF564B"/>
    <w:multiLevelType w:val="hybridMultilevel"/>
    <w:tmpl w:val="35B4C3B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4" w15:restartNumberingAfterBreak="0">
    <w:nsid w:val="35E71464"/>
    <w:multiLevelType w:val="hybridMultilevel"/>
    <w:tmpl w:val="02E8BF5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5" w15:restartNumberingAfterBreak="0">
    <w:nsid w:val="365F1626"/>
    <w:multiLevelType w:val="hybridMultilevel"/>
    <w:tmpl w:val="B5F0621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6" w15:restartNumberingAfterBreak="0">
    <w:nsid w:val="36FC267D"/>
    <w:multiLevelType w:val="hybridMultilevel"/>
    <w:tmpl w:val="0FDA866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7" w15:restartNumberingAfterBreak="0">
    <w:nsid w:val="39332892"/>
    <w:multiLevelType w:val="hybridMultilevel"/>
    <w:tmpl w:val="4C106E9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8" w15:restartNumberingAfterBreak="0">
    <w:nsid w:val="39FB0FA9"/>
    <w:multiLevelType w:val="hybridMultilevel"/>
    <w:tmpl w:val="EE32963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69" w15:restartNumberingAfterBreak="0">
    <w:nsid w:val="39FD6AEC"/>
    <w:multiLevelType w:val="hybridMultilevel"/>
    <w:tmpl w:val="AFA4B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B36367D"/>
    <w:multiLevelType w:val="hybridMultilevel"/>
    <w:tmpl w:val="46B2699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B777F89"/>
    <w:multiLevelType w:val="hybridMultilevel"/>
    <w:tmpl w:val="A498EB1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72" w15:restartNumberingAfterBreak="0">
    <w:nsid w:val="3B8A5DA2"/>
    <w:multiLevelType w:val="hybridMultilevel"/>
    <w:tmpl w:val="8FB2148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73" w15:restartNumberingAfterBreak="0">
    <w:nsid w:val="3EE11047"/>
    <w:multiLevelType w:val="hybridMultilevel"/>
    <w:tmpl w:val="730E670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74" w15:restartNumberingAfterBreak="0">
    <w:nsid w:val="41C86A3C"/>
    <w:multiLevelType w:val="hybridMultilevel"/>
    <w:tmpl w:val="A5D2078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75" w15:restartNumberingAfterBreak="0">
    <w:nsid w:val="44BA57E8"/>
    <w:multiLevelType w:val="hybridMultilevel"/>
    <w:tmpl w:val="516CEDB2"/>
    <w:lvl w:ilvl="0" w:tplc="04150001">
      <w:start w:val="1"/>
      <w:numFmt w:val="bullet"/>
      <w:lvlText w:val=""/>
      <w:lvlJc w:val="left"/>
      <w:pPr>
        <w:ind w:left="1440" w:hanging="360"/>
      </w:pPr>
      <w:rPr>
        <w:rFonts w:hint="default" w:ascii="Symbol" w:hAnsi="Symbol"/>
      </w:rPr>
    </w:lvl>
    <w:lvl w:ilvl="1" w:tplc="04150003" w:tentative="1">
      <w:start w:val="1"/>
      <w:numFmt w:val="bullet"/>
      <w:lvlText w:val="o"/>
      <w:lvlJc w:val="left"/>
      <w:pPr>
        <w:ind w:left="2160" w:hanging="360"/>
      </w:pPr>
      <w:rPr>
        <w:rFonts w:hint="default" w:ascii="Courier New" w:hAnsi="Courier New" w:cs="Courier New"/>
      </w:rPr>
    </w:lvl>
    <w:lvl w:ilvl="2" w:tplc="04150005" w:tentative="1">
      <w:start w:val="1"/>
      <w:numFmt w:val="bullet"/>
      <w:lvlText w:val=""/>
      <w:lvlJc w:val="left"/>
      <w:pPr>
        <w:ind w:left="2880" w:hanging="360"/>
      </w:pPr>
      <w:rPr>
        <w:rFonts w:hint="default" w:ascii="Wingdings" w:hAnsi="Wingdings"/>
      </w:rPr>
    </w:lvl>
    <w:lvl w:ilvl="3" w:tplc="04150001" w:tentative="1">
      <w:start w:val="1"/>
      <w:numFmt w:val="bullet"/>
      <w:lvlText w:val=""/>
      <w:lvlJc w:val="left"/>
      <w:pPr>
        <w:ind w:left="3600" w:hanging="360"/>
      </w:pPr>
      <w:rPr>
        <w:rFonts w:hint="default" w:ascii="Symbol" w:hAnsi="Symbol"/>
      </w:rPr>
    </w:lvl>
    <w:lvl w:ilvl="4" w:tplc="04150003" w:tentative="1">
      <w:start w:val="1"/>
      <w:numFmt w:val="bullet"/>
      <w:lvlText w:val="o"/>
      <w:lvlJc w:val="left"/>
      <w:pPr>
        <w:ind w:left="4320" w:hanging="360"/>
      </w:pPr>
      <w:rPr>
        <w:rFonts w:hint="default" w:ascii="Courier New" w:hAnsi="Courier New" w:cs="Courier New"/>
      </w:rPr>
    </w:lvl>
    <w:lvl w:ilvl="5" w:tplc="04150005" w:tentative="1">
      <w:start w:val="1"/>
      <w:numFmt w:val="bullet"/>
      <w:lvlText w:val=""/>
      <w:lvlJc w:val="left"/>
      <w:pPr>
        <w:ind w:left="5040" w:hanging="360"/>
      </w:pPr>
      <w:rPr>
        <w:rFonts w:hint="default" w:ascii="Wingdings" w:hAnsi="Wingdings"/>
      </w:rPr>
    </w:lvl>
    <w:lvl w:ilvl="6" w:tplc="04150001" w:tentative="1">
      <w:start w:val="1"/>
      <w:numFmt w:val="bullet"/>
      <w:lvlText w:val=""/>
      <w:lvlJc w:val="left"/>
      <w:pPr>
        <w:ind w:left="5760" w:hanging="360"/>
      </w:pPr>
      <w:rPr>
        <w:rFonts w:hint="default" w:ascii="Symbol" w:hAnsi="Symbol"/>
      </w:rPr>
    </w:lvl>
    <w:lvl w:ilvl="7" w:tplc="04150003" w:tentative="1">
      <w:start w:val="1"/>
      <w:numFmt w:val="bullet"/>
      <w:lvlText w:val="o"/>
      <w:lvlJc w:val="left"/>
      <w:pPr>
        <w:ind w:left="6480" w:hanging="360"/>
      </w:pPr>
      <w:rPr>
        <w:rFonts w:hint="default" w:ascii="Courier New" w:hAnsi="Courier New" w:cs="Courier New"/>
      </w:rPr>
    </w:lvl>
    <w:lvl w:ilvl="8" w:tplc="04150005" w:tentative="1">
      <w:start w:val="1"/>
      <w:numFmt w:val="bullet"/>
      <w:lvlText w:val=""/>
      <w:lvlJc w:val="left"/>
      <w:pPr>
        <w:ind w:left="7200" w:hanging="360"/>
      </w:pPr>
      <w:rPr>
        <w:rFonts w:hint="default" w:ascii="Wingdings" w:hAnsi="Wingdings"/>
      </w:rPr>
    </w:lvl>
  </w:abstractNum>
  <w:abstractNum w:abstractNumId="76" w15:restartNumberingAfterBreak="0">
    <w:nsid w:val="45145504"/>
    <w:multiLevelType w:val="hybridMultilevel"/>
    <w:tmpl w:val="EEE6AA28"/>
    <w:lvl w:ilvl="0" w:tplc="D0AA8AE6">
      <w:start w:val="1"/>
      <w:numFmt w:val="bullet"/>
      <w:lvlText w:val=""/>
      <w:lvlJc w:val="left"/>
      <w:pPr>
        <w:ind w:left="1128" w:hanging="360"/>
      </w:pPr>
      <w:rPr>
        <w:rFonts w:hint="default" w:ascii="Symbol" w:hAnsi="Symbol"/>
      </w:rPr>
    </w:lvl>
    <w:lvl w:ilvl="1" w:tplc="04150003" w:tentative="1">
      <w:start w:val="1"/>
      <w:numFmt w:val="bullet"/>
      <w:lvlText w:val="o"/>
      <w:lvlJc w:val="left"/>
      <w:pPr>
        <w:ind w:left="1848" w:hanging="360"/>
      </w:pPr>
      <w:rPr>
        <w:rFonts w:hint="default" w:ascii="Courier New" w:hAnsi="Courier New" w:cs="Courier New"/>
      </w:rPr>
    </w:lvl>
    <w:lvl w:ilvl="2" w:tplc="04150005" w:tentative="1">
      <w:start w:val="1"/>
      <w:numFmt w:val="bullet"/>
      <w:lvlText w:val=""/>
      <w:lvlJc w:val="left"/>
      <w:pPr>
        <w:ind w:left="2568" w:hanging="360"/>
      </w:pPr>
      <w:rPr>
        <w:rFonts w:hint="default" w:ascii="Wingdings" w:hAnsi="Wingdings"/>
      </w:rPr>
    </w:lvl>
    <w:lvl w:ilvl="3" w:tplc="04150001" w:tentative="1">
      <w:start w:val="1"/>
      <w:numFmt w:val="bullet"/>
      <w:lvlText w:val=""/>
      <w:lvlJc w:val="left"/>
      <w:pPr>
        <w:ind w:left="3288" w:hanging="360"/>
      </w:pPr>
      <w:rPr>
        <w:rFonts w:hint="default" w:ascii="Symbol" w:hAnsi="Symbol"/>
      </w:rPr>
    </w:lvl>
    <w:lvl w:ilvl="4" w:tplc="04150003" w:tentative="1">
      <w:start w:val="1"/>
      <w:numFmt w:val="bullet"/>
      <w:lvlText w:val="o"/>
      <w:lvlJc w:val="left"/>
      <w:pPr>
        <w:ind w:left="4008" w:hanging="360"/>
      </w:pPr>
      <w:rPr>
        <w:rFonts w:hint="default" w:ascii="Courier New" w:hAnsi="Courier New" w:cs="Courier New"/>
      </w:rPr>
    </w:lvl>
    <w:lvl w:ilvl="5" w:tplc="04150005" w:tentative="1">
      <w:start w:val="1"/>
      <w:numFmt w:val="bullet"/>
      <w:lvlText w:val=""/>
      <w:lvlJc w:val="left"/>
      <w:pPr>
        <w:ind w:left="4728" w:hanging="360"/>
      </w:pPr>
      <w:rPr>
        <w:rFonts w:hint="default" w:ascii="Wingdings" w:hAnsi="Wingdings"/>
      </w:rPr>
    </w:lvl>
    <w:lvl w:ilvl="6" w:tplc="04150001" w:tentative="1">
      <w:start w:val="1"/>
      <w:numFmt w:val="bullet"/>
      <w:lvlText w:val=""/>
      <w:lvlJc w:val="left"/>
      <w:pPr>
        <w:ind w:left="5448" w:hanging="360"/>
      </w:pPr>
      <w:rPr>
        <w:rFonts w:hint="default" w:ascii="Symbol" w:hAnsi="Symbol"/>
      </w:rPr>
    </w:lvl>
    <w:lvl w:ilvl="7" w:tplc="04150003" w:tentative="1">
      <w:start w:val="1"/>
      <w:numFmt w:val="bullet"/>
      <w:lvlText w:val="o"/>
      <w:lvlJc w:val="left"/>
      <w:pPr>
        <w:ind w:left="6168" w:hanging="360"/>
      </w:pPr>
      <w:rPr>
        <w:rFonts w:hint="default" w:ascii="Courier New" w:hAnsi="Courier New" w:cs="Courier New"/>
      </w:rPr>
    </w:lvl>
    <w:lvl w:ilvl="8" w:tplc="04150005" w:tentative="1">
      <w:start w:val="1"/>
      <w:numFmt w:val="bullet"/>
      <w:lvlText w:val=""/>
      <w:lvlJc w:val="left"/>
      <w:pPr>
        <w:ind w:left="6888" w:hanging="360"/>
      </w:pPr>
      <w:rPr>
        <w:rFonts w:hint="default" w:ascii="Wingdings" w:hAnsi="Wingdings"/>
      </w:rPr>
    </w:lvl>
  </w:abstractNum>
  <w:abstractNum w:abstractNumId="77" w15:restartNumberingAfterBreak="0">
    <w:nsid w:val="45480FCF"/>
    <w:multiLevelType w:val="hybridMultilevel"/>
    <w:tmpl w:val="B7D4C068"/>
    <w:lvl w:ilvl="0" w:tplc="D0AA8AE6">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78" w15:restartNumberingAfterBreak="0">
    <w:nsid w:val="472756BC"/>
    <w:multiLevelType w:val="hybridMultilevel"/>
    <w:tmpl w:val="BD505932"/>
    <w:lvl w:ilvl="0" w:tplc="04150013">
      <w:start w:val="1"/>
      <w:numFmt w:val="upperRoman"/>
      <w:lvlText w:val="%1."/>
      <w:lvlJc w:val="right"/>
      <w:pPr>
        <w:ind w:left="1080" w:hanging="72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88B4513"/>
    <w:multiLevelType w:val="hybridMultilevel"/>
    <w:tmpl w:val="F828DA4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0" w15:restartNumberingAfterBreak="0">
    <w:nsid w:val="4AED3C57"/>
    <w:multiLevelType w:val="hybridMultilevel"/>
    <w:tmpl w:val="1ED42BA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1" w15:restartNumberingAfterBreak="0">
    <w:nsid w:val="4BFA7D3E"/>
    <w:multiLevelType w:val="hybridMultilevel"/>
    <w:tmpl w:val="E89A1F56"/>
    <w:lvl w:ilvl="0" w:tplc="D0AA8AE6">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2" w15:restartNumberingAfterBreak="0">
    <w:nsid w:val="4CD00FA3"/>
    <w:multiLevelType w:val="hybridMultilevel"/>
    <w:tmpl w:val="8084D47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3" w15:restartNumberingAfterBreak="0">
    <w:nsid w:val="4F1F2D13"/>
    <w:multiLevelType w:val="hybridMultilevel"/>
    <w:tmpl w:val="F052FCB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4" w15:restartNumberingAfterBreak="0">
    <w:nsid w:val="50495824"/>
    <w:multiLevelType w:val="hybridMultilevel"/>
    <w:tmpl w:val="4F6A26D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5" w15:restartNumberingAfterBreak="0">
    <w:nsid w:val="50A16440"/>
    <w:multiLevelType w:val="hybridMultilevel"/>
    <w:tmpl w:val="592C529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6" w15:restartNumberingAfterBreak="0">
    <w:nsid w:val="51352BE3"/>
    <w:multiLevelType w:val="hybridMultilevel"/>
    <w:tmpl w:val="C3705B5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7" w15:restartNumberingAfterBreak="0">
    <w:nsid w:val="51B12BC1"/>
    <w:multiLevelType w:val="hybridMultilevel"/>
    <w:tmpl w:val="32C052AC"/>
    <w:lvl w:ilvl="0" w:tplc="D0AA8AE6">
      <w:start w:val="1"/>
      <w:numFmt w:val="bullet"/>
      <w:lvlText w:val=""/>
      <w:lvlJc w:val="left"/>
      <w:pPr>
        <w:ind w:left="1128" w:hanging="360"/>
      </w:pPr>
      <w:rPr>
        <w:rFonts w:hint="default" w:ascii="Symbol" w:hAnsi="Symbol"/>
      </w:rPr>
    </w:lvl>
    <w:lvl w:ilvl="1" w:tplc="04150003" w:tentative="1">
      <w:start w:val="1"/>
      <w:numFmt w:val="bullet"/>
      <w:lvlText w:val="o"/>
      <w:lvlJc w:val="left"/>
      <w:pPr>
        <w:ind w:left="1848" w:hanging="360"/>
      </w:pPr>
      <w:rPr>
        <w:rFonts w:hint="default" w:ascii="Courier New" w:hAnsi="Courier New" w:cs="Courier New"/>
      </w:rPr>
    </w:lvl>
    <w:lvl w:ilvl="2" w:tplc="04150005" w:tentative="1">
      <w:start w:val="1"/>
      <w:numFmt w:val="bullet"/>
      <w:lvlText w:val=""/>
      <w:lvlJc w:val="left"/>
      <w:pPr>
        <w:ind w:left="2568" w:hanging="360"/>
      </w:pPr>
      <w:rPr>
        <w:rFonts w:hint="default" w:ascii="Wingdings" w:hAnsi="Wingdings"/>
      </w:rPr>
    </w:lvl>
    <w:lvl w:ilvl="3" w:tplc="04150001" w:tentative="1">
      <w:start w:val="1"/>
      <w:numFmt w:val="bullet"/>
      <w:lvlText w:val=""/>
      <w:lvlJc w:val="left"/>
      <w:pPr>
        <w:ind w:left="3288" w:hanging="360"/>
      </w:pPr>
      <w:rPr>
        <w:rFonts w:hint="default" w:ascii="Symbol" w:hAnsi="Symbol"/>
      </w:rPr>
    </w:lvl>
    <w:lvl w:ilvl="4" w:tplc="04150003" w:tentative="1">
      <w:start w:val="1"/>
      <w:numFmt w:val="bullet"/>
      <w:lvlText w:val="o"/>
      <w:lvlJc w:val="left"/>
      <w:pPr>
        <w:ind w:left="4008" w:hanging="360"/>
      </w:pPr>
      <w:rPr>
        <w:rFonts w:hint="default" w:ascii="Courier New" w:hAnsi="Courier New" w:cs="Courier New"/>
      </w:rPr>
    </w:lvl>
    <w:lvl w:ilvl="5" w:tplc="04150005" w:tentative="1">
      <w:start w:val="1"/>
      <w:numFmt w:val="bullet"/>
      <w:lvlText w:val=""/>
      <w:lvlJc w:val="left"/>
      <w:pPr>
        <w:ind w:left="4728" w:hanging="360"/>
      </w:pPr>
      <w:rPr>
        <w:rFonts w:hint="default" w:ascii="Wingdings" w:hAnsi="Wingdings"/>
      </w:rPr>
    </w:lvl>
    <w:lvl w:ilvl="6" w:tplc="04150001" w:tentative="1">
      <w:start w:val="1"/>
      <w:numFmt w:val="bullet"/>
      <w:lvlText w:val=""/>
      <w:lvlJc w:val="left"/>
      <w:pPr>
        <w:ind w:left="5448" w:hanging="360"/>
      </w:pPr>
      <w:rPr>
        <w:rFonts w:hint="default" w:ascii="Symbol" w:hAnsi="Symbol"/>
      </w:rPr>
    </w:lvl>
    <w:lvl w:ilvl="7" w:tplc="04150003" w:tentative="1">
      <w:start w:val="1"/>
      <w:numFmt w:val="bullet"/>
      <w:lvlText w:val="o"/>
      <w:lvlJc w:val="left"/>
      <w:pPr>
        <w:ind w:left="6168" w:hanging="360"/>
      </w:pPr>
      <w:rPr>
        <w:rFonts w:hint="default" w:ascii="Courier New" w:hAnsi="Courier New" w:cs="Courier New"/>
      </w:rPr>
    </w:lvl>
    <w:lvl w:ilvl="8" w:tplc="04150005" w:tentative="1">
      <w:start w:val="1"/>
      <w:numFmt w:val="bullet"/>
      <w:lvlText w:val=""/>
      <w:lvlJc w:val="left"/>
      <w:pPr>
        <w:ind w:left="6888" w:hanging="360"/>
      </w:pPr>
      <w:rPr>
        <w:rFonts w:hint="default" w:ascii="Wingdings" w:hAnsi="Wingdings"/>
      </w:rPr>
    </w:lvl>
  </w:abstractNum>
  <w:abstractNum w:abstractNumId="88" w15:restartNumberingAfterBreak="0">
    <w:nsid w:val="552E1348"/>
    <w:multiLevelType w:val="hybridMultilevel"/>
    <w:tmpl w:val="BD1C5D3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89" w15:restartNumberingAfterBreak="0">
    <w:nsid w:val="556A060E"/>
    <w:multiLevelType w:val="hybridMultilevel"/>
    <w:tmpl w:val="F6B4FDD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0" w15:restartNumberingAfterBreak="0">
    <w:nsid w:val="55793F6C"/>
    <w:multiLevelType w:val="hybridMultilevel"/>
    <w:tmpl w:val="918051E8"/>
    <w:lvl w:ilvl="0" w:tplc="D0AA8AE6">
      <w:start w:val="1"/>
      <w:numFmt w:val="bullet"/>
      <w:lvlText w:val=""/>
      <w:lvlJc w:val="left"/>
      <w:pPr>
        <w:ind w:left="1128" w:hanging="360"/>
      </w:pPr>
      <w:rPr>
        <w:rFonts w:hint="default" w:ascii="Symbol" w:hAnsi="Symbol"/>
      </w:rPr>
    </w:lvl>
    <w:lvl w:ilvl="1" w:tplc="04150003" w:tentative="1">
      <w:start w:val="1"/>
      <w:numFmt w:val="bullet"/>
      <w:lvlText w:val="o"/>
      <w:lvlJc w:val="left"/>
      <w:pPr>
        <w:ind w:left="1848" w:hanging="360"/>
      </w:pPr>
      <w:rPr>
        <w:rFonts w:hint="default" w:ascii="Courier New" w:hAnsi="Courier New" w:cs="Courier New"/>
      </w:rPr>
    </w:lvl>
    <w:lvl w:ilvl="2" w:tplc="04150005" w:tentative="1">
      <w:start w:val="1"/>
      <w:numFmt w:val="bullet"/>
      <w:lvlText w:val=""/>
      <w:lvlJc w:val="left"/>
      <w:pPr>
        <w:ind w:left="2568" w:hanging="360"/>
      </w:pPr>
      <w:rPr>
        <w:rFonts w:hint="default" w:ascii="Wingdings" w:hAnsi="Wingdings"/>
      </w:rPr>
    </w:lvl>
    <w:lvl w:ilvl="3" w:tplc="04150001" w:tentative="1">
      <w:start w:val="1"/>
      <w:numFmt w:val="bullet"/>
      <w:lvlText w:val=""/>
      <w:lvlJc w:val="left"/>
      <w:pPr>
        <w:ind w:left="3288" w:hanging="360"/>
      </w:pPr>
      <w:rPr>
        <w:rFonts w:hint="default" w:ascii="Symbol" w:hAnsi="Symbol"/>
      </w:rPr>
    </w:lvl>
    <w:lvl w:ilvl="4" w:tplc="04150003" w:tentative="1">
      <w:start w:val="1"/>
      <w:numFmt w:val="bullet"/>
      <w:lvlText w:val="o"/>
      <w:lvlJc w:val="left"/>
      <w:pPr>
        <w:ind w:left="4008" w:hanging="360"/>
      </w:pPr>
      <w:rPr>
        <w:rFonts w:hint="default" w:ascii="Courier New" w:hAnsi="Courier New" w:cs="Courier New"/>
      </w:rPr>
    </w:lvl>
    <w:lvl w:ilvl="5" w:tplc="04150005" w:tentative="1">
      <w:start w:val="1"/>
      <w:numFmt w:val="bullet"/>
      <w:lvlText w:val=""/>
      <w:lvlJc w:val="left"/>
      <w:pPr>
        <w:ind w:left="4728" w:hanging="360"/>
      </w:pPr>
      <w:rPr>
        <w:rFonts w:hint="default" w:ascii="Wingdings" w:hAnsi="Wingdings"/>
      </w:rPr>
    </w:lvl>
    <w:lvl w:ilvl="6" w:tplc="04150001" w:tentative="1">
      <w:start w:val="1"/>
      <w:numFmt w:val="bullet"/>
      <w:lvlText w:val=""/>
      <w:lvlJc w:val="left"/>
      <w:pPr>
        <w:ind w:left="5448" w:hanging="360"/>
      </w:pPr>
      <w:rPr>
        <w:rFonts w:hint="default" w:ascii="Symbol" w:hAnsi="Symbol"/>
      </w:rPr>
    </w:lvl>
    <w:lvl w:ilvl="7" w:tplc="04150003" w:tentative="1">
      <w:start w:val="1"/>
      <w:numFmt w:val="bullet"/>
      <w:lvlText w:val="o"/>
      <w:lvlJc w:val="left"/>
      <w:pPr>
        <w:ind w:left="6168" w:hanging="360"/>
      </w:pPr>
      <w:rPr>
        <w:rFonts w:hint="default" w:ascii="Courier New" w:hAnsi="Courier New" w:cs="Courier New"/>
      </w:rPr>
    </w:lvl>
    <w:lvl w:ilvl="8" w:tplc="04150005" w:tentative="1">
      <w:start w:val="1"/>
      <w:numFmt w:val="bullet"/>
      <w:lvlText w:val=""/>
      <w:lvlJc w:val="left"/>
      <w:pPr>
        <w:ind w:left="6888" w:hanging="360"/>
      </w:pPr>
      <w:rPr>
        <w:rFonts w:hint="default" w:ascii="Wingdings" w:hAnsi="Wingdings"/>
      </w:rPr>
    </w:lvl>
  </w:abstractNum>
  <w:abstractNum w:abstractNumId="91" w15:restartNumberingAfterBreak="0">
    <w:nsid w:val="55E16888"/>
    <w:multiLevelType w:val="hybridMultilevel"/>
    <w:tmpl w:val="EA06946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2" w15:restartNumberingAfterBreak="0">
    <w:nsid w:val="57A04FE4"/>
    <w:multiLevelType w:val="hybridMultilevel"/>
    <w:tmpl w:val="17E87EB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3" w15:restartNumberingAfterBreak="0">
    <w:nsid w:val="584E79BE"/>
    <w:multiLevelType w:val="hybridMultilevel"/>
    <w:tmpl w:val="3DB6D92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4" w15:restartNumberingAfterBreak="0">
    <w:nsid w:val="59380BFF"/>
    <w:multiLevelType w:val="hybridMultilevel"/>
    <w:tmpl w:val="DCDC89D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5" w15:restartNumberingAfterBreak="0">
    <w:nsid w:val="59CD45A4"/>
    <w:multiLevelType w:val="hybridMultilevel"/>
    <w:tmpl w:val="F20C43FE"/>
    <w:lvl w:ilvl="0" w:tplc="8B9C533A">
      <w:start w:val="1"/>
      <w:numFmt w:val="decimal"/>
      <w:pStyle w:val="Styl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A7043D0"/>
    <w:multiLevelType w:val="hybridMultilevel"/>
    <w:tmpl w:val="8FA64A88"/>
    <w:lvl w:ilvl="0" w:tplc="D0AA8AE6">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7" w15:restartNumberingAfterBreak="0">
    <w:nsid w:val="5A7F0387"/>
    <w:multiLevelType w:val="hybridMultilevel"/>
    <w:tmpl w:val="4D30A92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8" w15:restartNumberingAfterBreak="0">
    <w:nsid w:val="5ABD458C"/>
    <w:multiLevelType w:val="hybridMultilevel"/>
    <w:tmpl w:val="46B4C96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99" w15:restartNumberingAfterBreak="0">
    <w:nsid w:val="5B284699"/>
    <w:multiLevelType w:val="hybridMultilevel"/>
    <w:tmpl w:val="4B36D39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0" w15:restartNumberingAfterBreak="0">
    <w:nsid w:val="5C061FC5"/>
    <w:multiLevelType w:val="hybridMultilevel"/>
    <w:tmpl w:val="160AE69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1" w15:restartNumberingAfterBreak="0">
    <w:nsid w:val="5C92152B"/>
    <w:multiLevelType w:val="hybridMultilevel"/>
    <w:tmpl w:val="CEC29D38"/>
    <w:lvl w:ilvl="0" w:tplc="FB2EBB62">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2" w15:restartNumberingAfterBreak="0">
    <w:nsid w:val="5D205AF7"/>
    <w:multiLevelType w:val="hybridMultilevel"/>
    <w:tmpl w:val="F8D0D36A"/>
    <w:lvl w:ilvl="0" w:tplc="BB6A52D0">
      <w:numFmt w:val="bullet"/>
      <w:lvlText w:val="•"/>
      <w:lvlJc w:val="left"/>
      <w:pPr>
        <w:ind w:left="1785" w:hanging="705"/>
      </w:pPr>
      <w:rPr>
        <w:rFonts w:hint="default" w:ascii="Calibri" w:hAnsi="Calibri" w:eastAsia="Times New Roman" w:cs="Calibri"/>
      </w:rPr>
    </w:lvl>
    <w:lvl w:ilvl="1" w:tplc="04150003" w:tentative="1">
      <w:start w:val="1"/>
      <w:numFmt w:val="bullet"/>
      <w:lvlText w:val="o"/>
      <w:lvlJc w:val="left"/>
      <w:pPr>
        <w:ind w:left="2160" w:hanging="360"/>
      </w:pPr>
      <w:rPr>
        <w:rFonts w:hint="default" w:ascii="Courier New" w:hAnsi="Courier New" w:cs="Courier New"/>
      </w:rPr>
    </w:lvl>
    <w:lvl w:ilvl="2" w:tplc="04150005" w:tentative="1">
      <w:start w:val="1"/>
      <w:numFmt w:val="bullet"/>
      <w:lvlText w:val=""/>
      <w:lvlJc w:val="left"/>
      <w:pPr>
        <w:ind w:left="2880" w:hanging="360"/>
      </w:pPr>
      <w:rPr>
        <w:rFonts w:hint="default" w:ascii="Wingdings" w:hAnsi="Wingdings"/>
      </w:rPr>
    </w:lvl>
    <w:lvl w:ilvl="3" w:tplc="04150001" w:tentative="1">
      <w:start w:val="1"/>
      <w:numFmt w:val="bullet"/>
      <w:lvlText w:val=""/>
      <w:lvlJc w:val="left"/>
      <w:pPr>
        <w:ind w:left="3600" w:hanging="360"/>
      </w:pPr>
      <w:rPr>
        <w:rFonts w:hint="default" w:ascii="Symbol" w:hAnsi="Symbol"/>
      </w:rPr>
    </w:lvl>
    <w:lvl w:ilvl="4" w:tplc="04150003" w:tentative="1">
      <w:start w:val="1"/>
      <w:numFmt w:val="bullet"/>
      <w:lvlText w:val="o"/>
      <w:lvlJc w:val="left"/>
      <w:pPr>
        <w:ind w:left="4320" w:hanging="360"/>
      </w:pPr>
      <w:rPr>
        <w:rFonts w:hint="default" w:ascii="Courier New" w:hAnsi="Courier New" w:cs="Courier New"/>
      </w:rPr>
    </w:lvl>
    <w:lvl w:ilvl="5" w:tplc="04150005" w:tentative="1">
      <w:start w:val="1"/>
      <w:numFmt w:val="bullet"/>
      <w:lvlText w:val=""/>
      <w:lvlJc w:val="left"/>
      <w:pPr>
        <w:ind w:left="5040" w:hanging="360"/>
      </w:pPr>
      <w:rPr>
        <w:rFonts w:hint="default" w:ascii="Wingdings" w:hAnsi="Wingdings"/>
      </w:rPr>
    </w:lvl>
    <w:lvl w:ilvl="6" w:tplc="04150001" w:tentative="1">
      <w:start w:val="1"/>
      <w:numFmt w:val="bullet"/>
      <w:lvlText w:val=""/>
      <w:lvlJc w:val="left"/>
      <w:pPr>
        <w:ind w:left="5760" w:hanging="360"/>
      </w:pPr>
      <w:rPr>
        <w:rFonts w:hint="default" w:ascii="Symbol" w:hAnsi="Symbol"/>
      </w:rPr>
    </w:lvl>
    <w:lvl w:ilvl="7" w:tplc="04150003" w:tentative="1">
      <w:start w:val="1"/>
      <w:numFmt w:val="bullet"/>
      <w:lvlText w:val="o"/>
      <w:lvlJc w:val="left"/>
      <w:pPr>
        <w:ind w:left="6480" w:hanging="360"/>
      </w:pPr>
      <w:rPr>
        <w:rFonts w:hint="default" w:ascii="Courier New" w:hAnsi="Courier New" w:cs="Courier New"/>
      </w:rPr>
    </w:lvl>
    <w:lvl w:ilvl="8" w:tplc="04150005" w:tentative="1">
      <w:start w:val="1"/>
      <w:numFmt w:val="bullet"/>
      <w:lvlText w:val=""/>
      <w:lvlJc w:val="left"/>
      <w:pPr>
        <w:ind w:left="7200" w:hanging="360"/>
      </w:pPr>
      <w:rPr>
        <w:rFonts w:hint="default" w:ascii="Wingdings" w:hAnsi="Wingdings"/>
      </w:rPr>
    </w:lvl>
  </w:abstractNum>
  <w:abstractNum w:abstractNumId="103" w15:restartNumberingAfterBreak="0">
    <w:nsid w:val="5DB95A9F"/>
    <w:multiLevelType w:val="hybridMultilevel"/>
    <w:tmpl w:val="BBC653C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4" w15:restartNumberingAfterBreak="0">
    <w:nsid w:val="5E4C4818"/>
    <w:multiLevelType w:val="hybridMultilevel"/>
    <w:tmpl w:val="211EE7BE"/>
    <w:lvl w:ilvl="0" w:tplc="D0AA8AE6">
      <w:start w:val="1"/>
      <w:numFmt w:val="bullet"/>
      <w:lvlText w:val=""/>
      <w:lvlJc w:val="left"/>
      <w:pPr>
        <w:ind w:left="1128" w:hanging="360"/>
      </w:pPr>
      <w:rPr>
        <w:rFonts w:hint="default" w:ascii="Symbol" w:hAnsi="Symbol"/>
      </w:rPr>
    </w:lvl>
    <w:lvl w:ilvl="1" w:tplc="04150003" w:tentative="1">
      <w:start w:val="1"/>
      <w:numFmt w:val="bullet"/>
      <w:lvlText w:val="o"/>
      <w:lvlJc w:val="left"/>
      <w:pPr>
        <w:ind w:left="1848" w:hanging="360"/>
      </w:pPr>
      <w:rPr>
        <w:rFonts w:hint="default" w:ascii="Courier New" w:hAnsi="Courier New" w:cs="Courier New"/>
      </w:rPr>
    </w:lvl>
    <w:lvl w:ilvl="2" w:tplc="04150005" w:tentative="1">
      <w:start w:val="1"/>
      <w:numFmt w:val="bullet"/>
      <w:lvlText w:val=""/>
      <w:lvlJc w:val="left"/>
      <w:pPr>
        <w:ind w:left="2568" w:hanging="360"/>
      </w:pPr>
      <w:rPr>
        <w:rFonts w:hint="default" w:ascii="Wingdings" w:hAnsi="Wingdings"/>
      </w:rPr>
    </w:lvl>
    <w:lvl w:ilvl="3" w:tplc="04150001" w:tentative="1">
      <w:start w:val="1"/>
      <w:numFmt w:val="bullet"/>
      <w:lvlText w:val=""/>
      <w:lvlJc w:val="left"/>
      <w:pPr>
        <w:ind w:left="3288" w:hanging="360"/>
      </w:pPr>
      <w:rPr>
        <w:rFonts w:hint="default" w:ascii="Symbol" w:hAnsi="Symbol"/>
      </w:rPr>
    </w:lvl>
    <w:lvl w:ilvl="4" w:tplc="04150003" w:tentative="1">
      <w:start w:val="1"/>
      <w:numFmt w:val="bullet"/>
      <w:lvlText w:val="o"/>
      <w:lvlJc w:val="left"/>
      <w:pPr>
        <w:ind w:left="4008" w:hanging="360"/>
      </w:pPr>
      <w:rPr>
        <w:rFonts w:hint="default" w:ascii="Courier New" w:hAnsi="Courier New" w:cs="Courier New"/>
      </w:rPr>
    </w:lvl>
    <w:lvl w:ilvl="5" w:tplc="04150005" w:tentative="1">
      <w:start w:val="1"/>
      <w:numFmt w:val="bullet"/>
      <w:lvlText w:val=""/>
      <w:lvlJc w:val="left"/>
      <w:pPr>
        <w:ind w:left="4728" w:hanging="360"/>
      </w:pPr>
      <w:rPr>
        <w:rFonts w:hint="default" w:ascii="Wingdings" w:hAnsi="Wingdings"/>
      </w:rPr>
    </w:lvl>
    <w:lvl w:ilvl="6" w:tplc="04150001" w:tentative="1">
      <w:start w:val="1"/>
      <w:numFmt w:val="bullet"/>
      <w:lvlText w:val=""/>
      <w:lvlJc w:val="left"/>
      <w:pPr>
        <w:ind w:left="5448" w:hanging="360"/>
      </w:pPr>
      <w:rPr>
        <w:rFonts w:hint="default" w:ascii="Symbol" w:hAnsi="Symbol"/>
      </w:rPr>
    </w:lvl>
    <w:lvl w:ilvl="7" w:tplc="04150003" w:tentative="1">
      <w:start w:val="1"/>
      <w:numFmt w:val="bullet"/>
      <w:lvlText w:val="o"/>
      <w:lvlJc w:val="left"/>
      <w:pPr>
        <w:ind w:left="6168" w:hanging="360"/>
      </w:pPr>
      <w:rPr>
        <w:rFonts w:hint="default" w:ascii="Courier New" w:hAnsi="Courier New" w:cs="Courier New"/>
      </w:rPr>
    </w:lvl>
    <w:lvl w:ilvl="8" w:tplc="04150005" w:tentative="1">
      <w:start w:val="1"/>
      <w:numFmt w:val="bullet"/>
      <w:lvlText w:val=""/>
      <w:lvlJc w:val="left"/>
      <w:pPr>
        <w:ind w:left="6888" w:hanging="360"/>
      </w:pPr>
      <w:rPr>
        <w:rFonts w:hint="default" w:ascii="Wingdings" w:hAnsi="Wingdings"/>
      </w:rPr>
    </w:lvl>
  </w:abstractNum>
  <w:abstractNum w:abstractNumId="105" w15:restartNumberingAfterBreak="0">
    <w:nsid w:val="5E9421E1"/>
    <w:multiLevelType w:val="hybridMultilevel"/>
    <w:tmpl w:val="006ED65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6" w15:restartNumberingAfterBreak="0">
    <w:nsid w:val="5EB17217"/>
    <w:multiLevelType w:val="hybridMultilevel"/>
    <w:tmpl w:val="3014D1CE"/>
    <w:lvl w:ilvl="0" w:tplc="0415000F">
      <w:start w:val="17"/>
      <w:numFmt w:val="decimal"/>
      <w:lvlText w:val="%1."/>
      <w:lvlJc w:val="left"/>
      <w:pPr>
        <w:ind w:left="27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F9C3DD6"/>
    <w:multiLevelType w:val="hybridMultilevel"/>
    <w:tmpl w:val="1B36437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8" w15:restartNumberingAfterBreak="0">
    <w:nsid w:val="615A0D8D"/>
    <w:multiLevelType w:val="hybridMultilevel"/>
    <w:tmpl w:val="5A82971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09" w15:restartNumberingAfterBreak="0">
    <w:nsid w:val="61DD323F"/>
    <w:multiLevelType w:val="hybridMultilevel"/>
    <w:tmpl w:val="8DB615F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0" w15:restartNumberingAfterBreak="0">
    <w:nsid w:val="62594A8E"/>
    <w:multiLevelType w:val="hybridMultilevel"/>
    <w:tmpl w:val="BD389CB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1" w15:restartNumberingAfterBreak="0">
    <w:nsid w:val="644A3C76"/>
    <w:multiLevelType w:val="hybridMultilevel"/>
    <w:tmpl w:val="6D5E2FAA"/>
    <w:lvl w:ilvl="0" w:tplc="D0AA8AE6">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2" w15:restartNumberingAfterBreak="0">
    <w:nsid w:val="67381DBC"/>
    <w:multiLevelType w:val="hybridMultilevel"/>
    <w:tmpl w:val="E7FE9B0C"/>
    <w:lvl w:ilvl="0" w:tplc="D0AA8AE6">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3" w15:restartNumberingAfterBreak="0">
    <w:nsid w:val="678D5AFC"/>
    <w:multiLevelType w:val="hybridMultilevel"/>
    <w:tmpl w:val="361645B4"/>
    <w:lvl w:ilvl="0" w:tplc="2AC29B28">
      <w:start w:val="1"/>
      <w:numFmt w:val="upperRoman"/>
      <w:pStyle w:val="Styl1"/>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9780046"/>
    <w:multiLevelType w:val="hybridMultilevel"/>
    <w:tmpl w:val="56080B7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5" w15:restartNumberingAfterBreak="0">
    <w:nsid w:val="69F65F28"/>
    <w:multiLevelType w:val="hybridMultilevel"/>
    <w:tmpl w:val="422E4F1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6" w15:restartNumberingAfterBreak="0">
    <w:nsid w:val="6D040B80"/>
    <w:multiLevelType w:val="hybridMultilevel"/>
    <w:tmpl w:val="70DE8484"/>
    <w:lvl w:ilvl="0" w:tplc="21564EF6">
      <w:start w:val="1"/>
      <w:numFmt w:val="bullet"/>
      <w:lvlText w:val=""/>
      <w:lvlJc w:val="left"/>
      <w:pPr>
        <w:ind w:left="720" w:hanging="360"/>
      </w:pPr>
      <w:rPr>
        <w:rFonts w:hint="default" w:ascii="Symbol" w:hAnsi="Symbol"/>
        <w:sz w:val="22"/>
        <w:szCs w:val="22"/>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7" w15:restartNumberingAfterBreak="0">
    <w:nsid w:val="6D534C91"/>
    <w:multiLevelType w:val="hybridMultilevel"/>
    <w:tmpl w:val="11C044C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8" w15:restartNumberingAfterBreak="0">
    <w:nsid w:val="702D2CB4"/>
    <w:multiLevelType w:val="hybridMultilevel"/>
    <w:tmpl w:val="434C2D9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19" w15:restartNumberingAfterBreak="0">
    <w:nsid w:val="70C7547A"/>
    <w:multiLevelType w:val="hybridMultilevel"/>
    <w:tmpl w:val="3C760912"/>
    <w:lvl w:ilvl="0" w:tplc="D0AA8AE6">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0" w15:restartNumberingAfterBreak="0">
    <w:nsid w:val="71424672"/>
    <w:multiLevelType w:val="hybridMultilevel"/>
    <w:tmpl w:val="6A329304"/>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1" w15:restartNumberingAfterBreak="0">
    <w:nsid w:val="739D13AC"/>
    <w:multiLevelType w:val="hybridMultilevel"/>
    <w:tmpl w:val="404E6ECC"/>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2" w15:restartNumberingAfterBreak="0">
    <w:nsid w:val="74B065D3"/>
    <w:multiLevelType w:val="hybridMultilevel"/>
    <w:tmpl w:val="CE72661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3" w15:restartNumberingAfterBreak="0">
    <w:nsid w:val="75D36CA2"/>
    <w:multiLevelType w:val="hybridMultilevel"/>
    <w:tmpl w:val="868E8C4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4" w15:restartNumberingAfterBreak="0">
    <w:nsid w:val="76D347CB"/>
    <w:multiLevelType w:val="hybridMultilevel"/>
    <w:tmpl w:val="CDB2C9E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5" w15:restartNumberingAfterBreak="0">
    <w:nsid w:val="77914448"/>
    <w:multiLevelType w:val="hybridMultilevel"/>
    <w:tmpl w:val="1FDA7506"/>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6" w15:restartNumberingAfterBreak="0">
    <w:nsid w:val="787D2D0F"/>
    <w:multiLevelType w:val="hybridMultilevel"/>
    <w:tmpl w:val="C3CE64D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7" w15:restartNumberingAfterBreak="0">
    <w:nsid w:val="793407BB"/>
    <w:multiLevelType w:val="hybridMultilevel"/>
    <w:tmpl w:val="50449730"/>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8" w15:restartNumberingAfterBreak="0">
    <w:nsid w:val="79370AD9"/>
    <w:multiLevelType w:val="hybridMultilevel"/>
    <w:tmpl w:val="AC107C78"/>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29" w15:restartNumberingAfterBreak="0">
    <w:nsid w:val="7948186F"/>
    <w:multiLevelType w:val="hybridMultilevel"/>
    <w:tmpl w:val="E874692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30" w15:restartNumberingAfterBreak="0">
    <w:nsid w:val="7A224619"/>
    <w:multiLevelType w:val="hybridMultilevel"/>
    <w:tmpl w:val="3182BF92"/>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31" w15:restartNumberingAfterBreak="0">
    <w:nsid w:val="7CAC3200"/>
    <w:multiLevelType w:val="hybridMultilevel"/>
    <w:tmpl w:val="41247F9A"/>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32" w15:restartNumberingAfterBreak="0">
    <w:nsid w:val="7D98791F"/>
    <w:multiLevelType w:val="hybridMultilevel"/>
    <w:tmpl w:val="B3568E2E"/>
    <w:lvl w:ilvl="0" w:tplc="04150001">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33" w15:restartNumberingAfterBreak="0">
    <w:nsid w:val="7E1676B0"/>
    <w:multiLevelType w:val="hybridMultilevel"/>
    <w:tmpl w:val="D25A7672"/>
    <w:lvl w:ilvl="0" w:tplc="D0AA8AE6">
      <w:start w:val="1"/>
      <w:numFmt w:val="bullet"/>
      <w:lvlText w:val=""/>
      <w:lvlJc w:val="left"/>
      <w:pPr>
        <w:ind w:left="720" w:hanging="360"/>
      </w:pPr>
      <w:rPr>
        <w:rFonts w:hint="default" w:ascii="Symbol" w:hAnsi="Symbol"/>
      </w:rPr>
    </w:lvl>
    <w:lvl w:ilvl="1" w:tplc="04150003" w:tentative="1">
      <w:start w:val="1"/>
      <w:numFmt w:val="bullet"/>
      <w:lvlText w:val="o"/>
      <w:lvlJc w:val="left"/>
      <w:pPr>
        <w:ind w:left="1440" w:hanging="360"/>
      </w:pPr>
      <w:rPr>
        <w:rFonts w:hint="default" w:ascii="Courier New" w:hAnsi="Courier New" w:cs="Courier New"/>
      </w:rPr>
    </w:lvl>
    <w:lvl w:ilvl="2" w:tplc="04150005" w:tentative="1">
      <w:start w:val="1"/>
      <w:numFmt w:val="bullet"/>
      <w:lvlText w:val=""/>
      <w:lvlJc w:val="left"/>
      <w:pPr>
        <w:ind w:left="2160" w:hanging="360"/>
      </w:pPr>
      <w:rPr>
        <w:rFonts w:hint="default" w:ascii="Wingdings" w:hAnsi="Wingdings"/>
      </w:rPr>
    </w:lvl>
    <w:lvl w:ilvl="3" w:tplc="04150001" w:tentative="1">
      <w:start w:val="1"/>
      <w:numFmt w:val="bullet"/>
      <w:lvlText w:val=""/>
      <w:lvlJc w:val="left"/>
      <w:pPr>
        <w:ind w:left="2880" w:hanging="360"/>
      </w:pPr>
      <w:rPr>
        <w:rFonts w:hint="default" w:ascii="Symbol" w:hAnsi="Symbol"/>
      </w:rPr>
    </w:lvl>
    <w:lvl w:ilvl="4" w:tplc="04150003" w:tentative="1">
      <w:start w:val="1"/>
      <w:numFmt w:val="bullet"/>
      <w:lvlText w:val="o"/>
      <w:lvlJc w:val="left"/>
      <w:pPr>
        <w:ind w:left="3600" w:hanging="360"/>
      </w:pPr>
      <w:rPr>
        <w:rFonts w:hint="default" w:ascii="Courier New" w:hAnsi="Courier New" w:cs="Courier New"/>
      </w:rPr>
    </w:lvl>
    <w:lvl w:ilvl="5" w:tplc="04150005" w:tentative="1">
      <w:start w:val="1"/>
      <w:numFmt w:val="bullet"/>
      <w:lvlText w:val=""/>
      <w:lvlJc w:val="left"/>
      <w:pPr>
        <w:ind w:left="4320" w:hanging="360"/>
      </w:pPr>
      <w:rPr>
        <w:rFonts w:hint="default" w:ascii="Wingdings" w:hAnsi="Wingdings"/>
      </w:rPr>
    </w:lvl>
    <w:lvl w:ilvl="6" w:tplc="04150001" w:tentative="1">
      <w:start w:val="1"/>
      <w:numFmt w:val="bullet"/>
      <w:lvlText w:val=""/>
      <w:lvlJc w:val="left"/>
      <w:pPr>
        <w:ind w:left="5040" w:hanging="360"/>
      </w:pPr>
      <w:rPr>
        <w:rFonts w:hint="default" w:ascii="Symbol" w:hAnsi="Symbol"/>
      </w:rPr>
    </w:lvl>
    <w:lvl w:ilvl="7" w:tplc="04150003" w:tentative="1">
      <w:start w:val="1"/>
      <w:numFmt w:val="bullet"/>
      <w:lvlText w:val="o"/>
      <w:lvlJc w:val="left"/>
      <w:pPr>
        <w:ind w:left="5760" w:hanging="360"/>
      </w:pPr>
      <w:rPr>
        <w:rFonts w:hint="default" w:ascii="Courier New" w:hAnsi="Courier New" w:cs="Courier New"/>
      </w:rPr>
    </w:lvl>
    <w:lvl w:ilvl="8" w:tplc="04150005" w:tentative="1">
      <w:start w:val="1"/>
      <w:numFmt w:val="bullet"/>
      <w:lvlText w:val=""/>
      <w:lvlJc w:val="left"/>
      <w:pPr>
        <w:ind w:left="6480" w:hanging="360"/>
      </w:pPr>
      <w:rPr>
        <w:rFonts w:hint="default" w:ascii="Wingdings" w:hAnsi="Wingdings"/>
      </w:rPr>
    </w:lvl>
  </w:abstractNum>
  <w:abstractNum w:abstractNumId="134" w15:restartNumberingAfterBreak="0">
    <w:nsid w:val="7E794401"/>
    <w:multiLevelType w:val="hybridMultilevel"/>
    <w:tmpl w:val="2A7AF7A6"/>
    <w:lvl w:ilvl="0" w:tplc="04150001">
      <w:start w:val="1"/>
      <w:numFmt w:val="bullet"/>
      <w:lvlText w:val=""/>
      <w:lvlJc w:val="left"/>
      <w:pPr>
        <w:ind w:left="765" w:hanging="360"/>
      </w:pPr>
      <w:rPr>
        <w:rFonts w:hint="default" w:ascii="Symbol" w:hAnsi="Symbol"/>
      </w:rPr>
    </w:lvl>
    <w:lvl w:ilvl="1" w:tplc="04150003" w:tentative="1">
      <w:start w:val="1"/>
      <w:numFmt w:val="bullet"/>
      <w:lvlText w:val="o"/>
      <w:lvlJc w:val="left"/>
      <w:pPr>
        <w:ind w:left="1485" w:hanging="360"/>
      </w:pPr>
      <w:rPr>
        <w:rFonts w:hint="default" w:ascii="Courier New" w:hAnsi="Courier New" w:cs="Courier New"/>
      </w:rPr>
    </w:lvl>
    <w:lvl w:ilvl="2" w:tplc="04150005" w:tentative="1">
      <w:start w:val="1"/>
      <w:numFmt w:val="bullet"/>
      <w:lvlText w:val=""/>
      <w:lvlJc w:val="left"/>
      <w:pPr>
        <w:ind w:left="2205" w:hanging="360"/>
      </w:pPr>
      <w:rPr>
        <w:rFonts w:hint="default" w:ascii="Wingdings" w:hAnsi="Wingdings"/>
      </w:rPr>
    </w:lvl>
    <w:lvl w:ilvl="3" w:tplc="04150001" w:tentative="1">
      <w:start w:val="1"/>
      <w:numFmt w:val="bullet"/>
      <w:lvlText w:val=""/>
      <w:lvlJc w:val="left"/>
      <w:pPr>
        <w:ind w:left="2925" w:hanging="360"/>
      </w:pPr>
      <w:rPr>
        <w:rFonts w:hint="default" w:ascii="Symbol" w:hAnsi="Symbol"/>
      </w:rPr>
    </w:lvl>
    <w:lvl w:ilvl="4" w:tplc="04150003" w:tentative="1">
      <w:start w:val="1"/>
      <w:numFmt w:val="bullet"/>
      <w:lvlText w:val="o"/>
      <w:lvlJc w:val="left"/>
      <w:pPr>
        <w:ind w:left="3645" w:hanging="360"/>
      </w:pPr>
      <w:rPr>
        <w:rFonts w:hint="default" w:ascii="Courier New" w:hAnsi="Courier New" w:cs="Courier New"/>
      </w:rPr>
    </w:lvl>
    <w:lvl w:ilvl="5" w:tplc="04150005" w:tentative="1">
      <w:start w:val="1"/>
      <w:numFmt w:val="bullet"/>
      <w:lvlText w:val=""/>
      <w:lvlJc w:val="left"/>
      <w:pPr>
        <w:ind w:left="4365" w:hanging="360"/>
      </w:pPr>
      <w:rPr>
        <w:rFonts w:hint="default" w:ascii="Wingdings" w:hAnsi="Wingdings"/>
      </w:rPr>
    </w:lvl>
    <w:lvl w:ilvl="6" w:tplc="04150001" w:tentative="1">
      <w:start w:val="1"/>
      <w:numFmt w:val="bullet"/>
      <w:lvlText w:val=""/>
      <w:lvlJc w:val="left"/>
      <w:pPr>
        <w:ind w:left="5085" w:hanging="360"/>
      </w:pPr>
      <w:rPr>
        <w:rFonts w:hint="default" w:ascii="Symbol" w:hAnsi="Symbol"/>
      </w:rPr>
    </w:lvl>
    <w:lvl w:ilvl="7" w:tplc="04150003" w:tentative="1">
      <w:start w:val="1"/>
      <w:numFmt w:val="bullet"/>
      <w:lvlText w:val="o"/>
      <w:lvlJc w:val="left"/>
      <w:pPr>
        <w:ind w:left="5805" w:hanging="360"/>
      </w:pPr>
      <w:rPr>
        <w:rFonts w:hint="default" w:ascii="Courier New" w:hAnsi="Courier New" w:cs="Courier New"/>
      </w:rPr>
    </w:lvl>
    <w:lvl w:ilvl="8" w:tplc="04150005" w:tentative="1">
      <w:start w:val="1"/>
      <w:numFmt w:val="bullet"/>
      <w:lvlText w:val=""/>
      <w:lvlJc w:val="left"/>
      <w:pPr>
        <w:ind w:left="6525" w:hanging="360"/>
      </w:pPr>
      <w:rPr>
        <w:rFonts w:hint="default" w:ascii="Wingdings" w:hAnsi="Wingdings"/>
      </w:rPr>
    </w:lvl>
  </w:abstractNum>
  <w:abstractNum w:abstractNumId="135" w15:restartNumberingAfterBreak="0">
    <w:nsid w:val="7F2F730D"/>
    <w:multiLevelType w:val="hybridMultilevel"/>
    <w:tmpl w:val="FE220F64"/>
    <w:lvl w:ilvl="0" w:tplc="D0AA8AE6">
      <w:start w:val="1"/>
      <w:numFmt w:val="bullet"/>
      <w:lvlText w:val=""/>
      <w:lvlJc w:val="left"/>
      <w:pPr>
        <w:ind w:left="1145" w:hanging="360"/>
      </w:pPr>
      <w:rPr>
        <w:rFonts w:hint="default" w:ascii="Symbol" w:hAnsi="Symbol"/>
      </w:rPr>
    </w:lvl>
    <w:lvl w:ilvl="1" w:tplc="04150003" w:tentative="1">
      <w:start w:val="1"/>
      <w:numFmt w:val="bullet"/>
      <w:lvlText w:val="o"/>
      <w:lvlJc w:val="left"/>
      <w:pPr>
        <w:ind w:left="1865" w:hanging="360"/>
      </w:pPr>
      <w:rPr>
        <w:rFonts w:hint="default" w:ascii="Courier New" w:hAnsi="Courier New" w:cs="Courier New"/>
      </w:rPr>
    </w:lvl>
    <w:lvl w:ilvl="2" w:tplc="04150005" w:tentative="1">
      <w:start w:val="1"/>
      <w:numFmt w:val="bullet"/>
      <w:lvlText w:val=""/>
      <w:lvlJc w:val="left"/>
      <w:pPr>
        <w:ind w:left="2585" w:hanging="360"/>
      </w:pPr>
      <w:rPr>
        <w:rFonts w:hint="default" w:ascii="Wingdings" w:hAnsi="Wingdings"/>
      </w:rPr>
    </w:lvl>
    <w:lvl w:ilvl="3" w:tplc="04150001" w:tentative="1">
      <w:start w:val="1"/>
      <w:numFmt w:val="bullet"/>
      <w:lvlText w:val=""/>
      <w:lvlJc w:val="left"/>
      <w:pPr>
        <w:ind w:left="3305" w:hanging="360"/>
      </w:pPr>
      <w:rPr>
        <w:rFonts w:hint="default" w:ascii="Symbol" w:hAnsi="Symbol"/>
      </w:rPr>
    </w:lvl>
    <w:lvl w:ilvl="4" w:tplc="04150003" w:tentative="1">
      <w:start w:val="1"/>
      <w:numFmt w:val="bullet"/>
      <w:lvlText w:val="o"/>
      <w:lvlJc w:val="left"/>
      <w:pPr>
        <w:ind w:left="4025" w:hanging="360"/>
      </w:pPr>
      <w:rPr>
        <w:rFonts w:hint="default" w:ascii="Courier New" w:hAnsi="Courier New" w:cs="Courier New"/>
      </w:rPr>
    </w:lvl>
    <w:lvl w:ilvl="5" w:tplc="04150005" w:tentative="1">
      <w:start w:val="1"/>
      <w:numFmt w:val="bullet"/>
      <w:lvlText w:val=""/>
      <w:lvlJc w:val="left"/>
      <w:pPr>
        <w:ind w:left="4745" w:hanging="360"/>
      </w:pPr>
      <w:rPr>
        <w:rFonts w:hint="default" w:ascii="Wingdings" w:hAnsi="Wingdings"/>
      </w:rPr>
    </w:lvl>
    <w:lvl w:ilvl="6" w:tplc="04150001" w:tentative="1">
      <w:start w:val="1"/>
      <w:numFmt w:val="bullet"/>
      <w:lvlText w:val=""/>
      <w:lvlJc w:val="left"/>
      <w:pPr>
        <w:ind w:left="5465" w:hanging="360"/>
      </w:pPr>
      <w:rPr>
        <w:rFonts w:hint="default" w:ascii="Symbol" w:hAnsi="Symbol"/>
      </w:rPr>
    </w:lvl>
    <w:lvl w:ilvl="7" w:tplc="04150003" w:tentative="1">
      <w:start w:val="1"/>
      <w:numFmt w:val="bullet"/>
      <w:lvlText w:val="o"/>
      <w:lvlJc w:val="left"/>
      <w:pPr>
        <w:ind w:left="6185" w:hanging="360"/>
      </w:pPr>
      <w:rPr>
        <w:rFonts w:hint="default" w:ascii="Courier New" w:hAnsi="Courier New" w:cs="Courier New"/>
      </w:rPr>
    </w:lvl>
    <w:lvl w:ilvl="8" w:tplc="04150005" w:tentative="1">
      <w:start w:val="1"/>
      <w:numFmt w:val="bullet"/>
      <w:lvlText w:val=""/>
      <w:lvlJc w:val="left"/>
      <w:pPr>
        <w:ind w:left="6905" w:hanging="360"/>
      </w:pPr>
      <w:rPr>
        <w:rFonts w:hint="default" w:ascii="Wingdings" w:hAnsi="Wingdings"/>
      </w:rPr>
    </w:lvl>
  </w:abstractNum>
  <w:num w:numId="1">
    <w:abstractNumId w:val="54"/>
  </w:num>
  <w:num w:numId="2">
    <w:abstractNumId w:val="75"/>
  </w:num>
  <w:num w:numId="3">
    <w:abstractNumId w:val="28"/>
  </w:num>
  <w:num w:numId="4">
    <w:abstractNumId w:val="58"/>
  </w:num>
  <w:num w:numId="5">
    <w:abstractNumId w:val="113"/>
  </w:num>
  <w:num w:numId="6">
    <w:abstractNumId w:val="95"/>
  </w:num>
  <w:num w:numId="7">
    <w:abstractNumId w:val="99"/>
  </w:num>
  <w:num w:numId="8">
    <w:abstractNumId w:val="133"/>
  </w:num>
  <w:num w:numId="9">
    <w:abstractNumId w:val="119"/>
  </w:num>
  <w:num w:numId="10">
    <w:abstractNumId w:val="59"/>
  </w:num>
  <w:num w:numId="11">
    <w:abstractNumId w:val="31"/>
  </w:num>
  <w:num w:numId="12">
    <w:abstractNumId w:val="52"/>
  </w:num>
  <w:num w:numId="13">
    <w:abstractNumId w:val="10"/>
  </w:num>
  <w:num w:numId="14">
    <w:abstractNumId w:val="128"/>
  </w:num>
  <w:num w:numId="15">
    <w:abstractNumId w:val="34"/>
  </w:num>
  <w:num w:numId="16">
    <w:abstractNumId w:val="53"/>
  </w:num>
  <w:num w:numId="17">
    <w:abstractNumId w:val="29"/>
  </w:num>
  <w:num w:numId="18">
    <w:abstractNumId w:val="35"/>
  </w:num>
  <w:num w:numId="19">
    <w:abstractNumId w:val="18"/>
  </w:num>
  <w:num w:numId="20">
    <w:abstractNumId w:val="91"/>
  </w:num>
  <w:num w:numId="21">
    <w:abstractNumId w:val="116"/>
  </w:num>
  <w:num w:numId="22">
    <w:abstractNumId w:val="6"/>
  </w:num>
  <w:num w:numId="23">
    <w:abstractNumId w:val="9"/>
  </w:num>
  <w:num w:numId="24">
    <w:abstractNumId w:val="110"/>
  </w:num>
  <w:num w:numId="25">
    <w:abstractNumId w:val="81"/>
  </w:num>
  <w:num w:numId="26">
    <w:abstractNumId w:val="132"/>
  </w:num>
  <w:num w:numId="27">
    <w:abstractNumId w:val="108"/>
  </w:num>
  <w:num w:numId="28">
    <w:abstractNumId w:val="12"/>
  </w:num>
  <w:num w:numId="29">
    <w:abstractNumId w:val="15"/>
  </w:num>
  <w:num w:numId="30">
    <w:abstractNumId w:val="126"/>
  </w:num>
  <w:num w:numId="31">
    <w:abstractNumId w:val="25"/>
  </w:num>
  <w:num w:numId="32">
    <w:abstractNumId w:val="134"/>
  </w:num>
  <w:num w:numId="33">
    <w:abstractNumId w:val="2"/>
  </w:num>
  <w:num w:numId="34">
    <w:abstractNumId w:val="122"/>
  </w:num>
  <w:num w:numId="35">
    <w:abstractNumId w:val="121"/>
  </w:num>
  <w:num w:numId="36">
    <w:abstractNumId w:val="123"/>
  </w:num>
  <w:num w:numId="37">
    <w:abstractNumId w:val="49"/>
  </w:num>
  <w:num w:numId="38">
    <w:abstractNumId w:val="7"/>
  </w:num>
  <w:num w:numId="39">
    <w:abstractNumId w:val="100"/>
  </w:num>
  <w:num w:numId="40">
    <w:abstractNumId w:val="68"/>
  </w:num>
  <w:num w:numId="41">
    <w:abstractNumId w:val="72"/>
  </w:num>
  <w:num w:numId="42">
    <w:abstractNumId w:val="16"/>
  </w:num>
  <w:num w:numId="43">
    <w:abstractNumId w:val="130"/>
  </w:num>
  <w:num w:numId="44">
    <w:abstractNumId w:val="26"/>
  </w:num>
  <w:num w:numId="45">
    <w:abstractNumId w:val="44"/>
  </w:num>
  <w:num w:numId="46">
    <w:abstractNumId w:val="39"/>
  </w:num>
  <w:num w:numId="47">
    <w:abstractNumId w:val="85"/>
  </w:num>
  <w:num w:numId="48">
    <w:abstractNumId w:val="37"/>
  </w:num>
  <w:num w:numId="49">
    <w:abstractNumId w:val="3"/>
  </w:num>
  <w:num w:numId="50">
    <w:abstractNumId w:val="118"/>
  </w:num>
  <w:num w:numId="51">
    <w:abstractNumId w:val="8"/>
  </w:num>
  <w:num w:numId="52">
    <w:abstractNumId w:val="50"/>
  </w:num>
  <w:num w:numId="53">
    <w:abstractNumId w:val="80"/>
  </w:num>
  <w:num w:numId="54">
    <w:abstractNumId w:val="83"/>
  </w:num>
  <w:num w:numId="55">
    <w:abstractNumId w:val="11"/>
  </w:num>
  <w:num w:numId="56">
    <w:abstractNumId w:val="94"/>
  </w:num>
  <w:num w:numId="57">
    <w:abstractNumId w:val="38"/>
  </w:num>
  <w:num w:numId="58">
    <w:abstractNumId w:val="74"/>
  </w:num>
  <w:num w:numId="59">
    <w:abstractNumId w:val="22"/>
  </w:num>
  <w:num w:numId="60">
    <w:abstractNumId w:val="88"/>
  </w:num>
  <w:num w:numId="61">
    <w:abstractNumId w:val="62"/>
  </w:num>
  <w:num w:numId="62">
    <w:abstractNumId w:val="79"/>
  </w:num>
  <w:num w:numId="63">
    <w:abstractNumId w:val="64"/>
  </w:num>
  <w:num w:numId="64">
    <w:abstractNumId w:val="105"/>
  </w:num>
  <w:num w:numId="65">
    <w:abstractNumId w:val="86"/>
  </w:num>
  <w:num w:numId="66">
    <w:abstractNumId w:val="131"/>
  </w:num>
  <w:num w:numId="67">
    <w:abstractNumId w:val="107"/>
  </w:num>
  <w:num w:numId="68">
    <w:abstractNumId w:val="65"/>
  </w:num>
  <w:num w:numId="69">
    <w:abstractNumId w:val="20"/>
  </w:num>
  <w:num w:numId="70">
    <w:abstractNumId w:val="102"/>
  </w:num>
  <w:num w:numId="71">
    <w:abstractNumId w:val="23"/>
  </w:num>
  <w:num w:numId="72">
    <w:abstractNumId w:val="45"/>
  </w:num>
  <w:num w:numId="73">
    <w:abstractNumId w:val="67"/>
  </w:num>
  <w:num w:numId="74">
    <w:abstractNumId w:val="24"/>
  </w:num>
  <w:num w:numId="75">
    <w:abstractNumId w:val="96"/>
  </w:num>
  <w:num w:numId="76">
    <w:abstractNumId w:val="112"/>
  </w:num>
  <w:num w:numId="77">
    <w:abstractNumId w:val="27"/>
  </w:num>
  <w:num w:numId="78">
    <w:abstractNumId w:val="111"/>
  </w:num>
  <w:num w:numId="79">
    <w:abstractNumId w:val="77"/>
  </w:num>
  <w:num w:numId="80">
    <w:abstractNumId w:val="55"/>
  </w:num>
  <w:num w:numId="81">
    <w:abstractNumId w:val="17"/>
  </w:num>
  <w:num w:numId="82">
    <w:abstractNumId w:val="113"/>
    <w:lvlOverride w:ilvl="0">
      <w:startOverride w:val="1"/>
    </w:lvlOverride>
  </w:num>
  <w:num w:numId="83">
    <w:abstractNumId w:val="69"/>
  </w:num>
  <w:num w:numId="84">
    <w:abstractNumId w:val="135"/>
  </w:num>
  <w:num w:numId="85">
    <w:abstractNumId w:val="32"/>
  </w:num>
  <w:num w:numId="86">
    <w:abstractNumId w:val="33"/>
  </w:num>
  <w:num w:numId="87">
    <w:abstractNumId w:val="104"/>
  </w:num>
  <w:num w:numId="88">
    <w:abstractNumId w:val="19"/>
  </w:num>
  <w:num w:numId="89">
    <w:abstractNumId w:val="76"/>
  </w:num>
  <w:num w:numId="90">
    <w:abstractNumId w:val="87"/>
  </w:num>
  <w:num w:numId="91">
    <w:abstractNumId w:val="21"/>
  </w:num>
  <w:num w:numId="92">
    <w:abstractNumId w:val="56"/>
  </w:num>
  <w:num w:numId="93">
    <w:abstractNumId w:val="90"/>
  </w:num>
  <w:num w:numId="94">
    <w:abstractNumId w:val="63"/>
  </w:num>
  <w:num w:numId="95">
    <w:abstractNumId w:val="92"/>
  </w:num>
  <w:num w:numId="96">
    <w:abstractNumId w:val="0"/>
  </w:num>
  <w:num w:numId="97">
    <w:abstractNumId w:val="114"/>
  </w:num>
  <w:num w:numId="98">
    <w:abstractNumId w:val="57"/>
  </w:num>
  <w:num w:numId="99">
    <w:abstractNumId w:val="42"/>
  </w:num>
  <w:num w:numId="100">
    <w:abstractNumId w:val="129"/>
  </w:num>
  <w:num w:numId="101">
    <w:abstractNumId w:val="73"/>
  </w:num>
  <w:num w:numId="102">
    <w:abstractNumId w:val="127"/>
  </w:num>
  <w:num w:numId="103">
    <w:abstractNumId w:val="98"/>
  </w:num>
  <w:num w:numId="104">
    <w:abstractNumId w:val="82"/>
  </w:num>
  <w:num w:numId="105">
    <w:abstractNumId w:val="60"/>
  </w:num>
  <w:num w:numId="106">
    <w:abstractNumId w:val="124"/>
  </w:num>
  <w:num w:numId="107">
    <w:abstractNumId w:val="40"/>
  </w:num>
  <w:num w:numId="108">
    <w:abstractNumId w:val="125"/>
  </w:num>
  <w:num w:numId="109">
    <w:abstractNumId w:val="4"/>
  </w:num>
  <w:num w:numId="110">
    <w:abstractNumId w:val="117"/>
  </w:num>
  <w:num w:numId="111">
    <w:abstractNumId w:val="89"/>
  </w:num>
  <w:num w:numId="112">
    <w:abstractNumId w:val="14"/>
  </w:num>
  <w:num w:numId="113">
    <w:abstractNumId w:val="66"/>
  </w:num>
  <w:num w:numId="114">
    <w:abstractNumId w:val="30"/>
  </w:num>
  <w:num w:numId="115">
    <w:abstractNumId w:val="93"/>
  </w:num>
  <w:num w:numId="116">
    <w:abstractNumId w:val="43"/>
  </w:num>
  <w:num w:numId="117">
    <w:abstractNumId w:val="61"/>
  </w:num>
  <w:num w:numId="118">
    <w:abstractNumId w:val="97"/>
  </w:num>
  <w:num w:numId="119">
    <w:abstractNumId w:val="120"/>
  </w:num>
  <w:num w:numId="120">
    <w:abstractNumId w:val="71"/>
  </w:num>
  <w:num w:numId="121">
    <w:abstractNumId w:val="47"/>
  </w:num>
  <w:num w:numId="122">
    <w:abstractNumId w:val="51"/>
  </w:num>
  <w:num w:numId="123">
    <w:abstractNumId w:val="13"/>
  </w:num>
  <w:num w:numId="124">
    <w:abstractNumId w:val="109"/>
  </w:num>
  <w:num w:numId="125">
    <w:abstractNumId w:val="115"/>
  </w:num>
  <w:num w:numId="126">
    <w:abstractNumId w:val="84"/>
  </w:num>
  <w:num w:numId="127">
    <w:abstractNumId w:val="1"/>
  </w:num>
  <w:num w:numId="128">
    <w:abstractNumId w:val="103"/>
  </w:num>
  <w:num w:numId="129">
    <w:abstractNumId w:val="101"/>
  </w:num>
  <w:num w:numId="130">
    <w:abstractNumId w:val="46"/>
  </w:num>
  <w:num w:numId="131">
    <w:abstractNumId w:val="48"/>
  </w:num>
  <w:num w:numId="132">
    <w:abstractNumId w:val="106"/>
  </w:num>
  <w:num w:numId="133">
    <w:abstractNumId w:val="5"/>
  </w:num>
  <w:num w:numId="134">
    <w:abstractNumId w:val="70"/>
  </w:num>
  <w:num w:numId="135">
    <w:abstractNumId w:val="36"/>
  </w:num>
  <w:num w:numId="136">
    <w:abstractNumId w:val="78"/>
  </w:num>
  <w:num w:numId="137">
    <w:abstractNumId w:val="41"/>
  </w:num>
  <w:numIdMacAtCleanup w:val="13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C6E"/>
    <w:rsid w:val="00001F40"/>
    <w:rsid w:val="0000353E"/>
    <w:rsid w:val="00007593"/>
    <w:rsid w:val="000112F5"/>
    <w:rsid w:val="0001223C"/>
    <w:rsid w:val="00014E9B"/>
    <w:rsid w:val="0001709C"/>
    <w:rsid w:val="000173D9"/>
    <w:rsid w:val="000226C8"/>
    <w:rsid w:val="000243B9"/>
    <w:rsid w:val="00026DA5"/>
    <w:rsid w:val="000349F3"/>
    <w:rsid w:val="00036D7A"/>
    <w:rsid w:val="0003782E"/>
    <w:rsid w:val="00040AFA"/>
    <w:rsid w:val="00041F00"/>
    <w:rsid w:val="00045A18"/>
    <w:rsid w:val="000465C3"/>
    <w:rsid w:val="000467C9"/>
    <w:rsid w:val="00047D2E"/>
    <w:rsid w:val="0005040E"/>
    <w:rsid w:val="00051B3C"/>
    <w:rsid w:val="0005618F"/>
    <w:rsid w:val="000575C7"/>
    <w:rsid w:val="00067611"/>
    <w:rsid w:val="00070CDD"/>
    <w:rsid w:val="00070D5C"/>
    <w:rsid w:val="0007315F"/>
    <w:rsid w:val="0007359B"/>
    <w:rsid w:val="0007371E"/>
    <w:rsid w:val="000755A9"/>
    <w:rsid w:val="00076537"/>
    <w:rsid w:val="00080814"/>
    <w:rsid w:val="000878DE"/>
    <w:rsid w:val="00091EC5"/>
    <w:rsid w:val="000926C9"/>
    <w:rsid w:val="0009287F"/>
    <w:rsid w:val="000933D5"/>
    <w:rsid w:val="00093D45"/>
    <w:rsid w:val="0009569C"/>
    <w:rsid w:val="000A0E62"/>
    <w:rsid w:val="000A2245"/>
    <w:rsid w:val="000A2338"/>
    <w:rsid w:val="000A3015"/>
    <w:rsid w:val="000A319C"/>
    <w:rsid w:val="000A3399"/>
    <w:rsid w:val="000A3407"/>
    <w:rsid w:val="000A391F"/>
    <w:rsid w:val="000A5346"/>
    <w:rsid w:val="000A7B6C"/>
    <w:rsid w:val="000A7CC9"/>
    <w:rsid w:val="000B0CE9"/>
    <w:rsid w:val="000B5181"/>
    <w:rsid w:val="000B5279"/>
    <w:rsid w:val="000C1A96"/>
    <w:rsid w:val="000C2230"/>
    <w:rsid w:val="000C32B2"/>
    <w:rsid w:val="000C5BD7"/>
    <w:rsid w:val="000D1085"/>
    <w:rsid w:val="000D155A"/>
    <w:rsid w:val="000D1988"/>
    <w:rsid w:val="000D4E9F"/>
    <w:rsid w:val="000D53BD"/>
    <w:rsid w:val="000D69C2"/>
    <w:rsid w:val="000E2BC0"/>
    <w:rsid w:val="000E5E84"/>
    <w:rsid w:val="000E65E9"/>
    <w:rsid w:val="000E6F79"/>
    <w:rsid w:val="000E7BE1"/>
    <w:rsid w:val="000E7D97"/>
    <w:rsid w:val="000F493F"/>
    <w:rsid w:val="000F66A2"/>
    <w:rsid w:val="000F6CFC"/>
    <w:rsid w:val="000F76A6"/>
    <w:rsid w:val="0010158B"/>
    <w:rsid w:val="00101E78"/>
    <w:rsid w:val="00107BDB"/>
    <w:rsid w:val="00111496"/>
    <w:rsid w:val="00112634"/>
    <w:rsid w:val="00112FA6"/>
    <w:rsid w:val="001145CC"/>
    <w:rsid w:val="00120370"/>
    <w:rsid w:val="0012043A"/>
    <w:rsid w:val="00123F72"/>
    <w:rsid w:val="001257CD"/>
    <w:rsid w:val="0012689F"/>
    <w:rsid w:val="001306FA"/>
    <w:rsid w:val="001363E2"/>
    <w:rsid w:val="00136B18"/>
    <w:rsid w:val="00136B7A"/>
    <w:rsid w:val="00141371"/>
    <w:rsid w:val="00145D49"/>
    <w:rsid w:val="001504E0"/>
    <w:rsid w:val="00150FE3"/>
    <w:rsid w:val="00151B0A"/>
    <w:rsid w:val="00154CB6"/>
    <w:rsid w:val="001554B5"/>
    <w:rsid w:val="00156E85"/>
    <w:rsid w:val="00160F53"/>
    <w:rsid w:val="0016112D"/>
    <w:rsid w:val="00162A19"/>
    <w:rsid w:val="00165E68"/>
    <w:rsid w:val="00166DA7"/>
    <w:rsid w:val="00172828"/>
    <w:rsid w:val="001742D7"/>
    <w:rsid w:val="001746F6"/>
    <w:rsid w:val="00174714"/>
    <w:rsid w:val="00176639"/>
    <w:rsid w:val="001767C0"/>
    <w:rsid w:val="00176973"/>
    <w:rsid w:val="00176FAF"/>
    <w:rsid w:val="0018072B"/>
    <w:rsid w:val="00180DC2"/>
    <w:rsid w:val="00182A43"/>
    <w:rsid w:val="00182FBF"/>
    <w:rsid w:val="0018765F"/>
    <w:rsid w:val="00187892"/>
    <w:rsid w:val="00187FDC"/>
    <w:rsid w:val="0019280C"/>
    <w:rsid w:val="00192FDE"/>
    <w:rsid w:val="00193370"/>
    <w:rsid w:val="0019419C"/>
    <w:rsid w:val="00194248"/>
    <w:rsid w:val="00195216"/>
    <w:rsid w:val="001956B1"/>
    <w:rsid w:val="00197186"/>
    <w:rsid w:val="001A0EBA"/>
    <w:rsid w:val="001A12C7"/>
    <w:rsid w:val="001A2D15"/>
    <w:rsid w:val="001A72F6"/>
    <w:rsid w:val="001B0A82"/>
    <w:rsid w:val="001B1FA4"/>
    <w:rsid w:val="001B287A"/>
    <w:rsid w:val="001B660D"/>
    <w:rsid w:val="001C081B"/>
    <w:rsid w:val="001C15CA"/>
    <w:rsid w:val="001C2504"/>
    <w:rsid w:val="001C2A49"/>
    <w:rsid w:val="001C5430"/>
    <w:rsid w:val="001C6B73"/>
    <w:rsid w:val="001C6E0D"/>
    <w:rsid w:val="001D016B"/>
    <w:rsid w:val="001D0C27"/>
    <w:rsid w:val="001D5400"/>
    <w:rsid w:val="001E4329"/>
    <w:rsid w:val="001E53FE"/>
    <w:rsid w:val="001E67FA"/>
    <w:rsid w:val="001E6AF7"/>
    <w:rsid w:val="001E7543"/>
    <w:rsid w:val="001F0477"/>
    <w:rsid w:val="001F0D75"/>
    <w:rsid w:val="001F3001"/>
    <w:rsid w:val="001F34C7"/>
    <w:rsid w:val="001F477A"/>
    <w:rsid w:val="00201E8C"/>
    <w:rsid w:val="00202191"/>
    <w:rsid w:val="0020397D"/>
    <w:rsid w:val="00204E30"/>
    <w:rsid w:val="00205185"/>
    <w:rsid w:val="002054BB"/>
    <w:rsid w:val="002056CC"/>
    <w:rsid w:val="00205A65"/>
    <w:rsid w:val="00205B28"/>
    <w:rsid w:val="0020725F"/>
    <w:rsid w:val="002078A3"/>
    <w:rsid w:val="00210F44"/>
    <w:rsid w:val="00214BF4"/>
    <w:rsid w:val="00217073"/>
    <w:rsid w:val="00217A78"/>
    <w:rsid w:val="00221611"/>
    <w:rsid w:val="00221C2B"/>
    <w:rsid w:val="002221E2"/>
    <w:rsid w:val="00223160"/>
    <w:rsid w:val="00224507"/>
    <w:rsid w:val="00224CC5"/>
    <w:rsid w:val="00225FEE"/>
    <w:rsid w:val="00226E5D"/>
    <w:rsid w:val="002332DD"/>
    <w:rsid w:val="00233981"/>
    <w:rsid w:val="00235F19"/>
    <w:rsid w:val="00240363"/>
    <w:rsid w:val="00240873"/>
    <w:rsid w:val="00240B21"/>
    <w:rsid w:val="00242C44"/>
    <w:rsid w:val="00242F7D"/>
    <w:rsid w:val="002464DA"/>
    <w:rsid w:val="00247785"/>
    <w:rsid w:val="0024785C"/>
    <w:rsid w:val="0024799E"/>
    <w:rsid w:val="0025129A"/>
    <w:rsid w:val="002519DA"/>
    <w:rsid w:val="00253808"/>
    <w:rsid w:val="00253884"/>
    <w:rsid w:val="00253E20"/>
    <w:rsid w:val="00253F13"/>
    <w:rsid w:val="00254BF9"/>
    <w:rsid w:val="002570CF"/>
    <w:rsid w:val="00260FC4"/>
    <w:rsid w:val="00262E84"/>
    <w:rsid w:val="00266921"/>
    <w:rsid w:val="002676F9"/>
    <w:rsid w:val="00267FEC"/>
    <w:rsid w:val="00270C26"/>
    <w:rsid w:val="00271EA1"/>
    <w:rsid w:val="002723E5"/>
    <w:rsid w:val="002731BC"/>
    <w:rsid w:val="00274FE6"/>
    <w:rsid w:val="002762B4"/>
    <w:rsid w:val="00280791"/>
    <w:rsid w:val="00282342"/>
    <w:rsid w:val="00282B56"/>
    <w:rsid w:val="00285965"/>
    <w:rsid w:val="002865B4"/>
    <w:rsid w:val="002902D7"/>
    <w:rsid w:val="002927C8"/>
    <w:rsid w:val="00294552"/>
    <w:rsid w:val="00295ABF"/>
    <w:rsid w:val="00296436"/>
    <w:rsid w:val="00297F3B"/>
    <w:rsid w:val="002A0F21"/>
    <w:rsid w:val="002A1211"/>
    <w:rsid w:val="002A185D"/>
    <w:rsid w:val="002A2140"/>
    <w:rsid w:val="002A6A95"/>
    <w:rsid w:val="002B09F7"/>
    <w:rsid w:val="002B1BEA"/>
    <w:rsid w:val="002B252D"/>
    <w:rsid w:val="002B6014"/>
    <w:rsid w:val="002B7191"/>
    <w:rsid w:val="002C0334"/>
    <w:rsid w:val="002C126E"/>
    <w:rsid w:val="002C32EB"/>
    <w:rsid w:val="002C6743"/>
    <w:rsid w:val="002C6844"/>
    <w:rsid w:val="002D5164"/>
    <w:rsid w:val="002D73CA"/>
    <w:rsid w:val="002D790D"/>
    <w:rsid w:val="002E2D42"/>
    <w:rsid w:val="002F077B"/>
    <w:rsid w:val="002F1682"/>
    <w:rsid w:val="002F3C14"/>
    <w:rsid w:val="002F7165"/>
    <w:rsid w:val="002F7629"/>
    <w:rsid w:val="003063C7"/>
    <w:rsid w:val="00306CF7"/>
    <w:rsid w:val="0031011C"/>
    <w:rsid w:val="00312CAC"/>
    <w:rsid w:val="00312CE0"/>
    <w:rsid w:val="003134A7"/>
    <w:rsid w:val="00315FC0"/>
    <w:rsid w:val="003161F0"/>
    <w:rsid w:val="0032272C"/>
    <w:rsid w:val="00322BC0"/>
    <w:rsid w:val="0032779D"/>
    <w:rsid w:val="00332004"/>
    <w:rsid w:val="00332F53"/>
    <w:rsid w:val="00333251"/>
    <w:rsid w:val="00333B82"/>
    <w:rsid w:val="00334A3E"/>
    <w:rsid w:val="00334C03"/>
    <w:rsid w:val="00335AB8"/>
    <w:rsid w:val="00340507"/>
    <w:rsid w:val="003412C6"/>
    <w:rsid w:val="00341FFC"/>
    <w:rsid w:val="003435E9"/>
    <w:rsid w:val="0034368D"/>
    <w:rsid w:val="00347C0C"/>
    <w:rsid w:val="0035118B"/>
    <w:rsid w:val="00351D6C"/>
    <w:rsid w:val="00355522"/>
    <w:rsid w:val="00355BA8"/>
    <w:rsid w:val="00356BD1"/>
    <w:rsid w:val="00357DDB"/>
    <w:rsid w:val="00363025"/>
    <w:rsid w:val="00364279"/>
    <w:rsid w:val="00366725"/>
    <w:rsid w:val="0036673D"/>
    <w:rsid w:val="00366DED"/>
    <w:rsid w:val="00367A51"/>
    <w:rsid w:val="00367E47"/>
    <w:rsid w:val="00367FCE"/>
    <w:rsid w:val="00371656"/>
    <w:rsid w:val="003731C2"/>
    <w:rsid w:val="003735C8"/>
    <w:rsid w:val="00375146"/>
    <w:rsid w:val="0037746A"/>
    <w:rsid w:val="00380492"/>
    <w:rsid w:val="00381834"/>
    <w:rsid w:val="00381BA1"/>
    <w:rsid w:val="003821B9"/>
    <w:rsid w:val="003840AD"/>
    <w:rsid w:val="00391271"/>
    <w:rsid w:val="00392EFC"/>
    <w:rsid w:val="00393118"/>
    <w:rsid w:val="00396804"/>
    <w:rsid w:val="00397EF8"/>
    <w:rsid w:val="003A04E0"/>
    <w:rsid w:val="003A1D29"/>
    <w:rsid w:val="003A2504"/>
    <w:rsid w:val="003A26B5"/>
    <w:rsid w:val="003A2B42"/>
    <w:rsid w:val="003A34FD"/>
    <w:rsid w:val="003A38B3"/>
    <w:rsid w:val="003A3CD0"/>
    <w:rsid w:val="003A5F26"/>
    <w:rsid w:val="003A639C"/>
    <w:rsid w:val="003A7314"/>
    <w:rsid w:val="003A73B0"/>
    <w:rsid w:val="003B0B44"/>
    <w:rsid w:val="003B1CC9"/>
    <w:rsid w:val="003B1E49"/>
    <w:rsid w:val="003B5A40"/>
    <w:rsid w:val="003B5A89"/>
    <w:rsid w:val="003C3465"/>
    <w:rsid w:val="003C3BF3"/>
    <w:rsid w:val="003C5709"/>
    <w:rsid w:val="003C6E8B"/>
    <w:rsid w:val="003C7397"/>
    <w:rsid w:val="003C791E"/>
    <w:rsid w:val="003D09F8"/>
    <w:rsid w:val="003D4B4B"/>
    <w:rsid w:val="003D65FF"/>
    <w:rsid w:val="003D7CD3"/>
    <w:rsid w:val="003E0E87"/>
    <w:rsid w:val="003E1055"/>
    <w:rsid w:val="003E36B8"/>
    <w:rsid w:val="003E3CC6"/>
    <w:rsid w:val="003E4746"/>
    <w:rsid w:val="003E5556"/>
    <w:rsid w:val="003E7E75"/>
    <w:rsid w:val="003F0015"/>
    <w:rsid w:val="003F3A54"/>
    <w:rsid w:val="003F56D3"/>
    <w:rsid w:val="003F5ED7"/>
    <w:rsid w:val="003F6B97"/>
    <w:rsid w:val="003F7BB4"/>
    <w:rsid w:val="00400110"/>
    <w:rsid w:val="00400C0F"/>
    <w:rsid w:val="00402E71"/>
    <w:rsid w:val="004044EE"/>
    <w:rsid w:val="004064D8"/>
    <w:rsid w:val="00406A53"/>
    <w:rsid w:val="00410A69"/>
    <w:rsid w:val="00410B2B"/>
    <w:rsid w:val="00410CCD"/>
    <w:rsid w:val="00410D27"/>
    <w:rsid w:val="00414061"/>
    <w:rsid w:val="004142A7"/>
    <w:rsid w:val="00417C35"/>
    <w:rsid w:val="00421E10"/>
    <w:rsid w:val="00421FB1"/>
    <w:rsid w:val="00423156"/>
    <w:rsid w:val="00425052"/>
    <w:rsid w:val="004258F8"/>
    <w:rsid w:val="00425B46"/>
    <w:rsid w:val="00430A4C"/>
    <w:rsid w:val="00430E77"/>
    <w:rsid w:val="004312D6"/>
    <w:rsid w:val="00431F32"/>
    <w:rsid w:val="00432387"/>
    <w:rsid w:val="00433EF4"/>
    <w:rsid w:val="004346C9"/>
    <w:rsid w:val="00436A0D"/>
    <w:rsid w:val="004411C8"/>
    <w:rsid w:val="004421BA"/>
    <w:rsid w:val="00442544"/>
    <w:rsid w:val="00443D32"/>
    <w:rsid w:val="00450289"/>
    <w:rsid w:val="00450910"/>
    <w:rsid w:val="00452082"/>
    <w:rsid w:val="004524CF"/>
    <w:rsid w:val="00454935"/>
    <w:rsid w:val="00454973"/>
    <w:rsid w:val="00456257"/>
    <w:rsid w:val="0045795C"/>
    <w:rsid w:val="00461698"/>
    <w:rsid w:val="00461A9A"/>
    <w:rsid w:val="00462411"/>
    <w:rsid w:val="00463C89"/>
    <w:rsid w:val="00466CFF"/>
    <w:rsid w:val="00466EA8"/>
    <w:rsid w:val="0047099B"/>
    <w:rsid w:val="00470BE6"/>
    <w:rsid w:val="00470C5D"/>
    <w:rsid w:val="00471D3A"/>
    <w:rsid w:val="0047619C"/>
    <w:rsid w:val="00476B31"/>
    <w:rsid w:val="0048025D"/>
    <w:rsid w:val="00481E55"/>
    <w:rsid w:val="004829C8"/>
    <w:rsid w:val="00482F75"/>
    <w:rsid w:val="0048430C"/>
    <w:rsid w:val="00484D95"/>
    <w:rsid w:val="004860BC"/>
    <w:rsid w:val="0049245C"/>
    <w:rsid w:val="00492779"/>
    <w:rsid w:val="00494681"/>
    <w:rsid w:val="00497951"/>
    <w:rsid w:val="004A1DF1"/>
    <w:rsid w:val="004B0CB6"/>
    <w:rsid w:val="004B3B54"/>
    <w:rsid w:val="004B5195"/>
    <w:rsid w:val="004C018F"/>
    <w:rsid w:val="004C0728"/>
    <w:rsid w:val="004C1983"/>
    <w:rsid w:val="004C422A"/>
    <w:rsid w:val="004C4A03"/>
    <w:rsid w:val="004C4D25"/>
    <w:rsid w:val="004D1C53"/>
    <w:rsid w:val="004D2272"/>
    <w:rsid w:val="004D44C2"/>
    <w:rsid w:val="004D572C"/>
    <w:rsid w:val="004D620C"/>
    <w:rsid w:val="004E2A18"/>
    <w:rsid w:val="004E6F47"/>
    <w:rsid w:val="004E7D92"/>
    <w:rsid w:val="004E7FBE"/>
    <w:rsid w:val="004F1976"/>
    <w:rsid w:val="004F4846"/>
    <w:rsid w:val="004F57CB"/>
    <w:rsid w:val="004F795C"/>
    <w:rsid w:val="004F7F74"/>
    <w:rsid w:val="0050024D"/>
    <w:rsid w:val="0050055C"/>
    <w:rsid w:val="00501E97"/>
    <w:rsid w:val="00503712"/>
    <w:rsid w:val="00504634"/>
    <w:rsid w:val="00505FF1"/>
    <w:rsid w:val="0050749E"/>
    <w:rsid w:val="0050775B"/>
    <w:rsid w:val="00507F93"/>
    <w:rsid w:val="005100F0"/>
    <w:rsid w:val="00510194"/>
    <w:rsid w:val="00511110"/>
    <w:rsid w:val="00514015"/>
    <w:rsid w:val="00515ECE"/>
    <w:rsid w:val="005164EB"/>
    <w:rsid w:val="005165A2"/>
    <w:rsid w:val="0052205A"/>
    <w:rsid w:val="00524306"/>
    <w:rsid w:val="00524FAB"/>
    <w:rsid w:val="0053074F"/>
    <w:rsid w:val="00532570"/>
    <w:rsid w:val="00533286"/>
    <w:rsid w:val="00534808"/>
    <w:rsid w:val="0053497C"/>
    <w:rsid w:val="00537B2B"/>
    <w:rsid w:val="00540405"/>
    <w:rsid w:val="005404E2"/>
    <w:rsid w:val="00540662"/>
    <w:rsid w:val="00540FFB"/>
    <w:rsid w:val="005447FC"/>
    <w:rsid w:val="00544A5F"/>
    <w:rsid w:val="00546DC4"/>
    <w:rsid w:val="0054703B"/>
    <w:rsid w:val="005474D3"/>
    <w:rsid w:val="00550319"/>
    <w:rsid w:val="005504F1"/>
    <w:rsid w:val="00550DAF"/>
    <w:rsid w:val="00550E79"/>
    <w:rsid w:val="005511D0"/>
    <w:rsid w:val="00551790"/>
    <w:rsid w:val="00554447"/>
    <w:rsid w:val="00561453"/>
    <w:rsid w:val="00564983"/>
    <w:rsid w:val="00564C32"/>
    <w:rsid w:val="00565691"/>
    <w:rsid w:val="0056767D"/>
    <w:rsid w:val="00571259"/>
    <w:rsid w:val="005727C9"/>
    <w:rsid w:val="00573102"/>
    <w:rsid w:val="005740C5"/>
    <w:rsid w:val="00574C2B"/>
    <w:rsid w:val="0057580D"/>
    <w:rsid w:val="00577CBF"/>
    <w:rsid w:val="00581612"/>
    <w:rsid w:val="005823CD"/>
    <w:rsid w:val="00583E65"/>
    <w:rsid w:val="00592A40"/>
    <w:rsid w:val="00597A61"/>
    <w:rsid w:val="00597ACB"/>
    <w:rsid w:val="005A2340"/>
    <w:rsid w:val="005A3867"/>
    <w:rsid w:val="005A45F5"/>
    <w:rsid w:val="005A4C85"/>
    <w:rsid w:val="005A5870"/>
    <w:rsid w:val="005B1A0B"/>
    <w:rsid w:val="005B3E3C"/>
    <w:rsid w:val="005C0046"/>
    <w:rsid w:val="005C0315"/>
    <w:rsid w:val="005C65BB"/>
    <w:rsid w:val="005C7269"/>
    <w:rsid w:val="005D35AF"/>
    <w:rsid w:val="005D3FEF"/>
    <w:rsid w:val="005D4906"/>
    <w:rsid w:val="005D661F"/>
    <w:rsid w:val="005D6682"/>
    <w:rsid w:val="005D6F70"/>
    <w:rsid w:val="005E142A"/>
    <w:rsid w:val="005E17D5"/>
    <w:rsid w:val="005E1A8A"/>
    <w:rsid w:val="005E3EFA"/>
    <w:rsid w:val="005E6381"/>
    <w:rsid w:val="005E6FC9"/>
    <w:rsid w:val="005E74FD"/>
    <w:rsid w:val="005F21C4"/>
    <w:rsid w:val="005F77BD"/>
    <w:rsid w:val="005F7D12"/>
    <w:rsid w:val="00600948"/>
    <w:rsid w:val="00603246"/>
    <w:rsid w:val="00603EE6"/>
    <w:rsid w:val="00607962"/>
    <w:rsid w:val="00613EA0"/>
    <w:rsid w:val="00617484"/>
    <w:rsid w:val="00617A20"/>
    <w:rsid w:val="006214BC"/>
    <w:rsid w:val="00621BB3"/>
    <w:rsid w:val="00622A90"/>
    <w:rsid w:val="00624B5E"/>
    <w:rsid w:val="00625285"/>
    <w:rsid w:val="00626A32"/>
    <w:rsid w:val="0063453B"/>
    <w:rsid w:val="006350E8"/>
    <w:rsid w:val="006352A1"/>
    <w:rsid w:val="0063650A"/>
    <w:rsid w:val="00637C16"/>
    <w:rsid w:val="00647524"/>
    <w:rsid w:val="00647723"/>
    <w:rsid w:val="006515BA"/>
    <w:rsid w:val="0065370B"/>
    <w:rsid w:val="00653D51"/>
    <w:rsid w:val="00653E38"/>
    <w:rsid w:val="006541EF"/>
    <w:rsid w:val="00654CF3"/>
    <w:rsid w:val="00654F3B"/>
    <w:rsid w:val="00656D9F"/>
    <w:rsid w:val="00657E1E"/>
    <w:rsid w:val="00660A2B"/>
    <w:rsid w:val="00660A75"/>
    <w:rsid w:val="00661AA3"/>
    <w:rsid w:val="00662864"/>
    <w:rsid w:val="00663DD2"/>
    <w:rsid w:val="00666D91"/>
    <w:rsid w:val="006702E7"/>
    <w:rsid w:val="00673340"/>
    <w:rsid w:val="00673600"/>
    <w:rsid w:val="00674608"/>
    <w:rsid w:val="00675209"/>
    <w:rsid w:val="006757B5"/>
    <w:rsid w:val="00680F84"/>
    <w:rsid w:val="00682DD3"/>
    <w:rsid w:val="006854C9"/>
    <w:rsid w:val="00685653"/>
    <w:rsid w:val="00686471"/>
    <w:rsid w:val="00686BF9"/>
    <w:rsid w:val="00686E14"/>
    <w:rsid w:val="00691666"/>
    <w:rsid w:val="00691EC5"/>
    <w:rsid w:val="006930CF"/>
    <w:rsid w:val="006939BE"/>
    <w:rsid w:val="00694143"/>
    <w:rsid w:val="00695E8A"/>
    <w:rsid w:val="006960C6"/>
    <w:rsid w:val="006A155D"/>
    <w:rsid w:val="006A468B"/>
    <w:rsid w:val="006A496D"/>
    <w:rsid w:val="006A726E"/>
    <w:rsid w:val="006A7D88"/>
    <w:rsid w:val="006B1665"/>
    <w:rsid w:val="006B18B8"/>
    <w:rsid w:val="006B5529"/>
    <w:rsid w:val="006C47A2"/>
    <w:rsid w:val="006C5E83"/>
    <w:rsid w:val="006C77AC"/>
    <w:rsid w:val="006C796A"/>
    <w:rsid w:val="006D1C6E"/>
    <w:rsid w:val="006D1C88"/>
    <w:rsid w:val="006D2961"/>
    <w:rsid w:val="006D2D4B"/>
    <w:rsid w:val="006D3B24"/>
    <w:rsid w:val="006D4902"/>
    <w:rsid w:val="006D68B6"/>
    <w:rsid w:val="006E03A4"/>
    <w:rsid w:val="006E1275"/>
    <w:rsid w:val="006E4AE8"/>
    <w:rsid w:val="006E4FE6"/>
    <w:rsid w:val="006E6076"/>
    <w:rsid w:val="006E7763"/>
    <w:rsid w:val="006E7939"/>
    <w:rsid w:val="006F15AF"/>
    <w:rsid w:val="006F1D55"/>
    <w:rsid w:val="006F1D8E"/>
    <w:rsid w:val="006F27BA"/>
    <w:rsid w:val="006F3155"/>
    <w:rsid w:val="006F535A"/>
    <w:rsid w:val="006F5658"/>
    <w:rsid w:val="006F6820"/>
    <w:rsid w:val="00703659"/>
    <w:rsid w:val="00703A25"/>
    <w:rsid w:val="00705C16"/>
    <w:rsid w:val="00705D1F"/>
    <w:rsid w:val="00710D8C"/>
    <w:rsid w:val="00712CE5"/>
    <w:rsid w:val="007202E7"/>
    <w:rsid w:val="00720C12"/>
    <w:rsid w:val="00723399"/>
    <w:rsid w:val="00723A25"/>
    <w:rsid w:val="007240A5"/>
    <w:rsid w:val="00725EF3"/>
    <w:rsid w:val="00727C9C"/>
    <w:rsid w:val="00727F48"/>
    <w:rsid w:val="0073054F"/>
    <w:rsid w:val="00732306"/>
    <w:rsid w:val="00732B12"/>
    <w:rsid w:val="00734313"/>
    <w:rsid w:val="00740C45"/>
    <w:rsid w:val="007411AA"/>
    <w:rsid w:val="00742249"/>
    <w:rsid w:val="00742733"/>
    <w:rsid w:val="00743276"/>
    <w:rsid w:val="00745AF3"/>
    <w:rsid w:val="00751F00"/>
    <w:rsid w:val="00752A2C"/>
    <w:rsid w:val="00753581"/>
    <w:rsid w:val="00754721"/>
    <w:rsid w:val="00754CCE"/>
    <w:rsid w:val="00754EEC"/>
    <w:rsid w:val="007554CB"/>
    <w:rsid w:val="0075684D"/>
    <w:rsid w:val="0076047E"/>
    <w:rsid w:val="00763AB4"/>
    <w:rsid w:val="00764522"/>
    <w:rsid w:val="007649DD"/>
    <w:rsid w:val="00765AC6"/>
    <w:rsid w:val="00770625"/>
    <w:rsid w:val="00770792"/>
    <w:rsid w:val="00775457"/>
    <w:rsid w:val="00776F68"/>
    <w:rsid w:val="00782BE4"/>
    <w:rsid w:val="00784287"/>
    <w:rsid w:val="007845A2"/>
    <w:rsid w:val="00786B80"/>
    <w:rsid w:val="007901FA"/>
    <w:rsid w:val="0079133F"/>
    <w:rsid w:val="00794904"/>
    <w:rsid w:val="00795429"/>
    <w:rsid w:val="007965DC"/>
    <w:rsid w:val="00797B50"/>
    <w:rsid w:val="007A298C"/>
    <w:rsid w:val="007A307A"/>
    <w:rsid w:val="007A3F7E"/>
    <w:rsid w:val="007A5AEB"/>
    <w:rsid w:val="007A5CAC"/>
    <w:rsid w:val="007A6D9A"/>
    <w:rsid w:val="007A7AE0"/>
    <w:rsid w:val="007B52E5"/>
    <w:rsid w:val="007B57A7"/>
    <w:rsid w:val="007B791F"/>
    <w:rsid w:val="007B79F0"/>
    <w:rsid w:val="007C0A58"/>
    <w:rsid w:val="007C1CE7"/>
    <w:rsid w:val="007C33AA"/>
    <w:rsid w:val="007C5409"/>
    <w:rsid w:val="007D0681"/>
    <w:rsid w:val="007D3893"/>
    <w:rsid w:val="007D5E7A"/>
    <w:rsid w:val="007E2B9A"/>
    <w:rsid w:val="007E2C6F"/>
    <w:rsid w:val="007E2F59"/>
    <w:rsid w:val="007E4289"/>
    <w:rsid w:val="007E4D69"/>
    <w:rsid w:val="007E5C41"/>
    <w:rsid w:val="007E7119"/>
    <w:rsid w:val="007F090A"/>
    <w:rsid w:val="007F1640"/>
    <w:rsid w:val="007F5A42"/>
    <w:rsid w:val="007F5A88"/>
    <w:rsid w:val="00800808"/>
    <w:rsid w:val="00802E03"/>
    <w:rsid w:val="00803D99"/>
    <w:rsid w:val="008050B3"/>
    <w:rsid w:val="00805AE1"/>
    <w:rsid w:val="00807185"/>
    <w:rsid w:val="00807755"/>
    <w:rsid w:val="00810881"/>
    <w:rsid w:val="008115E4"/>
    <w:rsid w:val="00813468"/>
    <w:rsid w:val="0081349C"/>
    <w:rsid w:val="0081433E"/>
    <w:rsid w:val="00815F2E"/>
    <w:rsid w:val="0081771F"/>
    <w:rsid w:val="0082053B"/>
    <w:rsid w:val="00821113"/>
    <w:rsid w:val="0082116F"/>
    <w:rsid w:val="0082183A"/>
    <w:rsid w:val="008228E5"/>
    <w:rsid w:val="00822CF3"/>
    <w:rsid w:val="0083162D"/>
    <w:rsid w:val="00831BC8"/>
    <w:rsid w:val="008338E6"/>
    <w:rsid w:val="0083453A"/>
    <w:rsid w:val="0083558D"/>
    <w:rsid w:val="00835A59"/>
    <w:rsid w:val="00840EE9"/>
    <w:rsid w:val="008452F2"/>
    <w:rsid w:val="008461E1"/>
    <w:rsid w:val="008469BD"/>
    <w:rsid w:val="00851E4B"/>
    <w:rsid w:val="00852E5B"/>
    <w:rsid w:val="00854255"/>
    <w:rsid w:val="00854A74"/>
    <w:rsid w:val="00857160"/>
    <w:rsid w:val="008600EB"/>
    <w:rsid w:val="0086023E"/>
    <w:rsid w:val="008622F5"/>
    <w:rsid w:val="0086307F"/>
    <w:rsid w:val="00863137"/>
    <w:rsid w:val="00863B86"/>
    <w:rsid w:val="00864439"/>
    <w:rsid w:val="00865AB3"/>
    <w:rsid w:val="0087127B"/>
    <w:rsid w:val="00873166"/>
    <w:rsid w:val="0088179D"/>
    <w:rsid w:val="008830B5"/>
    <w:rsid w:val="00884B4E"/>
    <w:rsid w:val="00887DA8"/>
    <w:rsid w:val="008924DB"/>
    <w:rsid w:val="008A0DE7"/>
    <w:rsid w:val="008A1A34"/>
    <w:rsid w:val="008A368B"/>
    <w:rsid w:val="008A60B6"/>
    <w:rsid w:val="008A7185"/>
    <w:rsid w:val="008B1AE0"/>
    <w:rsid w:val="008B3D8F"/>
    <w:rsid w:val="008B3DB9"/>
    <w:rsid w:val="008B5FC0"/>
    <w:rsid w:val="008C3D2E"/>
    <w:rsid w:val="008C7A00"/>
    <w:rsid w:val="008D125D"/>
    <w:rsid w:val="008D45EC"/>
    <w:rsid w:val="008D77E6"/>
    <w:rsid w:val="008E0349"/>
    <w:rsid w:val="008E1F9B"/>
    <w:rsid w:val="008E2360"/>
    <w:rsid w:val="008E2E9C"/>
    <w:rsid w:val="008E39D9"/>
    <w:rsid w:val="008E4B7C"/>
    <w:rsid w:val="008E5172"/>
    <w:rsid w:val="008F1543"/>
    <w:rsid w:val="008F1F76"/>
    <w:rsid w:val="008F2CBA"/>
    <w:rsid w:val="008F65A6"/>
    <w:rsid w:val="00902114"/>
    <w:rsid w:val="00904413"/>
    <w:rsid w:val="009047A1"/>
    <w:rsid w:val="00904DE2"/>
    <w:rsid w:val="009055F3"/>
    <w:rsid w:val="0090574B"/>
    <w:rsid w:val="00906D40"/>
    <w:rsid w:val="00906EBB"/>
    <w:rsid w:val="009075F7"/>
    <w:rsid w:val="00907A92"/>
    <w:rsid w:val="009100A9"/>
    <w:rsid w:val="00911031"/>
    <w:rsid w:val="009110F6"/>
    <w:rsid w:val="00911456"/>
    <w:rsid w:val="00911D0A"/>
    <w:rsid w:val="00911E5D"/>
    <w:rsid w:val="00914101"/>
    <w:rsid w:val="0091426B"/>
    <w:rsid w:val="00915657"/>
    <w:rsid w:val="009160AB"/>
    <w:rsid w:val="0091694A"/>
    <w:rsid w:val="00916C16"/>
    <w:rsid w:val="00917749"/>
    <w:rsid w:val="00920C8C"/>
    <w:rsid w:val="00922E50"/>
    <w:rsid w:val="00923F4E"/>
    <w:rsid w:val="00925EE5"/>
    <w:rsid w:val="00926637"/>
    <w:rsid w:val="009276FD"/>
    <w:rsid w:val="0092774F"/>
    <w:rsid w:val="00927861"/>
    <w:rsid w:val="00927F90"/>
    <w:rsid w:val="00931264"/>
    <w:rsid w:val="00931ABC"/>
    <w:rsid w:val="00931B15"/>
    <w:rsid w:val="00932319"/>
    <w:rsid w:val="009353F3"/>
    <w:rsid w:val="00935466"/>
    <w:rsid w:val="00936290"/>
    <w:rsid w:val="009436C3"/>
    <w:rsid w:val="009436DF"/>
    <w:rsid w:val="00943930"/>
    <w:rsid w:val="00944076"/>
    <w:rsid w:val="00944779"/>
    <w:rsid w:val="00945CD1"/>
    <w:rsid w:val="00945F3C"/>
    <w:rsid w:val="0095136A"/>
    <w:rsid w:val="00952539"/>
    <w:rsid w:val="00954FBC"/>
    <w:rsid w:val="00955688"/>
    <w:rsid w:val="00956449"/>
    <w:rsid w:val="00956C8F"/>
    <w:rsid w:val="0095733E"/>
    <w:rsid w:val="00962C52"/>
    <w:rsid w:val="00963591"/>
    <w:rsid w:val="00963DD9"/>
    <w:rsid w:val="00965CC2"/>
    <w:rsid w:val="009677BD"/>
    <w:rsid w:val="009679C8"/>
    <w:rsid w:val="00967BAC"/>
    <w:rsid w:val="00971075"/>
    <w:rsid w:val="009725AD"/>
    <w:rsid w:val="00976167"/>
    <w:rsid w:val="0098385C"/>
    <w:rsid w:val="00985BF9"/>
    <w:rsid w:val="00986A53"/>
    <w:rsid w:val="00987227"/>
    <w:rsid w:val="009901E7"/>
    <w:rsid w:val="009904A4"/>
    <w:rsid w:val="00990B55"/>
    <w:rsid w:val="00994398"/>
    <w:rsid w:val="00994B7C"/>
    <w:rsid w:val="00995BB5"/>
    <w:rsid w:val="009966F6"/>
    <w:rsid w:val="009A0418"/>
    <w:rsid w:val="009A107A"/>
    <w:rsid w:val="009A2EF5"/>
    <w:rsid w:val="009A34A8"/>
    <w:rsid w:val="009A7C39"/>
    <w:rsid w:val="009B2FEF"/>
    <w:rsid w:val="009B326C"/>
    <w:rsid w:val="009B3D9C"/>
    <w:rsid w:val="009B3F37"/>
    <w:rsid w:val="009B4F01"/>
    <w:rsid w:val="009B5730"/>
    <w:rsid w:val="009B665D"/>
    <w:rsid w:val="009B7AC9"/>
    <w:rsid w:val="009C0C82"/>
    <w:rsid w:val="009C0F0A"/>
    <w:rsid w:val="009C1BE5"/>
    <w:rsid w:val="009C596A"/>
    <w:rsid w:val="009D1BB8"/>
    <w:rsid w:val="009D30DD"/>
    <w:rsid w:val="009D3237"/>
    <w:rsid w:val="009D7C66"/>
    <w:rsid w:val="009D7F18"/>
    <w:rsid w:val="009E4C64"/>
    <w:rsid w:val="009E6334"/>
    <w:rsid w:val="009E683E"/>
    <w:rsid w:val="009F1C9E"/>
    <w:rsid w:val="009F1D6F"/>
    <w:rsid w:val="009F2E91"/>
    <w:rsid w:val="009F5494"/>
    <w:rsid w:val="009F6544"/>
    <w:rsid w:val="00A0152C"/>
    <w:rsid w:val="00A03694"/>
    <w:rsid w:val="00A04B54"/>
    <w:rsid w:val="00A059BE"/>
    <w:rsid w:val="00A10595"/>
    <w:rsid w:val="00A10F28"/>
    <w:rsid w:val="00A11AF0"/>
    <w:rsid w:val="00A13B5F"/>
    <w:rsid w:val="00A15175"/>
    <w:rsid w:val="00A17196"/>
    <w:rsid w:val="00A25D49"/>
    <w:rsid w:val="00A266FC"/>
    <w:rsid w:val="00A32733"/>
    <w:rsid w:val="00A37E6E"/>
    <w:rsid w:val="00A43162"/>
    <w:rsid w:val="00A43556"/>
    <w:rsid w:val="00A44654"/>
    <w:rsid w:val="00A45B35"/>
    <w:rsid w:val="00A5084B"/>
    <w:rsid w:val="00A5536C"/>
    <w:rsid w:val="00A55C8E"/>
    <w:rsid w:val="00A575B0"/>
    <w:rsid w:val="00A600FA"/>
    <w:rsid w:val="00A6056E"/>
    <w:rsid w:val="00A606A4"/>
    <w:rsid w:val="00A61A93"/>
    <w:rsid w:val="00A63572"/>
    <w:rsid w:val="00A64090"/>
    <w:rsid w:val="00A64611"/>
    <w:rsid w:val="00A672DC"/>
    <w:rsid w:val="00A71A4E"/>
    <w:rsid w:val="00A71B6B"/>
    <w:rsid w:val="00A71F62"/>
    <w:rsid w:val="00A73A8E"/>
    <w:rsid w:val="00A772C8"/>
    <w:rsid w:val="00A778FC"/>
    <w:rsid w:val="00A80964"/>
    <w:rsid w:val="00A812D2"/>
    <w:rsid w:val="00A8245C"/>
    <w:rsid w:val="00A825A5"/>
    <w:rsid w:val="00A82812"/>
    <w:rsid w:val="00A83BD4"/>
    <w:rsid w:val="00A85D9D"/>
    <w:rsid w:val="00A86A3E"/>
    <w:rsid w:val="00A9128E"/>
    <w:rsid w:val="00A917B9"/>
    <w:rsid w:val="00A91AC5"/>
    <w:rsid w:val="00A91C2C"/>
    <w:rsid w:val="00A936B8"/>
    <w:rsid w:val="00A939B6"/>
    <w:rsid w:val="00A95708"/>
    <w:rsid w:val="00A970AE"/>
    <w:rsid w:val="00A97D3E"/>
    <w:rsid w:val="00AA0247"/>
    <w:rsid w:val="00AA1B6A"/>
    <w:rsid w:val="00AA278E"/>
    <w:rsid w:val="00AA34A3"/>
    <w:rsid w:val="00AA394D"/>
    <w:rsid w:val="00AA4BAC"/>
    <w:rsid w:val="00AA5E36"/>
    <w:rsid w:val="00AB023A"/>
    <w:rsid w:val="00AB1355"/>
    <w:rsid w:val="00AB191F"/>
    <w:rsid w:val="00AB1AB1"/>
    <w:rsid w:val="00AB3189"/>
    <w:rsid w:val="00AB3A83"/>
    <w:rsid w:val="00AB3E38"/>
    <w:rsid w:val="00AB41EA"/>
    <w:rsid w:val="00AB5D3F"/>
    <w:rsid w:val="00AB5ECA"/>
    <w:rsid w:val="00AC13F6"/>
    <w:rsid w:val="00AC1681"/>
    <w:rsid w:val="00AC2B10"/>
    <w:rsid w:val="00AC5D9A"/>
    <w:rsid w:val="00AC7F6C"/>
    <w:rsid w:val="00AD0C9F"/>
    <w:rsid w:val="00AD1C44"/>
    <w:rsid w:val="00AD2FBF"/>
    <w:rsid w:val="00AD4D19"/>
    <w:rsid w:val="00AD5A75"/>
    <w:rsid w:val="00AD61D0"/>
    <w:rsid w:val="00AD6966"/>
    <w:rsid w:val="00AE12B7"/>
    <w:rsid w:val="00AE2F89"/>
    <w:rsid w:val="00AE37DD"/>
    <w:rsid w:val="00AE47DF"/>
    <w:rsid w:val="00AE6E59"/>
    <w:rsid w:val="00AF298D"/>
    <w:rsid w:val="00AF2D3E"/>
    <w:rsid w:val="00AF435C"/>
    <w:rsid w:val="00AF44B5"/>
    <w:rsid w:val="00AF5394"/>
    <w:rsid w:val="00AF61C3"/>
    <w:rsid w:val="00B003AB"/>
    <w:rsid w:val="00B0043B"/>
    <w:rsid w:val="00B00639"/>
    <w:rsid w:val="00B00F1C"/>
    <w:rsid w:val="00B02236"/>
    <w:rsid w:val="00B028DC"/>
    <w:rsid w:val="00B07710"/>
    <w:rsid w:val="00B0794E"/>
    <w:rsid w:val="00B10324"/>
    <w:rsid w:val="00B11D38"/>
    <w:rsid w:val="00B129E3"/>
    <w:rsid w:val="00B13F5C"/>
    <w:rsid w:val="00B15E13"/>
    <w:rsid w:val="00B232E8"/>
    <w:rsid w:val="00B2340E"/>
    <w:rsid w:val="00B234D4"/>
    <w:rsid w:val="00B24297"/>
    <w:rsid w:val="00B244AF"/>
    <w:rsid w:val="00B250E7"/>
    <w:rsid w:val="00B25A3A"/>
    <w:rsid w:val="00B25BE0"/>
    <w:rsid w:val="00B33744"/>
    <w:rsid w:val="00B358A5"/>
    <w:rsid w:val="00B36D79"/>
    <w:rsid w:val="00B37080"/>
    <w:rsid w:val="00B379DA"/>
    <w:rsid w:val="00B4031E"/>
    <w:rsid w:val="00B40BA8"/>
    <w:rsid w:val="00B41DE1"/>
    <w:rsid w:val="00B4314C"/>
    <w:rsid w:val="00B453A1"/>
    <w:rsid w:val="00B45A56"/>
    <w:rsid w:val="00B46632"/>
    <w:rsid w:val="00B47BAB"/>
    <w:rsid w:val="00B50636"/>
    <w:rsid w:val="00B520B9"/>
    <w:rsid w:val="00B52D43"/>
    <w:rsid w:val="00B53F89"/>
    <w:rsid w:val="00B54EA9"/>
    <w:rsid w:val="00B55E31"/>
    <w:rsid w:val="00B56DDE"/>
    <w:rsid w:val="00B5720A"/>
    <w:rsid w:val="00B62C9E"/>
    <w:rsid w:val="00B63CD1"/>
    <w:rsid w:val="00B655DE"/>
    <w:rsid w:val="00B66539"/>
    <w:rsid w:val="00B66947"/>
    <w:rsid w:val="00B66A42"/>
    <w:rsid w:val="00B6784E"/>
    <w:rsid w:val="00B705FB"/>
    <w:rsid w:val="00B71059"/>
    <w:rsid w:val="00B747C0"/>
    <w:rsid w:val="00B76E6F"/>
    <w:rsid w:val="00B802E4"/>
    <w:rsid w:val="00B81451"/>
    <w:rsid w:val="00B83AF7"/>
    <w:rsid w:val="00B83C13"/>
    <w:rsid w:val="00B84A63"/>
    <w:rsid w:val="00B87AA5"/>
    <w:rsid w:val="00B90A00"/>
    <w:rsid w:val="00B924D9"/>
    <w:rsid w:val="00B95217"/>
    <w:rsid w:val="00BA1455"/>
    <w:rsid w:val="00BA22E0"/>
    <w:rsid w:val="00BA2908"/>
    <w:rsid w:val="00BA7363"/>
    <w:rsid w:val="00BB0721"/>
    <w:rsid w:val="00BB11F8"/>
    <w:rsid w:val="00BB4E81"/>
    <w:rsid w:val="00BB5171"/>
    <w:rsid w:val="00BB630C"/>
    <w:rsid w:val="00BB7FCD"/>
    <w:rsid w:val="00BC0CC7"/>
    <w:rsid w:val="00BC1523"/>
    <w:rsid w:val="00BC195B"/>
    <w:rsid w:val="00BC2554"/>
    <w:rsid w:val="00BC2E13"/>
    <w:rsid w:val="00BC382D"/>
    <w:rsid w:val="00BC3CC4"/>
    <w:rsid w:val="00BC51AC"/>
    <w:rsid w:val="00BC6983"/>
    <w:rsid w:val="00BD06D5"/>
    <w:rsid w:val="00BD395A"/>
    <w:rsid w:val="00BD5048"/>
    <w:rsid w:val="00BD5394"/>
    <w:rsid w:val="00BE0021"/>
    <w:rsid w:val="00BE05FF"/>
    <w:rsid w:val="00BE0E6E"/>
    <w:rsid w:val="00BE163A"/>
    <w:rsid w:val="00BE1BD7"/>
    <w:rsid w:val="00BE4499"/>
    <w:rsid w:val="00BE5275"/>
    <w:rsid w:val="00BE700D"/>
    <w:rsid w:val="00BE79C6"/>
    <w:rsid w:val="00BF03F0"/>
    <w:rsid w:val="00BF0FAE"/>
    <w:rsid w:val="00BF202D"/>
    <w:rsid w:val="00BF498E"/>
    <w:rsid w:val="00BF7F60"/>
    <w:rsid w:val="00C02484"/>
    <w:rsid w:val="00C02EF2"/>
    <w:rsid w:val="00C04777"/>
    <w:rsid w:val="00C04B44"/>
    <w:rsid w:val="00C0710D"/>
    <w:rsid w:val="00C0749B"/>
    <w:rsid w:val="00C14168"/>
    <w:rsid w:val="00C147AD"/>
    <w:rsid w:val="00C17E86"/>
    <w:rsid w:val="00C213A5"/>
    <w:rsid w:val="00C21968"/>
    <w:rsid w:val="00C227FF"/>
    <w:rsid w:val="00C23039"/>
    <w:rsid w:val="00C23A69"/>
    <w:rsid w:val="00C33758"/>
    <w:rsid w:val="00C34C75"/>
    <w:rsid w:val="00C34E09"/>
    <w:rsid w:val="00C35352"/>
    <w:rsid w:val="00C4034F"/>
    <w:rsid w:val="00C4191A"/>
    <w:rsid w:val="00C41F79"/>
    <w:rsid w:val="00C46F62"/>
    <w:rsid w:val="00C473C3"/>
    <w:rsid w:val="00C47492"/>
    <w:rsid w:val="00C501C6"/>
    <w:rsid w:val="00C50F73"/>
    <w:rsid w:val="00C510D5"/>
    <w:rsid w:val="00C52B18"/>
    <w:rsid w:val="00C548B3"/>
    <w:rsid w:val="00C56FD2"/>
    <w:rsid w:val="00C57EEB"/>
    <w:rsid w:val="00C60853"/>
    <w:rsid w:val="00C63212"/>
    <w:rsid w:val="00C64AEF"/>
    <w:rsid w:val="00C670A7"/>
    <w:rsid w:val="00C703B1"/>
    <w:rsid w:val="00C71EAE"/>
    <w:rsid w:val="00C74D5F"/>
    <w:rsid w:val="00C75AC0"/>
    <w:rsid w:val="00C767BD"/>
    <w:rsid w:val="00C77D90"/>
    <w:rsid w:val="00C824F3"/>
    <w:rsid w:val="00C82AC8"/>
    <w:rsid w:val="00C848BD"/>
    <w:rsid w:val="00C86FA2"/>
    <w:rsid w:val="00C8728A"/>
    <w:rsid w:val="00C92E64"/>
    <w:rsid w:val="00C93082"/>
    <w:rsid w:val="00C93717"/>
    <w:rsid w:val="00C94A7D"/>
    <w:rsid w:val="00C963C1"/>
    <w:rsid w:val="00C96867"/>
    <w:rsid w:val="00C972E2"/>
    <w:rsid w:val="00C976B5"/>
    <w:rsid w:val="00CA0FF9"/>
    <w:rsid w:val="00CA21A7"/>
    <w:rsid w:val="00CA2CF2"/>
    <w:rsid w:val="00CA3047"/>
    <w:rsid w:val="00CA3EBF"/>
    <w:rsid w:val="00CA58DB"/>
    <w:rsid w:val="00CA6F06"/>
    <w:rsid w:val="00CA7042"/>
    <w:rsid w:val="00CA7826"/>
    <w:rsid w:val="00CB1F90"/>
    <w:rsid w:val="00CB59CD"/>
    <w:rsid w:val="00CB7F14"/>
    <w:rsid w:val="00CC2DDB"/>
    <w:rsid w:val="00CC347B"/>
    <w:rsid w:val="00CC56AC"/>
    <w:rsid w:val="00CC6CF9"/>
    <w:rsid w:val="00CD030A"/>
    <w:rsid w:val="00CD0A06"/>
    <w:rsid w:val="00CD1F26"/>
    <w:rsid w:val="00CD222E"/>
    <w:rsid w:val="00CD22A2"/>
    <w:rsid w:val="00CD478A"/>
    <w:rsid w:val="00CD5127"/>
    <w:rsid w:val="00CD5DBB"/>
    <w:rsid w:val="00CD626D"/>
    <w:rsid w:val="00CD626E"/>
    <w:rsid w:val="00CD702E"/>
    <w:rsid w:val="00CD7292"/>
    <w:rsid w:val="00CD7B7B"/>
    <w:rsid w:val="00CD7E13"/>
    <w:rsid w:val="00CE060D"/>
    <w:rsid w:val="00CE13DF"/>
    <w:rsid w:val="00CE220D"/>
    <w:rsid w:val="00CE2ABE"/>
    <w:rsid w:val="00CE3857"/>
    <w:rsid w:val="00CE590F"/>
    <w:rsid w:val="00CE6C4D"/>
    <w:rsid w:val="00CF1959"/>
    <w:rsid w:val="00CF1B07"/>
    <w:rsid w:val="00CF397B"/>
    <w:rsid w:val="00D029FC"/>
    <w:rsid w:val="00D03ABB"/>
    <w:rsid w:val="00D03CB4"/>
    <w:rsid w:val="00D048FB"/>
    <w:rsid w:val="00D04D19"/>
    <w:rsid w:val="00D050D0"/>
    <w:rsid w:val="00D055F3"/>
    <w:rsid w:val="00D07876"/>
    <w:rsid w:val="00D12A7A"/>
    <w:rsid w:val="00D137FB"/>
    <w:rsid w:val="00D14BCB"/>
    <w:rsid w:val="00D156A6"/>
    <w:rsid w:val="00D16478"/>
    <w:rsid w:val="00D201BF"/>
    <w:rsid w:val="00D2124A"/>
    <w:rsid w:val="00D213E9"/>
    <w:rsid w:val="00D2650A"/>
    <w:rsid w:val="00D266B5"/>
    <w:rsid w:val="00D27B4C"/>
    <w:rsid w:val="00D30B9B"/>
    <w:rsid w:val="00D30CFE"/>
    <w:rsid w:val="00D32F70"/>
    <w:rsid w:val="00D3411A"/>
    <w:rsid w:val="00D357AD"/>
    <w:rsid w:val="00D369DD"/>
    <w:rsid w:val="00D41282"/>
    <w:rsid w:val="00D441F5"/>
    <w:rsid w:val="00D44329"/>
    <w:rsid w:val="00D449B7"/>
    <w:rsid w:val="00D45613"/>
    <w:rsid w:val="00D47CD0"/>
    <w:rsid w:val="00D50D5E"/>
    <w:rsid w:val="00D53707"/>
    <w:rsid w:val="00D53757"/>
    <w:rsid w:val="00D5698F"/>
    <w:rsid w:val="00D57322"/>
    <w:rsid w:val="00D57336"/>
    <w:rsid w:val="00D6086B"/>
    <w:rsid w:val="00D64968"/>
    <w:rsid w:val="00D67E1E"/>
    <w:rsid w:val="00D70BBA"/>
    <w:rsid w:val="00D7198E"/>
    <w:rsid w:val="00D721D2"/>
    <w:rsid w:val="00D75068"/>
    <w:rsid w:val="00D76FEB"/>
    <w:rsid w:val="00D81B82"/>
    <w:rsid w:val="00D822C6"/>
    <w:rsid w:val="00D84128"/>
    <w:rsid w:val="00D84B16"/>
    <w:rsid w:val="00D84E0D"/>
    <w:rsid w:val="00D856E9"/>
    <w:rsid w:val="00D861AE"/>
    <w:rsid w:val="00D9060C"/>
    <w:rsid w:val="00D93BC6"/>
    <w:rsid w:val="00D9600A"/>
    <w:rsid w:val="00DA102B"/>
    <w:rsid w:val="00DA6537"/>
    <w:rsid w:val="00DA6913"/>
    <w:rsid w:val="00DB2AA1"/>
    <w:rsid w:val="00DB4B41"/>
    <w:rsid w:val="00DB5469"/>
    <w:rsid w:val="00DC0461"/>
    <w:rsid w:val="00DC0AC1"/>
    <w:rsid w:val="00DC1389"/>
    <w:rsid w:val="00DC6B5B"/>
    <w:rsid w:val="00DC78D3"/>
    <w:rsid w:val="00DC7BEE"/>
    <w:rsid w:val="00DD0DEF"/>
    <w:rsid w:val="00DD1B3A"/>
    <w:rsid w:val="00DD6151"/>
    <w:rsid w:val="00DE0C22"/>
    <w:rsid w:val="00DE1A95"/>
    <w:rsid w:val="00DE2272"/>
    <w:rsid w:val="00DE23C8"/>
    <w:rsid w:val="00DE3BAE"/>
    <w:rsid w:val="00DE3D94"/>
    <w:rsid w:val="00DE4FA8"/>
    <w:rsid w:val="00DE6229"/>
    <w:rsid w:val="00DE6962"/>
    <w:rsid w:val="00DF10F7"/>
    <w:rsid w:val="00DF1497"/>
    <w:rsid w:val="00DF27D8"/>
    <w:rsid w:val="00DF2B07"/>
    <w:rsid w:val="00E00FA5"/>
    <w:rsid w:val="00E1154E"/>
    <w:rsid w:val="00E11782"/>
    <w:rsid w:val="00E12A91"/>
    <w:rsid w:val="00E12FF4"/>
    <w:rsid w:val="00E15030"/>
    <w:rsid w:val="00E27ED5"/>
    <w:rsid w:val="00E3171C"/>
    <w:rsid w:val="00E41B2B"/>
    <w:rsid w:val="00E427D7"/>
    <w:rsid w:val="00E42BFD"/>
    <w:rsid w:val="00E4323E"/>
    <w:rsid w:val="00E447D4"/>
    <w:rsid w:val="00E46497"/>
    <w:rsid w:val="00E46AF0"/>
    <w:rsid w:val="00E5233B"/>
    <w:rsid w:val="00E54C94"/>
    <w:rsid w:val="00E55BD0"/>
    <w:rsid w:val="00E566FC"/>
    <w:rsid w:val="00E56A8F"/>
    <w:rsid w:val="00E57B83"/>
    <w:rsid w:val="00E61798"/>
    <w:rsid w:val="00E62019"/>
    <w:rsid w:val="00E624AC"/>
    <w:rsid w:val="00E64E80"/>
    <w:rsid w:val="00E65053"/>
    <w:rsid w:val="00E673F0"/>
    <w:rsid w:val="00E70AC3"/>
    <w:rsid w:val="00E76113"/>
    <w:rsid w:val="00E77F32"/>
    <w:rsid w:val="00E803D5"/>
    <w:rsid w:val="00E81BFE"/>
    <w:rsid w:val="00E85A1C"/>
    <w:rsid w:val="00E9050E"/>
    <w:rsid w:val="00E94ADF"/>
    <w:rsid w:val="00E978CA"/>
    <w:rsid w:val="00E97A4E"/>
    <w:rsid w:val="00EA41DA"/>
    <w:rsid w:val="00EA4590"/>
    <w:rsid w:val="00EA5640"/>
    <w:rsid w:val="00EA64F4"/>
    <w:rsid w:val="00EB11D6"/>
    <w:rsid w:val="00EB2575"/>
    <w:rsid w:val="00EB2A71"/>
    <w:rsid w:val="00EB3229"/>
    <w:rsid w:val="00EB33AF"/>
    <w:rsid w:val="00EB4355"/>
    <w:rsid w:val="00EB6489"/>
    <w:rsid w:val="00EC1C71"/>
    <w:rsid w:val="00EC732E"/>
    <w:rsid w:val="00EC7603"/>
    <w:rsid w:val="00ED066F"/>
    <w:rsid w:val="00ED1C93"/>
    <w:rsid w:val="00ED2F01"/>
    <w:rsid w:val="00ED31D4"/>
    <w:rsid w:val="00ED37DD"/>
    <w:rsid w:val="00ED3A7D"/>
    <w:rsid w:val="00ED4E6C"/>
    <w:rsid w:val="00ED5FBC"/>
    <w:rsid w:val="00EE1087"/>
    <w:rsid w:val="00EE1D1D"/>
    <w:rsid w:val="00EE726D"/>
    <w:rsid w:val="00EF1D26"/>
    <w:rsid w:val="00EF320C"/>
    <w:rsid w:val="00EF3F96"/>
    <w:rsid w:val="00EF675F"/>
    <w:rsid w:val="00EF78FA"/>
    <w:rsid w:val="00F012ED"/>
    <w:rsid w:val="00F033B3"/>
    <w:rsid w:val="00F0562F"/>
    <w:rsid w:val="00F062BA"/>
    <w:rsid w:val="00F06B5B"/>
    <w:rsid w:val="00F0719D"/>
    <w:rsid w:val="00F07D25"/>
    <w:rsid w:val="00F11277"/>
    <w:rsid w:val="00F1476A"/>
    <w:rsid w:val="00F16876"/>
    <w:rsid w:val="00F16BBF"/>
    <w:rsid w:val="00F2707D"/>
    <w:rsid w:val="00F27300"/>
    <w:rsid w:val="00F27CC8"/>
    <w:rsid w:val="00F30260"/>
    <w:rsid w:val="00F30F48"/>
    <w:rsid w:val="00F31DE6"/>
    <w:rsid w:val="00F33A43"/>
    <w:rsid w:val="00F36F2A"/>
    <w:rsid w:val="00F375FF"/>
    <w:rsid w:val="00F3799B"/>
    <w:rsid w:val="00F47F22"/>
    <w:rsid w:val="00F5684A"/>
    <w:rsid w:val="00F56AAD"/>
    <w:rsid w:val="00F61D69"/>
    <w:rsid w:val="00F650B6"/>
    <w:rsid w:val="00F65808"/>
    <w:rsid w:val="00F70DBE"/>
    <w:rsid w:val="00F71620"/>
    <w:rsid w:val="00F727C3"/>
    <w:rsid w:val="00F739F0"/>
    <w:rsid w:val="00F748C0"/>
    <w:rsid w:val="00F74B8D"/>
    <w:rsid w:val="00F77188"/>
    <w:rsid w:val="00F84E93"/>
    <w:rsid w:val="00F86D44"/>
    <w:rsid w:val="00F872EF"/>
    <w:rsid w:val="00F87DF4"/>
    <w:rsid w:val="00F92577"/>
    <w:rsid w:val="00F945B1"/>
    <w:rsid w:val="00F95C69"/>
    <w:rsid w:val="00F97334"/>
    <w:rsid w:val="00F977D3"/>
    <w:rsid w:val="00F97B70"/>
    <w:rsid w:val="00F97C68"/>
    <w:rsid w:val="00FA11C1"/>
    <w:rsid w:val="00FA649F"/>
    <w:rsid w:val="00FA7C97"/>
    <w:rsid w:val="00FB0706"/>
    <w:rsid w:val="00FB30FA"/>
    <w:rsid w:val="00FB3A36"/>
    <w:rsid w:val="00FB7A86"/>
    <w:rsid w:val="00FC08F3"/>
    <w:rsid w:val="00FC0DD9"/>
    <w:rsid w:val="00FC115D"/>
    <w:rsid w:val="00FC213C"/>
    <w:rsid w:val="00FC2EA9"/>
    <w:rsid w:val="00FC523D"/>
    <w:rsid w:val="00FC5AE8"/>
    <w:rsid w:val="00FC7B9D"/>
    <w:rsid w:val="00FD070E"/>
    <w:rsid w:val="00FD1691"/>
    <w:rsid w:val="00FD26B6"/>
    <w:rsid w:val="00FD7EF6"/>
    <w:rsid w:val="00FE0592"/>
    <w:rsid w:val="00FE4232"/>
    <w:rsid w:val="00FE49A0"/>
    <w:rsid w:val="00FE50A2"/>
    <w:rsid w:val="00FF1AF9"/>
    <w:rsid w:val="00FF216F"/>
    <w:rsid w:val="00FF28DB"/>
    <w:rsid w:val="00FF2AA7"/>
    <w:rsid w:val="00FF585C"/>
    <w:rsid w:val="01A816D5"/>
    <w:rsid w:val="2F7743B6"/>
    <w:rsid w:val="57271ABA"/>
    <w:rsid w:val="5E956D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3BD2A"/>
  <w15:docId w15:val="{465ACC05-34CB-4FBB-873E-A74DAFA262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Calibri" w:hAnsi="Calibri" w:eastAsia="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ny" w:default="1">
    <w:name w:val="Normal"/>
    <w:qFormat/>
    <w:rsid w:val="00141371"/>
    <w:pPr>
      <w:spacing w:after="200" w:line="276" w:lineRule="auto"/>
    </w:pPr>
    <w:rPr>
      <w:sz w:val="22"/>
      <w:szCs w:val="22"/>
      <w:lang w:eastAsia="en-US"/>
    </w:rPr>
  </w:style>
  <w:style w:type="paragraph" w:styleId="Nagwek1">
    <w:name w:val="heading 1"/>
    <w:basedOn w:val="Normalny"/>
    <w:next w:val="Normalny"/>
    <w:link w:val="Nagwek1Znak"/>
    <w:uiPriority w:val="9"/>
    <w:qFormat/>
    <w:rsid w:val="00FD7EF6"/>
    <w:pPr>
      <w:keepNext/>
      <w:keepLines/>
      <w:spacing w:before="480" w:after="0"/>
      <w:outlineLvl w:val="0"/>
    </w:pPr>
    <w:rPr>
      <w:rFonts w:ascii="Cambria" w:hAnsi="Cambria" w:eastAsia="Times New Roman"/>
      <w:b/>
      <w:bCs/>
      <w:color w:val="365F91"/>
      <w:sz w:val="28"/>
      <w:szCs w:val="28"/>
    </w:rPr>
  </w:style>
  <w:style w:type="paragraph" w:styleId="Nagwek2">
    <w:name w:val="heading 2"/>
    <w:basedOn w:val="Normalny"/>
    <w:next w:val="Normalny"/>
    <w:link w:val="Nagwek2Znak"/>
    <w:uiPriority w:val="9"/>
    <w:semiHidden/>
    <w:unhideWhenUsed/>
    <w:qFormat/>
    <w:rsid w:val="00FD7EF6"/>
    <w:pPr>
      <w:keepNext/>
      <w:keepLines/>
      <w:spacing w:before="200" w:after="0"/>
      <w:outlineLvl w:val="1"/>
    </w:pPr>
    <w:rPr>
      <w:rFonts w:ascii="Cambria" w:hAnsi="Cambria" w:eastAsia="Times New Roman"/>
      <w:b/>
      <w:bCs/>
      <w:color w:val="4F81BD"/>
      <w:sz w:val="26"/>
      <w:szCs w:val="26"/>
    </w:rPr>
  </w:style>
  <w:style w:type="paragraph" w:styleId="Nagwek3">
    <w:name w:val="heading 3"/>
    <w:basedOn w:val="Normalny"/>
    <w:next w:val="Normalny"/>
    <w:link w:val="Nagwek3Znak"/>
    <w:uiPriority w:val="9"/>
    <w:semiHidden/>
    <w:unhideWhenUsed/>
    <w:qFormat/>
    <w:rsid w:val="00FD7EF6"/>
    <w:pPr>
      <w:keepNext/>
      <w:keepLines/>
      <w:spacing w:before="200" w:after="0"/>
      <w:outlineLvl w:val="2"/>
    </w:pPr>
    <w:rPr>
      <w:rFonts w:ascii="Cambria" w:hAnsi="Cambria" w:eastAsia="Times New Roman"/>
      <w:b/>
      <w:bCs/>
      <w:color w:val="4F81BD"/>
      <w:sz w:val="20"/>
      <w:szCs w:val="20"/>
    </w:rPr>
  </w:style>
  <w:style w:type="paragraph" w:styleId="Nagwek4">
    <w:name w:val="heading 4"/>
    <w:basedOn w:val="Normalny"/>
    <w:next w:val="Normalny"/>
    <w:link w:val="Nagwek4Znak"/>
    <w:uiPriority w:val="9"/>
    <w:semiHidden/>
    <w:unhideWhenUsed/>
    <w:qFormat/>
    <w:rsid w:val="00FD7EF6"/>
    <w:pPr>
      <w:keepNext/>
      <w:spacing w:before="240" w:after="60"/>
      <w:outlineLvl w:val="3"/>
    </w:pPr>
    <w:rPr>
      <w:rFonts w:eastAsia="Times New Roman"/>
      <w:b/>
      <w:bCs/>
      <w:sz w:val="28"/>
      <w:szCs w:val="28"/>
    </w:rPr>
  </w:style>
  <w:style w:type="character" w:styleId="Domylnaczcionkaakapitu" w:default="1">
    <w:name w:val="Default Paragraph Font"/>
    <w:uiPriority w:val="1"/>
    <w:semiHidden/>
    <w:unhideWhenUsed/>
  </w:style>
  <w:style w:type="table" w:styleId="Standardowy" w:default="1">
    <w:name w:val="Normal Table"/>
    <w:uiPriority w:val="99"/>
    <w:semiHidden/>
    <w:unhideWhenUsed/>
    <w:tblPr>
      <w:tblInd w:w="0" w:type="dxa"/>
      <w:tblCellMar>
        <w:top w:w="0" w:type="dxa"/>
        <w:left w:w="108" w:type="dxa"/>
        <w:bottom w:w="0" w:type="dxa"/>
        <w:right w:w="108" w:type="dxa"/>
      </w:tblCellMar>
    </w:tblPr>
  </w:style>
  <w:style w:type="numbering" w:styleId="Bezlisty" w:default="1">
    <w:name w:val="No List"/>
    <w:uiPriority w:val="99"/>
    <w:semiHidden/>
    <w:unhideWhenUsed/>
  </w:style>
  <w:style w:type="paragraph" w:styleId="Akapitzlist">
    <w:name w:val="List Paragraph"/>
    <w:basedOn w:val="Normalny"/>
    <w:link w:val="AkapitzlistZnak"/>
    <w:uiPriority w:val="34"/>
    <w:qFormat/>
    <w:rsid w:val="006D1C6E"/>
    <w:pPr>
      <w:ind w:left="720"/>
      <w:contextualSpacing/>
    </w:pPr>
    <w:rPr>
      <w:sz w:val="20"/>
      <w:szCs w:val="20"/>
    </w:rPr>
  </w:style>
  <w:style w:type="character" w:styleId="AkapitzlistZnak" w:customStyle="1">
    <w:name w:val="Akapit z listą Znak"/>
    <w:link w:val="Akapitzlist"/>
    <w:uiPriority w:val="34"/>
    <w:rsid w:val="006D1C6E"/>
    <w:rPr>
      <w:rFonts w:ascii="Calibri" w:hAnsi="Calibri" w:eastAsia="Calibri" w:cs="Times New Roman"/>
    </w:rPr>
  </w:style>
  <w:style w:type="paragraph" w:styleId="NormalnyWeb">
    <w:name w:val="Normal (Web)"/>
    <w:basedOn w:val="Normalny"/>
    <w:uiPriority w:val="99"/>
    <w:unhideWhenUsed/>
    <w:rsid w:val="006D1C6E"/>
    <w:pPr>
      <w:spacing w:before="100" w:beforeAutospacing="1" w:after="100" w:afterAutospacing="1" w:line="240" w:lineRule="auto"/>
    </w:pPr>
    <w:rPr>
      <w:rFonts w:ascii="Times New Roman" w:hAnsi="Times New Roman" w:eastAsia="Times New Roman"/>
      <w:sz w:val="24"/>
      <w:szCs w:val="24"/>
      <w:lang w:eastAsia="pl-PL"/>
    </w:rPr>
  </w:style>
  <w:style w:type="character" w:styleId="Pogrubienie">
    <w:name w:val="Strong"/>
    <w:uiPriority w:val="22"/>
    <w:qFormat/>
    <w:rsid w:val="006D1C6E"/>
    <w:rPr>
      <w:b/>
      <w:bCs/>
    </w:rPr>
  </w:style>
  <w:style w:type="paragraph" w:styleId="Nagwek">
    <w:name w:val="header"/>
    <w:basedOn w:val="Normalny"/>
    <w:link w:val="NagwekZnak"/>
    <w:uiPriority w:val="99"/>
    <w:unhideWhenUsed/>
    <w:rsid w:val="00AC13F6"/>
    <w:pPr>
      <w:tabs>
        <w:tab w:val="center" w:pos="4536"/>
        <w:tab w:val="right" w:pos="9072"/>
      </w:tabs>
      <w:spacing w:after="0" w:line="240" w:lineRule="auto"/>
    </w:pPr>
    <w:rPr>
      <w:sz w:val="20"/>
      <w:szCs w:val="20"/>
    </w:rPr>
  </w:style>
  <w:style w:type="character" w:styleId="NagwekZnak" w:customStyle="1">
    <w:name w:val="Nagłówek Znak"/>
    <w:link w:val="Nagwek"/>
    <w:uiPriority w:val="99"/>
    <w:rsid w:val="00AC13F6"/>
    <w:rPr>
      <w:rFonts w:ascii="Calibri" w:hAnsi="Calibri" w:eastAsia="Calibri" w:cs="Times New Roman"/>
    </w:rPr>
  </w:style>
  <w:style w:type="paragraph" w:styleId="Stopka">
    <w:name w:val="footer"/>
    <w:basedOn w:val="Normalny"/>
    <w:link w:val="StopkaZnak"/>
    <w:uiPriority w:val="99"/>
    <w:unhideWhenUsed/>
    <w:rsid w:val="00AC13F6"/>
    <w:pPr>
      <w:tabs>
        <w:tab w:val="center" w:pos="4536"/>
        <w:tab w:val="right" w:pos="9072"/>
      </w:tabs>
      <w:spacing w:after="0" w:line="240" w:lineRule="auto"/>
    </w:pPr>
    <w:rPr>
      <w:sz w:val="20"/>
      <w:szCs w:val="20"/>
    </w:rPr>
  </w:style>
  <w:style w:type="character" w:styleId="StopkaZnak" w:customStyle="1">
    <w:name w:val="Stopka Znak"/>
    <w:link w:val="Stopka"/>
    <w:uiPriority w:val="99"/>
    <w:rsid w:val="00AC13F6"/>
    <w:rPr>
      <w:rFonts w:ascii="Calibri" w:hAnsi="Calibri" w:eastAsia="Calibri" w:cs="Times New Roman"/>
    </w:rPr>
  </w:style>
  <w:style w:type="table" w:styleId="Tabela-Siatka">
    <w:name w:val="Table Grid"/>
    <w:basedOn w:val="Standardowy"/>
    <w:uiPriority w:val="59"/>
    <w:rsid w:val="00AC13F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dwoaniedokomentarza">
    <w:name w:val="annotation reference"/>
    <w:uiPriority w:val="99"/>
    <w:unhideWhenUsed/>
    <w:rsid w:val="0082183A"/>
    <w:rPr>
      <w:sz w:val="16"/>
      <w:szCs w:val="16"/>
    </w:rPr>
  </w:style>
  <w:style w:type="paragraph" w:styleId="Tekstkomentarza">
    <w:name w:val="annotation text"/>
    <w:basedOn w:val="Normalny"/>
    <w:link w:val="TekstkomentarzaZnak"/>
    <w:uiPriority w:val="99"/>
    <w:unhideWhenUsed/>
    <w:rsid w:val="0082183A"/>
    <w:pPr>
      <w:spacing w:line="240" w:lineRule="auto"/>
    </w:pPr>
    <w:rPr>
      <w:sz w:val="20"/>
      <w:szCs w:val="20"/>
    </w:rPr>
  </w:style>
  <w:style w:type="character" w:styleId="TekstkomentarzaZnak" w:customStyle="1">
    <w:name w:val="Tekst komentarza Znak"/>
    <w:link w:val="Tekstkomentarza"/>
    <w:uiPriority w:val="99"/>
    <w:rsid w:val="0082183A"/>
    <w:rPr>
      <w:rFonts w:ascii="Calibri" w:hAnsi="Calibri" w:eastAsia="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82183A"/>
    <w:rPr>
      <w:b/>
      <w:bCs/>
    </w:rPr>
  </w:style>
  <w:style w:type="character" w:styleId="TematkomentarzaZnak" w:customStyle="1">
    <w:name w:val="Temat komentarza Znak"/>
    <w:link w:val="Tematkomentarza"/>
    <w:uiPriority w:val="99"/>
    <w:semiHidden/>
    <w:rsid w:val="0082183A"/>
    <w:rPr>
      <w:rFonts w:ascii="Calibri" w:hAnsi="Calibri" w:eastAsia="Calibri" w:cs="Times New Roman"/>
      <w:b/>
      <w:bCs/>
      <w:sz w:val="20"/>
      <w:szCs w:val="20"/>
    </w:rPr>
  </w:style>
  <w:style w:type="paragraph" w:styleId="Tekstdymka">
    <w:name w:val="Balloon Text"/>
    <w:basedOn w:val="Normalny"/>
    <w:link w:val="TekstdymkaZnak"/>
    <w:uiPriority w:val="99"/>
    <w:semiHidden/>
    <w:unhideWhenUsed/>
    <w:rsid w:val="0082183A"/>
    <w:pPr>
      <w:spacing w:after="0" w:line="240" w:lineRule="auto"/>
    </w:pPr>
    <w:rPr>
      <w:rFonts w:ascii="Segoe UI" w:hAnsi="Segoe UI"/>
      <w:sz w:val="18"/>
      <w:szCs w:val="18"/>
    </w:rPr>
  </w:style>
  <w:style w:type="character" w:styleId="TekstdymkaZnak" w:customStyle="1">
    <w:name w:val="Tekst dymka Znak"/>
    <w:link w:val="Tekstdymka"/>
    <w:uiPriority w:val="99"/>
    <w:semiHidden/>
    <w:rsid w:val="0082183A"/>
    <w:rPr>
      <w:rFonts w:ascii="Segoe UI" w:hAnsi="Segoe UI" w:eastAsia="Calibri" w:cs="Segoe UI"/>
      <w:sz w:val="18"/>
      <w:szCs w:val="18"/>
    </w:rPr>
  </w:style>
  <w:style w:type="character" w:styleId="Nagwek1Znak" w:customStyle="1">
    <w:name w:val="Nagłówek 1 Znak"/>
    <w:link w:val="Nagwek1"/>
    <w:uiPriority w:val="9"/>
    <w:rsid w:val="00FD7EF6"/>
    <w:rPr>
      <w:rFonts w:ascii="Cambria" w:hAnsi="Cambria" w:eastAsia="Times New Roman" w:cs="Times New Roman"/>
      <w:b/>
      <w:bCs/>
      <w:color w:val="365F91"/>
      <w:sz w:val="28"/>
      <w:szCs w:val="28"/>
    </w:rPr>
  </w:style>
  <w:style w:type="character" w:styleId="Nagwek2Znak" w:customStyle="1">
    <w:name w:val="Nagłówek 2 Znak"/>
    <w:link w:val="Nagwek2"/>
    <w:uiPriority w:val="9"/>
    <w:semiHidden/>
    <w:rsid w:val="00FD7EF6"/>
    <w:rPr>
      <w:rFonts w:ascii="Cambria" w:hAnsi="Cambria" w:eastAsia="Times New Roman" w:cs="Times New Roman"/>
      <w:b/>
      <w:bCs/>
      <w:color w:val="4F81BD"/>
      <w:sz w:val="26"/>
      <w:szCs w:val="26"/>
    </w:rPr>
  </w:style>
  <w:style w:type="character" w:styleId="Nagwek3Znak" w:customStyle="1">
    <w:name w:val="Nagłówek 3 Znak"/>
    <w:link w:val="Nagwek3"/>
    <w:uiPriority w:val="9"/>
    <w:semiHidden/>
    <w:rsid w:val="00FD7EF6"/>
    <w:rPr>
      <w:rFonts w:ascii="Cambria" w:hAnsi="Cambria" w:eastAsia="Times New Roman" w:cs="Times New Roman"/>
      <w:b/>
      <w:bCs/>
      <w:color w:val="4F81BD"/>
      <w:sz w:val="20"/>
      <w:szCs w:val="20"/>
    </w:rPr>
  </w:style>
  <w:style w:type="character" w:styleId="Nagwek4Znak" w:customStyle="1">
    <w:name w:val="Nagłówek 4 Znak"/>
    <w:link w:val="Nagwek4"/>
    <w:uiPriority w:val="9"/>
    <w:semiHidden/>
    <w:rsid w:val="00FD7EF6"/>
    <w:rPr>
      <w:rFonts w:ascii="Calibri" w:hAnsi="Calibri" w:eastAsia="Times New Roman" w:cs="Times New Roman"/>
      <w:b/>
      <w:bCs/>
      <w:sz w:val="28"/>
      <w:szCs w:val="28"/>
    </w:rPr>
  </w:style>
  <w:style w:type="paragraph" w:styleId="Tekstprzypisudolnego">
    <w:name w:val="footnote text"/>
    <w:basedOn w:val="Normalny"/>
    <w:link w:val="TekstprzypisudolnegoZnak"/>
    <w:uiPriority w:val="99"/>
    <w:rsid w:val="00FD7EF6"/>
    <w:pPr>
      <w:spacing w:line="360" w:lineRule="auto"/>
      <w:jc w:val="both"/>
    </w:pPr>
    <w:rPr>
      <w:rFonts w:ascii="Arial" w:hAnsi="Arial"/>
      <w:sz w:val="20"/>
      <w:szCs w:val="20"/>
    </w:rPr>
  </w:style>
  <w:style w:type="character" w:styleId="TekstprzypisudolnegoZnak" w:customStyle="1">
    <w:name w:val="Tekst przypisu dolnego Znak"/>
    <w:link w:val="Tekstprzypisudolnego"/>
    <w:uiPriority w:val="99"/>
    <w:rsid w:val="00FD7EF6"/>
    <w:rPr>
      <w:rFonts w:ascii="Arial" w:hAnsi="Arial" w:eastAsia="Calibri" w:cs="Times New Roman"/>
      <w:sz w:val="20"/>
      <w:szCs w:val="20"/>
    </w:rPr>
  </w:style>
  <w:style w:type="character" w:styleId="Odwoanieprzypisudolnego">
    <w:name w:val="footnote reference"/>
    <w:aliases w:val="Footnote Reference Number"/>
    <w:uiPriority w:val="99"/>
    <w:rsid w:val="00FD7EF6"/>
    <w:rPr>
      <w:rFonts w:cs="Times New Roman"/>
      <w:vertAlign w:val="superscript"/>
    </w:rPr>
  </w:style>
  <w:style w:type="table" w:styleId="redniecieniowanie1akcent11" w:customStyle="1">
    <w:name w:val="Średnie cieniowanie 1 — akcent 11"/>
    <w:basedOn w:val="Standardowy"/>
    <w:uiPriority w:val="63"/>
    <w:rsid w:val="00FD7EF6"/>
    <w:rPr>
      <w:rFonts w:eastAsia="Times New Roman"/>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Poprawka">
    <w:name w:val="Revision"/>
    <w:hidden/>
    <w:uiPriority w:val="99"/>
    <w:semiHidden/>
    <w:rsid w:val="00FD7EF6"/>
    <w:rPr>
      <w:rFonts w:eastAsia="Times New Roman"/>
      <w:sz w:val="22"/>
      <w:szCs w:val="22"/>
    </w:rPr>
  </w:style>
  <w:style w:type="paragraph" w:styleId="Spistreci1">
    <w:name w:val="toc 1"/>
    <w:basedOn w:val="Normalny"/>
    <w:next w:val="Normalny"/>
    <w:autoRedefine/>
    <w:uiPriority w:val="39"/>
    <w:unhideWhenUsed/>
    <w:qFormat/>
    <w:rsid w:val="00FD7EF6"/>
    <w:pPr>
      <w:spacing w:before="120" w:after="120"/>
    </w:pPr>
    <w:rPr>
      <w:rFonts w:eastAsia="Times New Roman" w:cs="Calibri"/>
      <w:b/>
      <w:bCs/>
      <w:caps/>
      <w:sz w:val="20"/>
      <w:szCs w:val="20"/>
      <w:lang w:eastAsia="pl-PL"/>
    </w:rPr>
  </w:style>
  <w:style w:type="paragraph" w:styleId="Spistreci2">
    <w:name w:val="toc 2"/>
    <w:basedOn w:val="Normalny"/>
    <w:next w:val="Normalny"/>
    <w:autoRedefine/>
    <w:uiPriority w:val="39"/>
    <w:unhideWhenUsed/>
    <w:qFormat/>
    <w:rsid w:val="00FD7EF6"/>
    <w:pPr>
      <w:spacing w:after="0"/>
      <w:ind w:left="220"/>
    </w:pPr>
    <w:rPr>
      <w:rFonts w:eastAsia="Times New Roman" w:cs="Calibri"/>
      <w:smallCaps/>
      <w:sz w:val="20"/>
      <w:szCs w:val="20"/>
      <w:lang w:eastAsia="pl-PL"/>
    </w:rPr>
  </w:style>
  <w:style w:type="paragraph" w:styleId="Spistreci3">
    <w:name w:val="toc 3"/>
    <w:basedOn w:val="Normalny"/>
    <w:next w:val="Normalny"/>
    <w:autoRedefine/>
    <w:uiPriority w:val="39"/>
    <w:unhideWhenUsed/>
    <w:qFormat/>
    <w:rsid w:val="00FD7EF6"/>
    <w:pPr>
      <w:tabs>
        <w:tab w:val="right" w:leader="dot" w:pos="9062"/>
      </w:tabs>
      <w:spacing w:after="0"/>
      <w:ind w:left="284"/>
    </w:pPr>
    <w:rPr>
      <w:rFonts w:eastAsia="Times New Roman" w:cs="Calibri"/>
      <w:i/>
      <w:iCs/>
      <w:sz w:val="20"/>
      <w:szCs w:val="20"/>
      <w:lang w:eastAsia="pl-PL"/>
    </w:rPr>
  </w:style>
  <w:style w:type="paragraph" w:styleId="Spistreci4">
    <w:name w:val="toc 4"/>
    <w:basedOn w:val="Normalny"/>
    <w:next w:val="Normalny"/>
    <w:autoRedefine/>
    <w:uiPriority w:val="39"/>
    <w:unhideWhenUsed/>
    <w:rsid w:val="00FD7EF6"/>
    <w:pPr>
      <w:spacing w:after="0"/>
      <w:ind w:left="660"/>
    </w:pPr>
    <w:rPr>
      <w:rFonts w:eastAsia="Times New Roman" w:cs="Calibri"/>
      <w:sz w:val="18"/>
      <w:szCs w:val="18"/>
      <w:lang w:eastAsia="pl-PL"/>
    </w:rPr>
  </w:style>
  <w:style w:type="paragraph" w:styleId="Spistreci5">
    <w:name w:val="toc 5"/>
    <w:basedOn w:val="Normalny"/>
    <w:next w:val="Normalny"/>
    <w:autoRedefine/>
    <w:uiPriority w:val="39"/>
    <w:unhideWhenUsed/>
    <w:rsid w:val="00FD7EF6"/>
    <w:pPr>
      <w:spacing w:after="0"/>
      <w:ind w:left="880"/>
    </w:pPr>
    <w:rPr>
      <w:rFonts w:eastAsia="Times New Roman" w:cs="Calibri"/>
      <w:sz w:val="18"/>
      <w:szCs w:val="18"/>
      <w:lang w:eastAsia="pl-PL"/>
    </w:rPr>
  </w:style>
  <w:style w:type="paragraph" w:styleId="Spistreci6">
    <w:name w:val="toc 6"/>
    <w:basedOn w:val="Normalny"/>
    <w:next w:val="Normalny"/>
    <w:autoRedefine/>
    <w:uiPriority w:val="39"/>
    <w:unhideWhenUsed/>
    <w:rsid w:val="00FD7EF6"/>
    <w:pPr>
      <w:spacing w:after="0"/>
      <w:ind w:left="1100"/>
    </w:pPr>
    <w:rPr>
      <w:rFonts w:eastAsia="Times New Roman" w:cs="Calibri"/>
      <w:sz w:val="18"/>
      <w:szCs w:val="18"/>
      <w:lang w:eastAsia="pl-PL"/>
    </w:rPr>
  </w:style>
  <w:style w:type="paragraph" w:styleId="Spistreci7">
    <w:name w:val="toc 7"/>
    <w:basedOn w:val="Normalny"/>
    <w:next w:val="Normalny"/>
    <w:autoRedefine/>
    <w:uiPriority w:val="39"/>
    <w:unhideWhenUsed/>
    <w:rsid w:val="00FD7EF6"/>
    <w:pPr>
      <w:spacing w:after="0"/>
      <w:ind w:left="1320"/>
    </w:pPr>
    <w:rPr>
      <w:rFonts w:eastAsia="Times New Roman" w:cs="Calibri"/>
      <w:sz w:val="18"/>
      <w:szCs w:val="18"/>
      <w:lang w:eastAsia="pl-PL"/>
    </w:rPr>
  </w:style>
  <w:style w:type="paragraph" w:styleId="Spistreci8">
    <w:name w:val="toc 8"/>
    <w:basedOn w:val="Normalny"/>
    <w:next w:val="Normalny"/>
    <w:autoRedefine/>
    <w:uiPriority w:val="39"/>
    <w:unhideWhenUsed/>
    <w:rsid w:val="00FD7EF6"/>
    <w:pPr>
      <w:spacing w:after="0"/>
      <w:ind w:left="1540"/>
    </w:pPr>
    <w:rPr>
      <w:rFonts w:eastAsia="Times New Roman" w:cs="Calibri"/>
      <w:sz w:val="18"/>
      <w:szCs w:val="18"/>
      <w:lang w:eastAsia="pl-PL"/>
    </w:rPr>
  </w:style>
  <w:style w:type="paragraph" w:styleId="Spistreci9">
    <w:name w:val="toc 9"/>
    <w:basedOn w:val="Normalny"/>
    <w:next w:val="Normalny"/>
    <w:autoRedefine/>
    <w:uiPriority w:val="39"/>
    <w:unhideWhenUsed/>
    <w:rsid w:val="00FD7EF6"/>
    <w:pPr>
      <w:spacing w:after="0"/>
      <w:ind w:left="1760"/>
    </w:pPr>
    <w:rPr>
      <w:rFonts w:eastAsia="Times New Roman" w:cs="Calibri"/>
      <w:sz w:val="18"/>
      <w:szCs w:val="18"/>
      <w:lang w:eastAsia="pl-PL"/>
    </w:rPr>
  </w:style>
  <w:style w:type="paragraph" w:styleId="Styl1" w:customStyle="1">
    <w:name w:val="Styl1"/>
    <w:basedOn w:val="Akapitzlist"/>
    <w:link w:val="Styl1Znak"/>
    <w:qFormat/>
    <w:rsid w:val="00FD7EF6"/>
    <w:pPr>
      <w:numPr>
        <w:numId w:val="5"/>
      </w:numPr>
      <w:spacing w:before="100" w:beforeAutospacing="1" w:after="100" w:afterAutospacing="1"/>
      <w:jc w:val="both"/>
    </w:pPr>
    <w:rPr>
      <w:rFonts w:eastAsia="Times New Roman"/>
      <w:b/>
      <w:sz w:val="28"/>
      <w:szCs w:val="28"/>
    </w:rPr>
  </w:style>
  <w:style w:type="paragraph" w:styleId="Styl2" w:customStyle="1">
    <w:name w:val="Styl2"/>
    <w:basedOn w:val="Akapitzlist"/>
    <w:link w:val="Styl2Znak"/>
    <w:qFormat/>
    <w:rsid w:val="00FD7EF6"/>
    <w:pPr>
      <w:numPr>
        <w:numId w:val="6"/>
      </w:numPr>
      <w:spacing w:before="100" w:beforeAutospacing="1" w:after="100" w:afterAutospacing="1"/>
      <w:jc w:val="both"/>
    </w:pPr>
    <w:rPr>
      <w:rFonts w:eastAsia="Times New Roman"/>
      <w:i/>
      <w:sz w:val="24"/>
      <w:szCs w:val="24"/>
    </w:rPr>
  </w:style>
  <w:style w:type="character" w:styleId="Styl1Znak" w:customStyle="1">
    <w:name w:val="Styl1 Znak"/>
    <w:link w:val="Styl1"/>
    <w:rsid w:val="00FD7EF6"/>
    <w:rPr>
      <w:rFonts w:eastAsia="Times New Roman"/>
      <w:b/>
      <w:sz w:val="28"/>
      <w:szCs w:val="28"/>
    </w:rPr>
  </w:style>
  <w:style w:type="paragraph" w:styleId="Styl3" w:customStyle="1">
    <w:name w:val="Styl3"/>
    <w:basedOn w:val="Normalny"/>
    <w:link w:val="Styl3Znak"/>
    <w:qFormat/>
    <w:rsid w:val="00FD7EF6"/>
    <w:pPr>
      <w:contextualSpacing/>
    </w:pPr>
    <w:rPr>
      <w:rFonts w:eastAsia="Times New Roman"/>
      <w:b/>
      <w:sz w:val="28"/>
      <w:szCs w:val="28"/>
    </w:rPr>
  </w:style>
  <w:style w:type="character" w:styleId="Styl2Znak" w:customStyle="1">
    <w:name w:val="Styl2 Znak"/>
    <w:link w:val="Styl2"/>
    <w:rsid w:val="00FD7EF6"/>
    <w:rPr>
      <w:rFonts w:eastAsia="Times New Roman"/>
      <w:i/>
      <w:sz w:val="24"/>
      <w:szCs w:val="24"/>
    </w:rPr>
  </w:style>
  <w:style w:type="character" w:styleId="Styl3Znak" w:customStyle="1">
    <w:name w:val="Styl3 Znak"/>
    <w:link w:val="Styl3"/>
    <w:rsid w:val="00FD7EF6"/>
    <w:rPr>
      <w:rFonts w:ascii="Calibri" w:hAnsi="Calibri" w:eastAsia="Times New Roman" w:cs="Times New Roman"/>
      <w:b/>
      <w:sz w:val="28"/>
      <w:szCs w:val="28"/>
    </w:rPr>
  </w:style>
  <w:style w:type="paragraph" w:styleId="Nagwekspisutreci">
    <w:name w:val="TOC Heading"/>
    <w:basedOn w:val="Nagwek1"/>
    <w:next w:val="Normalny"/>
    <w:uiPriority w:val="39"/>
    <w:unhideWhenUsed/>
    <w:qFormat/>
    <w:rsid w:val="00FD7EF6"/>
    <w:pPr>
      <w:outlineLvl w:val="9"/>
    </w:pPr>
  </w:style>
  <w:style w:type="character" w:styleId="Hipercze">
    <w:name w:val="Hyperlink"/>
    <w:uiPriority w:val="99"/>
    <w:unhideWhenUsed/>
    <w:rsid w:val="00FD7EF6"/>
    <w:rPr>
      <w:color w:val="0000FF"/>
      <w:u w:val="single"/>
    </w:rPr>
  </w:style>
  <w:style w:type="paragraph" w:styleId="Zwykytekst">
    <w:name w:val="Plain Text"/>
    <w:basedOn w:val="Normalny"/>
    <w:link w:val="ZwykytekstZnak"/>
    <w:uiPriority w:val="99"/>
    <w:semiHidden/>
    <w:unhideWhenUsed/>
    <w:rsid w:val="00FD7EF6"/>
    <w:rPr>
      <w:rFonts w:ascii="Courier New" w:hAnsi="Courier New" w:eastAsia="Times New Roman"/>
      <w:sz w:val="20"/>
      <w:szCs w:val="20"/>
    </w:rPr>
  </w:style>
  <w:style w:type="character" w:styleId="ZwykytekstZnak" w:customStyle="1">
    <w:name w:val="Zwykły tekst Znak"/>
    <w:link w:val="Zwykytekst"/>
    <w:uiPriority w:val="99"/>
    <w:semiHidden/>
    <w:rsid w:val="00FD7EF6"/>
    <w:rPr>
      <w:rFonts w:ascii="Courier New" w:hAnsi="Courier New" w:eastAsia="Times New Roman" w:cs="Times New Roman"/>
      <w:sz w:val="20"/>
      <w:szCs w:val="20"/>
    </w:rPr>
  </w:style>
  <w:style w:type="paragraph" w:styleId="Styl4" w:customStyle="1">
    <w:name w:val="Styl4"/>
    <w:basedOn w:val="Normalny"/>
    <w:link w:val="Styl4Znak"/>
    <w:qFormat/>
    <w:rsid w:val="00FD7EF6"/>
    <w:pPr>
      <w:contextualSpacing/>
    </w:pPr>
    <w:rPr>
      <w:rFonts w:eastAsia="Times New Roman"/>
      <w:b/>
      <w:sz w:val="20"/>
      <w:szCs w:val="20"/>
    </w:rPr>
  </w:style>
  <w:style w:type="character" w:styleId="Styl4Znak" w:customStyle="1">
    <w:name w:val="Styl4 Znak"/>
    <w:link w:val="Styl4"/>
    <w:rsid w:val="00FD7EF6"/>
    <w:rPr>
      <w:rFonts w:eastAsia="Times New Roman"/>
      <w:b/>
    </w:rPr>
  </w:style>
  <w:style w:type="numbering" w:styleId="Bezlisty1" w:customStyle="1">
    <w:name w:val="Bez listy1"/>
    <w:next w:val="Bezlisty"/>
    <w:uiPriority w:val="99"/>
    <w:semiHidden/>
    <w:unhideWhenUsed/>
    <w:rsid w:val="00EF3F96"/>
  </w:style>
  <w:style w:type="table" w:styleId="Tabela-Siatka1" w:customStyle="1">
    <w:name w:val="Tabela - Siatka1"/>
    <w:basedOn w:val="Standardowy"/>
    <w:next w:val="Tabela-Siatka"/>
    <w:uiPriority w:val="39"/>
    <w:rsid w:val="00EF3F96"/>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Zwykatabela31" w:customStyle="1">
    <w:name w:val="Zwykła tabela 31"/>
    <w:basedOn w:val="Standardowy"/>
    <w:uiPriority w:val="43"/>
    <w:rsid w:val="00EF3F96"/>
    <w:rPr>
      <w:sz w:val="22"/>
      <w:szCs w:val="22"/>
      <w:lang w:eastAsia="en-US"/>
    </w:rPr>
    <w:tblPr>
      <w:tblStyleRowBandSize w:val="1"/>
      <w:tblStyleColBandSize w:val="1"/>
    </w:tblPr>
    <w:tblStylePr w:type="firstRow">
      <w:rPr>
        <w:b/>
        <w:bCs/>
        <w:caps/>
      </w:rPr>
      <w:tblPr/>
      <w:tcPr>
        <w:tcBorders>
          <w:bottom w:val="single" w:color="7F7F7F" w:sz="4" w:space="0"/>
        </w:tcBorders>
      </w:tcPr>
    </w:tblStylePr>
    <w:tblStylePr w:type="lastRow">
      <w:rPr>
        <w:b/>
        <w:bCs/>
        <w:caps/>
      </w:rPr>
      <w:tblPr/>
      <w:tcPr>
        <w:tcBorders>
          <w:top w:val="nil"/>
        </w:tcBorders>
      </w:tcPr>
    </w:tblStylePr>
    <w:tblStylePr w:type="firstCol">
      <w:rPr>
        <w:b/>
        <w:bCs/>
        <w:caps/>
      </w:rPr>
      <w:tblPr/>
      <w:tcPr>
        <w:tcBorders>
          <w:right w:val="single" w:color="7F7F7F" w:sz="4" w:space="0"/>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Zwykatabela51" w:customStyle="1">
    <w:name w:val="Zwykła tabela 51"/>
    <w:basedOn w:val="Standardowy"/>
    <w:uiPriority w:val="45"/>
    <w:rsid w:val="00EF3F96"/>
    <w:rPr>
      <w:sz w:val="22"/>
      <w:szCs w:val="22"/>
      <w:lang w:eastAsia="en-US"/>
    </w:rPr>
    <w:tblPr>
      <w:tblStyleRowBandSize w:val="1"/>
      <w:tblStyleColBandSize w:val="1"/>
    </w:tblPr>
    <w:tblStylePr w:type="firstRow">
      <w:rPr>
        <w:rFonts w:ascii="Segoe UI" w:hAnsi="Segoe UI" w:eastAsia="Times New Roman" w:cs="Times New Roman"/>
        <w:i/>
        <w:iCs/>
        <w:sz w:val="26"/>
      </w:rPr>
      <w:tblPr/>
      <w:tcPr>
        <w:tcBorders>
          <w:bottom w:val="single" w:color="7F7F7F" w:sz="4" w:space="0"/>
        </w:tcBorders>
        <w:shd w:val="clear" w:color="auto" w:fill="FFFFFF"/>
      </w:tcPr>
    </w:tblStylePr>
    <w:tblStylePr w:type="lastRow">
      <w:rPr>
        <w:rFonts w:ascii="Segoe UI" w:hAnsi="Segoe UI" w:eastAsia="Times New Roman" w:cs="Times New Roman"/>
        <w:i/>
        <w:iCs/>
        <w:sz w:val="26"/>
      </w:rPr>
      <w:tblPr/>
      <w:tcPr>
        <w:tcBorders>
          <w:top w:val="single" w:color="7F7F7F" w:sz="4" w:space="0"/>
        </w:tcBorders>
        <w:shd w:val="clear" w:color="auto" w:fill="FFFFFF"/>
      </w:tcPr>
    </w:tblStylePr>
    <w:tblStylePr w:type="firstCol">
      <w:pPr>
        <w:jc w:val="right"/>
      </w:pPr>
      <w:rPr>
        <w:rFonts w:ascii="Segoe UI" w:hAnsi="Segoe UI" w:eastAsia="Times New Roman" w:cs="Times New Roman"/>
        <w:i/>
        <w:iCs/>
        <w:sz w:val="26"/>
      </w:rPr>
      <w:tblPr/>
      <w:tcPr>
        <w:tcBorders>
          <w:right w:val="single" w:color="7F7F7F" w:sz="4" w:space="0"/>
        </w:tcBorders>
        <w:shd w:val="clear" w:color="auto" w:fill="FFFFFF"/>
      </w:tcPr>
    </w:tblStylePr>
    <w:tblStylePr w:type="lastCol">
      <w:rPr>
        <w:rFonts w:ascii="Segoe UI" w:hAnsi="Segoe UI" w:eastAsia="Times New Roman" w:cs="Times New Roman"/>
        <w:i/>
        <w:iCs/>
        <w:sz w:val="26"/>
      </w:rPr>
      <w:tblPr/>
      <w:tcPr>
        <w:tcBorders>
          <w:left w:val="single" w:color="7F7F7F" w:sz="4" w:space="0"/>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iatki1jasna1" w:customStyle="1">
    <w:name w:val="Tabela siatki 1 — jasna1"/>
    <w:basedOn w:val="Standardowy"/>
    <w:uiPriority w:val="46"/>
    <w:rsid w:val="00EF3F96"/>
    <w:rPr>
      <w:sz w:val="22"/>
      <w:szCs w:val="22"/>
      <w:lang w:eastAsia="en-US"/>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character" w:styleId="UyteHipercze1" w:customStyle="1">
    <w:name w:val="UżyteHiperłącze1"/>
    <w:uiPriority w:val="99"/>
    <w:semiHidden/>
    <w:unhideWhenUsed/>
    <w:rsid w:val="00EF3F96"/>
    <w:rPr>
      <w:color w:val="919191"/>
      <w:u w:val="single"/>
    </w:rPr>
  </w:style>
  <w:style w:type="table" w:styleId="redniecieniowanie1akcent111" w:customStyle="1">
    <w:name w:val="Średnie cieniowanie 1 — akcent 111"/>
    <w:basedOn w:val="Standardowy"/>
    <w:uiPriority w:val="63"/>
    <w:rsid w:val="00EF3F96"/>
    <w:rPr>
      <w:rFonts w:eastAsia="Times New Roman"/>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Lines="0" w:beforeAutospacing="0" w:afterLines="0" w:afterAutospacing="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UyteHipercze">
    <w:name w:val="FollowedHyperlink"/>
    <w:uiPriority w:val="99"/>
    <w:semiHidden/>
    <w:unhideWhenUsed/>
    <w:rsid w:val="00EF3F96"/>
    <w:rPr>
      <w:color w:val="954F72"/>
      <w:u w:val="single"/>
    </w:rPr>
  </w:style>
  <w:style w:type="paragraph" w:styleId="Default" w:customStyle="1">
    <w:name w:val="Default"/>
    <w:rsid w:val="007A5AEB"/>
    <w:pPr>
      <w:autoSpaceDE w:val="0"/>
      <w:autoSpaceDN w:val="0"/>
      <w:adjustRightInd w:val="0"/>
    </w:pPr>
    <w:rPr>
      <w:rFonts w:ascii="Times New Roman" w:hAnsi="Times New Roman" w:eastAsiaTheme="minorHAnsi"/>
      <w:color w:val="000000"/>
      <w:sz w:val="24"/>
      <w:szCs w:val="24"/>
      <w:lang w:eastAsia="en-US"/>
    </w:rPr>
  </w:style>
  <w:style w:type="paragraph" w:styleId="xtre134" w:customStyle="1">
    <w:name w:val="x_tre134"/>
    <w:basedOn w:val="Normalny"/>
    <w:rsid w:val="006A7D88"/>
    <w:pPr>
      <w:spacing w:before="100" w:beforeAutospacing="1" w:after="100" w:afterAutospacing="1" w:line="240" w:lineRule="auto"/>
    </w:pPr>
    <w:rPr>
      <w:rFonts w:ascii="Times New Roman" w:hAnsi="Times New Roman" w:eastAsia="Times New Roman"/>
      <w:sz w:val="24"/>
      <w:szCs w:val="24"/>
      <w:lang w:eastAsia="pl-PL"/>
    </w:rPr>
  </w:style>
  <w:style w:type="paragraph" w:styleId="Tekstprzypisukocowego">
    <w:name w:val="endnote text"/>
    <w:basedOn w:val="Normalny"/>
    <w:link w:val="TekstprzypisukocowegoZnak"/>
    <w:uiPriority w:val="99"/>
    <w:semiHidden/>
    <w:unhideWhenUsed/>
    <w:rsid w:val="00D47CD0"/>
    <w:pPr>
      <w:spacing w:after="0" w:line="240" w:lineRule="auto"/>
    </w:pPr>
    <w:rPr>
      <w:sz w:val="20"/>
      <w:szCs w:val="20"/>
    </w:rPr>
  </w:style>
  <w:style w:type="character" w:styleId="TekstprzypisukocowegoZnak" w:customStyle="1">
    <w:name w:val="Tekst przypisu końcowego Znak"/>
    <w:basedOn w:val="Domylnaczcionkaakapitu"/>
    <w:link w:val="Tekstprzypisukocowego"/>
    <w:uiPriority w:val="99"/>
    <w:semiHidden/>
    <w:rsid w:val="00D47CD0"/>
    <w:rPr>
      <w:lang w:eastAsia="en-US"/>
    </w:rPr>
  </w:style>
  <w:style w:type="character" w:styleId="Odwoanieprzypisukocowego">
    <w:name w:val="endnote reference"/>
    <w:basedOn w:val="Domylnaczcionkaakapitu"/>
    <w:uiPriority w:val="99"/>
    <w:semiHidden/>
    <w:unhideWhenUsed/>
    <w:rsid w:val="00D47C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87901">
      <w:bodyDiv w:val="1"/>
      <w:marLeft w:val="0"/>
      <w:marRight w:val="0"/>
      <w:marTop w:val="0"/>
      <w:marBottom w:val="0"/>
      <w:divBdr>
        <w:top w:val="none" w:sz="0" w:space="0" w:color="auto"/>
        <w:left w:val="none" w:sz="0" w:space="0" w:color="auto"/>
        <w:bottom w:val="none" w:sz="0" w:space="0" w:color="auto"/>
        <w:right w:val="none" w:sz="0" w:space="0" w:color="auto"/>
      </w:divBdr>
    </w:div>
    <w:div w:id="254899288">
      <w:bodyDiv w:val="1"/>
      <w:marLeft w:val="0"/>
      <w:marRight w:val="0"/>
      <w:marTop w:val="0"/>
      <w:marBottom w:val="0"/>
      <w:divBdr>
        <w:top w:val="none" w:sz="0" w:space="0" w:color="auto"/>
        <w:left w:val="none" w:sz="0" w:space="0" w:color="auto"/>
        <w:bottom w:val="none" w:sz="0" w:space="0" w:color="auto"/>
        <w:right w:val="none" w:sz="0" w:space="0" w:color="auto"/>
      </w:divBdr>
    </w:div>
    <w:div w:id="363987561">
      <w:bodyDiv w:val="1"/>
      <w:marLeft w:val="0"/>
      <w:marRight w:val="0"/>
      <w:marTop w:val="0"/>
      <w:marBottom w:val="0"/>
      <w:divBdr>
        <w:top w:val="none" w:sz="0" w:space="0" w:color="auto"/>
        <w:left w:val="none" w:sz="0" w:space="0" w:color="auto"/>
        <w:bottom w:val="none" w:sz="0" w:space="0" w:color="auto"/>
        <w:right w:val="none" w:sz="0" w:space="0" w:color="auto"/>
      </w:divBdr>
    </w:div>
    <w:div w:id="377439440">
      <w:bodyDiv w:val="1"/>
      <w:marLeft w:val="0"/>
      <w:marRight w:val="0"/>
      <w:marTop w:val="0"/>
      <w:marBottom w:val="0"/>
      <w:divBdr>
        <w:top w:val="none" w:sz="0" w:space="0" w:color="auto"/>
        <w:left w:val="none" w:sz="0" w:space="0" w:color="auto"/>
        <w:bottom w:val="none" w:sz="0" w:space="0" w:color="auto"/>
        <w:right w:val="none" w:sz="0" w:space="0" w:color="auto"/>
      </w:divBdr>
    </w:div>
    <w:div w:id="488601501">
      <w:bodyDiv w:val="1"/>
      <w:marLeft w:val="0"/>
      <w:marRight w:val="0"/>
      <w:marTop w:val="0"/>
      <w:marBottom w:val="0"/>
      <w:divBdr>
        <w:top w:val="none" w:sz="0" w:space="0" w:color="auto"/>
        <w:left w:val="none" w:sz="0" w:space="0" w:color="auto"/>
        <w:bottom w:val="none" w:sz="0" w:space="0" w:color="auto"/>
        <w:right w:val="none" w:sz="0" w:space="0" w:color="auto"/>
      </w:divBdr>
    </w:div>
    <w:div w:id="490950522">
      <w:bodyDiv w:val="1"/>
      <w:marLeft w:val="0"/>
      <w:marRight w:val="0"/>
      <w:marTop w:val="0"/>
      <w:marBottom w:val="0"/>
      <w:divBdr>
        <w:top w:val="none" w:sz="0" w:space="0" w:color="auto"/>
        <w:left w:val="none" w:sz="0" w:space="0" w:color="auto"/>
        <w:bottom w:val="none" w:sz="0" w:space="0" w:color="auto"/>
        <w:right w:val="none" w:sz="0" w:space="0" w:color="auto"/>
      </w:divBdr>
      <w:divsChild>
        <w:div w:id="114446179">
          <w:marLeft w:val="0"/>
          <w:marRight w:val="0"/>
          <w:marTop w:val="0"/>
          <w:marBottom w:val="0"/>
          <w:divBdr>
            <w:top w:val="none" w:sz="0" w:space="0" w:color="auto"/>
            <w:left w:val="none" w:sz="0" w:space="0" w:color="auto"/>
            <w:bottom w:val="none" w:sz="0" w:space="0" w:color="auto"/>
            <w:right w:val="none" w:sz="0" w:space="0" w:color="auto"/>
          </w:divBdr>
        </w:div>
        <w:div w:id="120848904">
          <w:marLeft w:val="0"/>
          <w:marRight w:val="0"/>
          <w:marTop w:val="0"/>
          <w:marBottom w:val="0"/>
          <w:divBdr>
            <w:top w:val="none" w:sz="0" w:space="0" w:color="auto"/>
            <w:left w:val="none" w:sz="0" w:space="0" w:color="auto"/>
            <w:bottom w:val="none" w:sz="0" w:space="0" w:color="auto"/>
            <w:right w:val="none" w:sz="0" w:space="0" w:color="auto"/>
          </w:divBdr>
        </w:div>
        <w:div w:id="123470057">
          <w:marLeft w:val="0"/>
          <w:marRight w:val="0"/>
          <w:marTop w:val="0"/>
          <w:marBottom w:val="0"/>
          <w:divBdr>
            <w:top w:val="none" w:sz="0" w:space="0" w:color="auto"/>
            <w:left w:val="none" w:sz="0" w:space="0" w:color="auto"/>
            <w:bottom w:val="none" w:sz="0" w:space="0" w:color="auto"/>
            <w:right w:val="none" w:sz="0" w:space="0" w:color="auto"/>
          </w:divBdr>
        </w:div>
        <w:div w:id="131758225">
          <w:marLeft w:val="0"/>
          <w:marRight w:val="0"/>
          <w:marTop w:val="0"/>
          <w:marBottom w:val="0"/>
          <w:divBdr>
            <w:top w:val="none" w:sz="0" w:space="0" w:color="auto"/>
            <w:left w:val="none" w:sz="0" w:space="0" w:color="auto"/>
            <w:bottom w:val="none" w:sz="0" w:space="0" w:color="auto"/>
            <w:right w:val="none" w:sz="0" w:space="0" w:color="auto"/>
          </w:divBdr>
        </w:div>
        <w:div w:id="230501929">
          <w:marLeft w:val="0"/>
          <w:marRight w:val="0"/>
          <w:marTop w:val="0"/>
          <w:marBottom w:val="0"/>
          <w:divBdr>
            <w:top w:val="none" w:sz="0" w:space="0" w:color="auto"/>
            <w:left w:val="none" w:sz="0" w:space="0" w:color="auto"/>
            <w:bottom w:val="none" w:sz="0" w:space="0" w:color="auto"/>
            <w:right w:val="none" w:sz="0" w:space="0" w:color="auto"/>
          </w:divBdr>
        </w:div>
        <w:div w:id="268393479">
          <w:marLeft w:val="0"/>
          <w:marRight w:val="0"/>
          <w:marTop w:val="0"/>
          <w:marBottom w:val="0"/>
          <w:divBdr>
            <w:top w:val="none" w:sz="0" w:space="0" w:color="auto"/>
            <w:left w:val="none" w:sz="0" w:space="0" w:color="auto"/>
            <w:bottom w:val="none" w:sz="0" w:space="0" w:color="auto"/>
            <w:right w:val="none" w:sz="0" w:space="0" w:color="auto"/>
          </w:divBdr>
        </w:div>
        <w:div w:id="287392936">
          <w:marLeft w:val="0"/>
          <w:marRight w:val="0"/>
          <w:marTop w:val="0"/>
          <w:marBottom w:val="0"/>
          <w:divBdr>
            <w:top w:val="none" w:sz="0" w:space="0" w:color="auto"/>
            <w:left w:val="none" w:sz="0" w:space="0" w:color="auto"/>
            <w:bottom w:val="none" w:sz="0" w:space="0" w:color="auto"/>
            <w:right w:val="none" w:sz="0" w:space="0" w:color="auto"/>
          </w:divBdr>
        </w:div>
        <w:div w:id="333917911">
          <w:marLeft w:val="0"/>
          <w:marRight w:val="0"/>
          <w:marTop w:val="0"/>
          <w:marBottom w:val="0"/>
          <w:divBdr>
            <w:top w:val="none" w:sz="0" w:space="0" w:color="auto"/>
            <w:left w:val="none" w:sz="0" w:space="0" w:color="auto"/>
            <w:bottom w:val="none" w:sz="0" w:space="0" w:color="auto"/>
            <w:right w:val="none" w:sz="0" w:space="0" w:color="auto"/>
          </w:divBdr>
        </w:div>
        <w:div w:id="483399932">
          <w:marLeft w:val="0"/>
          <w:marRight w:val="0"/>
          <w:marTop w:val="0"/>
          <w:marBottom w:val="0"/>
          <w:divBdr>
            <w:top w:val="none" w:sz="0" w:space="0" w:color="auto"/>
            <w:left w:val="none" w:sz="0" w:space="0" w:color="auto"/>
            <w:bottom w:val="none" w:sz="0" w:space="0" w:color="auto"/>
            <w:right w:val="none" w:sz="0" w:space="0" w:color="auto"/>
          </w:divBdr>
        </w:div>
        <w:div w:id="537355892">
          <w:marLeft w:val="0"/>
          <w:marRight w:val="0"/>
          <w:marTop w:val="0"/>
          <w:marBottom w:val="0"/>
          <w:divBdr>
            <w:top w:val="none" w:sz="0" w:space="0" w:color="auto"/>
            <w:left w:val="none" w:sz="0" w:space="0" w:color="auto"/>
            <w:bottom w:val="none" w:sz="0" w:space="0" w:color="auto"/>
            <w:right w:val="none" w:sz="0" w:space="0" w:color="auto"/>
          </w:divBdr>
        </w:div>
        <w:div w:id="663045618">
          <w:marLeft w:val="0"/>
          <w:marRight w:val="0"/>
          <w:marTop w:val="0"/>
          <w:marBottom w:val="0"/>
          <w:divBdr>
            <w:top w:val="none" w:sz="0" w:space="0" w:color="auto"/>
            <w:left w:val="none" w:sz="0" w:space="0" w:color="auto"/>
            <w:bottom w:val="none" w:sz="0" w:space="0" w:color="auto"/>
            <w:right w:val="none" w:sz="0" w:space="0" w:color="auto"/>
          </w:divBdr>
        </w:div>
        <w:div w:id="713773798">
          <w:marLeft w:val="0"/>
          <w:marRight w:val="0"/>
          <w:marTop w:val="0"/>
          <w:marBottom w:val="0"/>
          <w:divBdr>
            <w:top w:val="none" w:sz="0" w:space="0" w:color="auto"/>
            <w:left w:val="none" w:sz="0" w:space="0" w:color="auto"/>
            <w:bottom w:val="none" w:sz="0" w:space="0" w:color="auto"/>
            <w:right w:val="none" w:sz="0" w:space="0" w:color="auto"/>
          </w:divBdr>
        </w:div>
        <w:div w:id="1128937909">
          <w:marLeft w:val="0"/>
          <w:marRight w:val="0"/>
          <w:marTop w:val="0"/>
          <w:marBottom w:val="0"/>
          <w:divBdr>
            <w:top w:val="none" w:sz="0" w:space="0" w:color="auto"/>
            <w:left w:val="none" w:sz="0" w:space="0" w:color="auto"/>
            <w:bottom w:val="none" w:sz="0" w:space="0" w:color="auto"/>
            <w:right w:val="none" w:sz="0" w:space="0" w:color="auto"/>
          </w:divBdr>
        </w:div>
        <w:div w:id="1272467992">
          <w:marLeft w:val="0"/>
          <w:marRight w:val="0"/>
          <w:marTop w:val="0"/>
          <w:marBottom w:val="0"/>
          <w:divBdr>
            <w:top w:val="none" w:sz="0" w:space="0" w:color="auto"/>
            <w:left w:val="none" w:sz="0" w:space="0" w:color="auto"/>
            <w:bottom w:val="none" w:sz="0" w:space="0" w:color="auto"/>
            <w:right w:val="none" w:sz="0" w:space="0" w:color="auto"/>
          </w:divBdr>
        </w:div>
        <w:div w:id="1278105123">
          <w:marLeft w:val="0"/>
          <w:marRight w:val="0"/>
          <w:marTop w:val="0"/>
          <w:marBottom w:val="0"/>
          <w:divBdr>
            <w:top w:val="none" w:sz="0" w:space="0" w:color="auto"/>
            <w:left w:val="none" w:sz="0" w:space="0" w:color="auto"/>
            <w:bottom w:val="none" w:sz="0" w:space="0" w:color="auto"/>
            <w:right w:val="none" w:sz="0" w:space="0" w:color="auto"/>
          </w:divBdr>
        </w:div>
        <w:div w:id="1411659904">
          <w:marLeft w:val="0"/>
          <w:marRight w:val="0"/>
          <w:marTop w:val="0"/>
          <w:marBottom w:val="0"/>
          <w:divBdr>
            <w:top w:val="none" w:sz="0" w:space="0" w:color="auto"/>
            <w:left w:val="none" w:sz="0" w:space="0" w:color="auto"/>
            <w:bottom w:val="none" w:sz="0" w:space="0" w:color="auto"/>
            <w:right w:val="none" w:sz="0" w:space="0" w:color="auto"/>
          </w:divBdr>
        </w:div>
        <w:div w:id="1416437741">
          <w:marLeft w:val="0"/>
          <w:marRight w:val="0"/>
          <w:marTop w:val="0"/>
          <w:marBottom w:val="0"/>
          <w:divBdr>
            <w:top w:val="none" w:sz="0" w:space="0" w:color="auto"/>
            <w:left w:val="none" w:sz="0" w:space="0" w:color="auto"/>
            <w:bottom w:val="none" w:sz="0" w:space="0" w:color="auto"/>
            <w:right w:val="none" w:sz="0" w:space="0" w:color="auto"/>
          </w:divBdr>
        </w:div>
        <w:div w:id="1422948903">
          <w:marLeft w:val="0"/>
          <w:marRight w:val="0"/>
          <w:marTop w:val="0"/>
          <w:marBottom w:val="0"/>
          <w:divBdr>
            <w:top w:val="none" w:sz="0" w:space="0" w:color="auto"/>
            <w:left w:val="none" w:sz="0" w:space="0" w:color="auto"/>
            <w:bottom w:val="none" w:sz="0" w:space="0" w:color="auto"/>
            <w:right w:val="none" w:sz="0" w:space="0" w:color="auto"/>
          </w:divBdr>
        </w:div>
        <w:div w:id="1439716060">
          <w:marLeft w:val="0"/>
          <w:marRight w:val="0"/>
          <w:marTop w:val="0"/>
          <w:marBottom w:val="0"/>
          <w:divBdr>
            <w:top w:val="none" w:sz="0" w:space="0" w:color="auto"/>
            <w:left w:val="none" w:sz="0" w:space="0" w:color="auto"/>
            <w:bottom w:val="none" w:sz="0" w:space="0" w:color="auto"/>
            <w:right w:val="none" w:sz="0" w:space="0" w:color="auto"/>
          </w:divBdr>
        </w:div>
        <w:div w:id="1453010582">
          <w:marLeft w:val="0"/>
          <w:marRight w:val="0"/>
          <w:marTop w:val="0"/>
          <w:marBottom w:val="0"/>
          <w:divBdr>
            <w:top w:val="none" w:sz="0" w:space="0" w:color="auto"/>
            <w:left w:val="none" w:sz="0" w:space="0" w:color="auto"/>
            <w:bottom w:val="none" w:sz="0" w:space="0" w:color="auto"/>
            <w:right w:val="none" w:sz="0" w:space="0" w:color="auto"/>
          </w:divBdr>
        </w:div>
        <w:div w:id="1474984452">
          <w:marLeft w:val="0"/>
          <w:marRight w:val="0"/>
          <w:marTop w:val="0"/>
          <w:marBottom w:val="0"/>
          <w:divBdr>
            <w:top w:val="none" w:sz="0" w:space="0" w:color="auto"/>
            <w:left w:val="none" w:sz="0" w:space="0" w:color="auto"/>
            <w:bottom w:val="none" w:sz="0" w:space="0" w:color="auto"/>
            <w:right w:val="none" w:sz="0" w:space="0" w:color="auto"/>
          </w:divBdr>
        </w:div>
        <w:div w:id="1578125368">
          <w:marLeft w:val="0"/>
          <w:marRight w:val="0"/>
          <w:marTop w:val="0"/>
          <w:marBottom w:val="0"/>
          <w:divBdr>
            <w:top w:val="none" w:sz="0" w:space="0" w:color="auto"/>
            <w:left w:val="none" w:sz="0" w:space="0" w:color="auto"/>
            <w:bottom w:val="none" w:sz="0" w:space="0" w:color="auto"/>
            <w:right w:val="none" w:sz="0" w:space="0" w:color="auto"/>
          </w:divBdr>
        </w:div>
        <w:div w:id="1775520137">
          <w:marLeft w:val="0"/>
          <w:marRight w:val="0"/>
          <w:marTop w:val="0"/>
          <w:marBottom w:val="0"/>
          <w:divBdr>
            <w:top w:val="none" w:sz="0" w:space="0" w:color="auto"/>
            <w:left w:val="none" w:sz="0" w:space="0" w:color="auto"/>
            <w:bottom w:val="none" w:sz="0" w:space="0" w:color="auto"/>
            <w:right w:val="none" w:sz="0" w:space="0" w:color="auto"/>
          </w:divBdr>
        </w:div>
        <w:div w:id="1862162001">
          <w:marLeft w:val="0"/>
          <w:marRight w:val="0"/>
          <w:marTop w:val="0"/>
          <w:marBottom w:val="0"/>
          <w:divBdr>
            <w:top w:val="none" w:sz="0" w:space="0" w:color="auto"/>
            <w:left w:val="none" w:sz="0" w:space="0" w:color="auto"/>
            <w:bottom w:val="none" w:sz="0" w:space="0" w:color="auto"/>
            <w:right w:val="none" w:sz="0" w:space="0" w:color="auto"/>
          </w:divBdr>
        </w:div>
        <w:div w:id="1863741581">
          <w:marLeft w:val="0"/>
          <w:marRight w:val="0"/>
          <w:marTop w:val="0"/>
          <w:marBottom w:val="0"/>
          <w:divBdr>
            <w:top w:val="none" w:sz="0" w:space="0" w:color="auto"/>
            <w:left w:val="none" w:sz="0" w:space="0" w:color="auto"/>
            <w:bottom w:val="none" w:sz="0" w:space="0" w:color="auto"/>
            <w:right w:val="none" w:sz="0" w:space="0" w:color="auto"/>
          </w:divBdr>
        </w:div>
        <w:div w:id="1880163636">
          <w:marLeft w:val="0"/>
          <w:marRight w:val="0"/>
          <w:marTop w:val="0"/>
          <w:marBottom w:val="0"/>
          <w:divBdr>
            <w:top w:val="none" w:sz="0" w:space="0" w:color="auto"/>
            <w:left w:val="none" w:sz="0" w:space="0" w:color="auto"/>
            <w:bottom w:val="none" w:sz="0" w:space="0" w:color="auto"/>
            <w:right w:val="none" w:sz="0" w:space="0" w:color="auto"/>
          </w:divBdr>
        </w:div>
        <w:div w:id="1913268359">
          <w:marLeft w:val="0"/>
          <w:marRight w:val="0"/>
          <w:marTop w:val="0"/>
          <w:marBottom w:val="0"/>
          <w:divBdr>
            <w:top w:val="none" w:sz="0" w:space="0" w:color="auto"/>
            <w:left w:val="none" w:sz="0" w:space="0" w:color="auto"/>
            <w:bottom w:val="none" w:sz="0" w:space="0" w:color="auto"/>
            <w:right w:val="none" w:sz="0" w:space="0" w:color="auto"/>
          </w:divBdr>
        </w:div>
        <w:div w:id="1924485298">
          <w:marLeft w:val="0"/>
          <w:marRight w:val="0"/>
          <w:marTop w:val="0"/>
          <w:marBottom w:val="0"/>
          <w:divBdr>
            <w:top w:val="none" w:sz="0" w:space="0" w:color="auto"/>
            <w:left w:val="none" w:sz="0" w:space="0" w:color="auto"/>
            <w:bottom w:val="none" w:sz="0" w:space="0" w:color="auto"/>
            <w:right w:val="none" w:sz="0" w:space="0" w:color="auto"/>
          </w:divBdr>
        </w:div>
        <w:div w:id="1944527931">
          <w:marLeft w:val="0"/>
          <w:marRight w:val="0"/>
          <w:marTop w:val="0"/>
          <w:marBottom w:val="0"/>
          <w:divBdr>
            <w:top w:val="none" w:sz="0" w:space="0" w:color="auto"/>
            <w:left w:val="none" w:sz="0" w:space="0" w:color="auto"/>
            <w:bottom w:val="none" w:sz="0" w:space="0" w:color="auto"/>
            <w:right w:val="none" w:sz="0" w:space="0" w:color="auto"/>
          </w:divBdr>
        </w:div>
        <w:div w:id="2046637589">
          <w:marLeft w:val="0"/>
          <w:marRight w:val="0"/>
          <w:marTop w:val="0"/>
          <w:marBottom w:val="0"/>
          <w:divBdr>
            <w:top w:val="none" w:sz="0" w:space="0" w:color="auto"/>
            <w:left w:val="none" w:sz="0" w:space="0" w:color="auto"/>
            <w:bottom w:val="none" w:sz="0" w:space="0" w:color="auto"/>
            <w:right w:val="none" w:sz="0" w:space="0" w:color="auto"/>
          </w:divBdr>
        </w:div>
        <w:div w:id="2092046885">
          <w:marLeft w:val="0"/>
          <w:marRight w:val="0"/>
          <w:marTop w:val="0"/>
          <w:marBottom w:val="0"/>
          <w:divBdr>
            <w:top w:val="none" w:sz="0" w:space="0" w:color="auto"/>
            <w:left w:val="none" w:sz="0" w:space="0" w:color="auto"/>
            <w:bottom w:val="none" w:sz="0" w:space="0" w:color="auto"/>
            <w:right w:val="none" w:sz="0" w:space="0" w:color="auto"/>
          </w:divBdr>
        </w:div>
        <w:div w:id="2110082512">
          <w:marLeft w:val="0"/>
          <w:marRight w:val="0"/>
          <w:marTop w:val="0"/>
          <w:marBottom w:val="0"/>
          <w:divBdr>
            <w:top w:val="none" w:sz="0" w:space="0" w:color="auto"/>
            <w:left w:val="none" w:sz="0" w:space="0" w:color="auto"/>
            <w:bottom w:val="none" w:sz="0" w:space="0" w:color="auto"/>
            <w:right w:val="none" w:sz="0" w:space="0" w:color="auto"/>
          </w:divBdr>
        </w:div>
        <w:div w:id="2130005087">
          <w:marLeft w:val="0"/>
          <w:marRight w:val="0"/>
          <w:marTop w:val="0"/>
          <w:marBottom w:val="0"/>
          <w:divBdr>
            <w:top w:val="none" w:sz="0" w:space="0" w:color="auto"/>
            <w:left w:val="none" w:sz="0" w:space="0" w:color="auto"/>
            <w:bottom w:val="none" w:sz="0" w:space="0" w:color="auto"/>
            <w:right w:val="none" w:sz="0" w:space="0" w:color="auto"/>
          </w:divBdr>
        </w:div>
      </w:divsChild>
    </w:div>
    <w:div w:id="681204576">
      <w:bodyDiv w:val="1"/>
      <w:marLeft w:val="0"/>
      <w:marRight w:val="0"/>
      <w:marTop w:val="0"/>
      <w:marBottom w:val="0"/>
      <w:divBdr>
        <w:top w:val="none" w:sz="0" w:space="0" w:color="auto"/>
        <w:left w:val="none" w:sz="0" w:space="0" w:color="auto"/>
        <w:bottom w:val="none" w:sz="0" w:space="0" w:color="auto"/>
        <w:right w:val="none" w:sz="0" w:space="0" w:color="auto"/>
      </w:divBdr>
    </w:div>
    <w:div w:id="893809784">
      <w:bodyDiv w:val="1"/>
      <w:marLeft w:val="0"/>
      <w:marRight w:val="0"/>
      <w:marTop w:val="0"/>
      <w:marBottom w:val="0"/>
      <w:divBdr>
        <w:top w:val="none" w:sz="0" w:space="0" w:color="auto"/>
        <w:left w:val="none" w:sz="0" w:space="0" w:color="auto"/>
        <w:bottom w:val="none" w:sz="0" w:space="0" w:color="auto"/>
        <w:right w:val="none" w:sz="0" w:space="0" w:color="auto"/>
      </w:divBdr>
    </w:div>
    <w:div w:id="1134641817">
      <w:bodyDiv w:val="1"/>
      <w:marLeft w:val="0"/>
      <w:marRight w:val="0"/>
      <w:marTop w:val="0"/>
      <w:marBottom w:val="0"/>
      <w:divBdr>
        <w:top w:val="none" w:sz="0" w:space="0" w:color="auto"/>
        <w:left w:val="none" w:sz="0" w:space="0" w:color="auto"/>
        <w:bottom w:val="none" w:sz="0" w:space="0" w:color="auto"/>
        <w:right w:val="none" w:sz="0" w:space="0" w:color="auto"/>
      </w:divBdr>
    </w:div>
    <w:div w:id="1561012729">
      <w:bodyDiv w:val="1"/>
      <w:marLeft w:val="0"/>
      <w:marRight w:val="0"/>
      <w:marTop w:val="0"/>
      <w:marBottom w:val="0"/>
      <w:divBdr>
        <w:top w:val="none" w:sz="0" w:space="0" w:color="auto"/>
        <w:left w:val="none" w:sz="0" w:space="0" w:color="auto"/>
        <w:bottom w:val="none" w:sz="0" w:space="0" w:color="auto"/>
        <w:right w:val="none" w:sz="0" w:space="0" w:color="auto"/>
      </w:divBdr>
    </w:div>
    <w:div w:id="1672637487">
      <w:bodyDiv w:val="1"/>
      <w:marLeft w:val="0"/>
      <w:marRight w:val="0"/>
      <w:marTop w:val="0"/>
      <w:marBottom w:val="0"/>
      <w:divBdr>
        <w:top w:val="none" w:sz="0" w:space="0" w:color="auto"/>
        <w:left w:val="none" w:sz="0" w:space="0" w:color="auto"/>
        <w:bottom w:val="none" w:sz="0" w:space="0" w:color="auto"/>
        <w:right w:val="none" w:sz="0" w:space="0" w:color="auto"/>
      </w:divBdr>
      <w:divsChild>
        <w:div w:id="181820891">
          <w:marLeft w:val="0"/>
          <w:marRight w:val="0"/>
          <w:marTop w:val="0"/>
          <w:marBottom w:val="0"/>
          <w:divBdr>
            <w:top w:val="none" w:sz="0" w:space="0" w:color="auto"/>
            <w:left w:val="none" w:sz="0" w:space="0" w:color="auto"/>
            <w:bottom w:val="none" w:sz="0" w:space="0" w:color="auto"/>
            <w:right w:val="none" w:sz="0" w:space="0" w:color="auto"/>
          </w:divBdr>
        </w:div>
        <w:div w:id="502353378">
          <w:marLeft w:val="0"/>
          <w:marRight w:val="0"/>
          <w:marTop w:val="0"/>
          <w:marBottom w:val="0"/>
          <w:divBdr>
            <w:top w:val="none" w:sz="0" w:space="0" w:color="auto"/>
            <w:left w:val="none" w:sz="0" w:space="0" w:color="auto"/>
            <w:bottom w:val="none" w:sz="0" w:space="0" w:color="auto"/>
            <w:right w:val="none" w:sz="0" w:space="0" w:color="auto"/>
          </w:divBdr>
        </w:div>
        <w:div w:id="1257520516">
          <w:marLeft w:val="0"/>
          <w:marRight w:val="0"/>
          <w:marTop w:val="0"/>
          <w:marBottom w:val="0"/>
          <w:divBdr>
            <w:top w:val="none" w:sz="0" w:space="0" w:color="auto"/>
            <w:left w:val="none" w:sz="0" w:space="0" w:color="auto"/>
            <w:bottom w:val="none" w:sz="0" w:space="0" w:color="auto"/>
            <w:right w:val="none" w:sz="0" w:space="0" w:color="auto"/>
          </w:divBdr>
        </w:div>
        <w:div w:id="1362900988">
          <w:marLeft w:val="0"/>
          <w:marRight w:val="0"/>
          <w:marTop w:val="0"/>
          <w:marBottom w:val="0"/>
          <w:divBdr>
            <w:top w:val="none" w:sz="0" w:space="0" w:color="auto"/>
            <w:left w:val="none" w:sz="0" w:space="0" w:color="auto"/>
            <w:bottom w:val="none" w:sz="0" w:space="0" w:color="auto"/>
            <w:right w:val="none" w:sz="0" w:space="0" w:color="auto"/>
          </w:divBdr>
        </w:div>
        <w:div w:id="1367483131">
          <w:marLeft w:val="0"/>
          <w:marRight w:val="0"/>
          <w:marTop w:val="0"/>
          <w:marBottom w:val="0"/>
          <w:divBdr>
            <w:top w:val="none" w:sz="0" w:space="0" w:color="auto"/>
            <w:left w:val="none" w:sz="0" w:space="0" w:color="auto"/>
            <w:bottom w:val="none" w:sz="0" w:space="0" w:color="auto"/>
            <w:right w:val="none" w:sz="0" w:space="0" w:color="auto"/>
          </w:divBdr>
        </w:div>
        <w:div w:id="2101633821">
          <w:marLeft w:val="0"/>
          <w:marRight w:val="0"/>
          <w:marTop w:val="0"/>
          <w:marBottom w:val="0"/>
          <w:divBdr>
            <w:top w:val="none" w:sz="0" w:space="0" w:color="auto"/>
            <w:left w:val="none" w:sz="0" w:space="0" w:color="auto"/>
            <w:bottom w:val="none" w:sz="0" w:space="0" w:color="auto"/>
            <w:right w:val="none" w:sz="0" w:space="0" w:color="auto"/>
          </w:divBdr>
        </w:div>
      </w:divsChild>
    </w:div>
    <w:div w:id="1740833605">
      <w:bodyDiv w:val="1"/>
      <w:marLeft w:val="0"/>
      <w:marRight w:val="0"/>
      <w:marTop w:val="0"/>
      <w:marBottom w:val="0"/>
      <w:divBdr>
        <w:top w:val="none" w:sz="0" w:space="0" w:color="auto"/>
        <w:left w:val="none" w:sz="0" w:space="0" w:color="auto"/>
        <w:bottom w:val="none" w:sz="0" w:space="0" w:color="auto"/>
        <w:right w:val="none" w:sz="0" w:space="0" w:color="auto"/>
      </w:divBdr>
    </w:div>
    <w:div w:id="174221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microsoft.com/office/2016/09/relationships/commentsIds" Target="commentsIds.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FA1F3B16C8C704DA37A63ACA9CA61DD" ma:contentTypeVersion="12" ma:contentTypeDescription="Utwórz nowy dokument." ma:contentTypeScope="" ma:versionID="d916d2e4fac781d66664efee0af338e4">
  <xsd:schema xmlns:xsd="http://www.w3.org/2001/XMLSchema" xmlns:xs="http://www.w3.org/2001/XMLSchema" xmlns:p="http://schemas.microsoft.com/office/2006/metadata/properties" xmlns:ns3="d4f64a22-a125-4b7a-afce-4a30c86a8f7c" xmlns:ns4="d47a4560-aee9-43e8-973f-2abd655c26a0" targetNamespace="http://schemas.microsoft.com/office/2006/metadata/properties" ma:root="true" ma:fieldsID="5535e07d132ca140cd11ad3eb5a17d95" ns3:_="" ns4:_="">
    <xsd:import namespace="d4f64a22-a125-4b7a-afce-4a30c86a8f7c"/>
    <xsd:import namespace="d47a4560-aee9-43e8-973f-2abd655c26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64a22-a125-4b7a-afce-4a30c86a8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7a4560-aee9-43e8-973f-2abd655c26a0"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3A98C-CBF3-4341-88DE-DAC48131B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64a22-a125-4b7a-afce-4a30c86a8f7c"/>
    <ds:schemaRef ds:uri="d47a4560-aee9-43e8-973f-2abd655c2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6766A-9DA5-46CC-96F6-5C023147028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ACDAB4-8A08-4ED0-A800-0CDB8A8EECE6}">
  <ds:schemaRefs>
    <ds:schemaRef ds:uri="http://schemas.microsoft.com/sharepoint/v3/contenttype/forms"/>
  </ds:schemaRefs>
</ds:datastoreItem>
</file>

<file path=customXml/itemProps4.xml><?xml version="1.0" encoding="utf-8"?>
<ds:datastoreItem xmlns:ds="http://schemas.openxmlformats.org/officeDocument/2006/customXml" ds:itemID="{EF1F707B-0EA2-4424-ADDE-423F2563DB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MRR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Dominika Siwiec</dc:creator>
  <lastModifiedBy>Brodzka Magdalena</lastModifiedBy>
  <revision>4</revision>
  <lastPrinted>2019-12-03T12:28:00.0000000Z</lastPrinted>
  <dcterms:created xsi:type="dcterms:W3CDTF">2021-12-17T09:12:00.0000000Z</dcterms:created>
  <dcterms:modified xsi:type="dcterms:W3CDTF">2022-01-04T07:25:06.7589705Z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0x0101002FA1F3B16C8C704DA37A63ACA9CA61DD</vt:lpwstr>
  </property>
</Properties>
</file>