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77" w:rsidRPr="009725AD" w:rsidRDefault="003A5A7E" w:rsidP="003910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Uchwała nr 410</w:t>
      </w:r>
    </w:p>
    <w:p w:rsidR="00391077" w:rsidRPr="009725AD" w:rsidRDefault="00391077" w:rsidP="00391077">
      <w:pPr>
        <w:jc w:val="center"/>
        <w:rPr>
          <w:rFonts w:ascii="Times New Roman" w:hAnsi="Times New Roman"/>
          <w:b/>
          <w:bCs/>
        </w:rPr>
      </w:pPr>
    </w:p>
    <w:p w:rsidR="00391077" w:rsidRPr="009725AD" w:rsidRDefault="00391077" w:rsidP="00391077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Komitetu Monitorującego</w:t>
      </w:r>
    </w:p>
    <w:p w:rsidR="00391077" w:rsidRPr="009725AD" w:rsidRDefault="00391077" w:rsidP="00391077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Regionalny Program Operacyjny Województwa Śląskiego 2014 -2020</w:t>
      </w:r>
    </w:p>
    <w:p w:rsidR="00391077" w:rsidRPr="009725AD" w:rsidRDefault="00391077" w:rsidP="00391077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 xml:space="preserve">z dnia </w:t>
      </w:r>
      <w:r w:rsidR="00342EE7">
        <w:rPr>
          <w:rFonts w:ascii="Times New Roman" w:hAnsi="Times New Roman"/>
          <w:b/>
          <w:bCs/>
        </w:rPr>
        <w:t>25 czerwca 2019</w:t>
      </w:r>
      <w:r w:rsidR="00E13D7E">
        <w:rPr>
          <w:rFonts w:ascii="Times New Roman" w:hAnsi="Times New Roman"/>
          <w:b/>
          <w:bCs/>
        </w:rPr>
        <w:t xml:space="preserve"> </w:t>
      </w:r>
      <w:r w:rsidRPr="009725AD">
        <w:rPr>
          <w:rFonts w:ascii="Times New Roman" w:hAnsi="Times New Roman"/>
          <w:b/>
          <w:bCs/>
        </w:rPr>
        <w:t>roku</w:t>
      </w:r>
    </w:p>
    <w:p w:rsidR="00391077" w:rsidRPr="009725AD" w:rsidRDefault="00391077" w:rsidP="00391077">
      <w:pPr>
        <w:jc w:val="center"/>
        <w:rPr>
          <w:rFonts w:ascii="Times New Roman" w:hAnsi="Times New Roman"/>
          <w:b/>
          <w:bCs/>
        </w:rPr>
      </w:pPr>
    </w:p>
    <w:p w:rsidR="00391077" w:rsidRPr="00743080" w:rsidRDefault="00391077" w:rsidP="00391077">
      <w:pPr>
        <w:jc w:val="center"/>
        <w:rPr>
          <w:rFonts w:ascii="Times New Roman" w:hAnsi="Times New Roman"/>
          <w:b/>
          <w:bCs/>
        </w:rPr>
      </w:pPr>
      <w:r w:rsidRPr="00743080">
        <w:rPr>
          <w:rFonts w:ascii="Times New Roman" w:hAnsi="Times New Roman"/>
          <w:b/>
          <w:bCs/>
        </w:rPr>
        <w:t>w sprawie</w:t>
      </w:r>
    </w:p>
    <w:p w:rsidR="00391077" w:rsidRDefault="00391077" w:rsidP="00391077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2D5164">
        <w:rPr>
          <w:rFonts w:ascii="Times New Roman" w:hAnsi="Times New Roman"/>
          <w:b/>
          <w:bCs/>
          <w:i/>
        </w:rPr>
        <w:t xml:space="preserve">zmiany kryteriów wyboru projektów </w:t>
      </w:r>
      <w:r w:rsidRPr="009725AD">
        <w:rPr>
          <w:rFonts w:ascii="Times New Roman" w:hAnsi="Times New Roman"/>
          <w:b/>
          <w:bCs/>
          <w:i/>
        </w:rPr>
        <w:br/>
        <w:t xml:space="preserve">dla </w:t>
      </w:r>
      <w:r>
        <w:rPr>
          <w:rFonts w:ascii="Times New Roman" w:hAnsi="Times New Roman"/>
          <w:b/>
          <w:bCs/>
          <w:i/>
        </w:rPr>
        <w:t>Poddziałania 8.2.3 Wsparcie dla przedsiębiorców i ich pracowników w zakresie rozwoju przedsiębiorstwa- konkurs, Osi priorytetowej VIII Regionalne kadry gospodarki opartej na wiedzy</w:t>
      </w:r>
      <w:r w:rsidR="00743080">
        <w:rPr>
          <w:rFonts w:ascii="Times New Roman" w:hAnsi="Times New Roman"/>
          <w:b/>
          <w:bCs/>
          <w:i/>
        </w:rPr>
        <w:t>,</w:t>
      </w:r>
      <w:r w:rsidRPr="009725AD">
        <w:rPr>
          <w:rFonts w:ascii="Times New Roman" w:hAnsi="Times New Roman"/>
          <w:b/>
          <w:i/>
        </w:rPr>
        <w:t xml:space="preserve"> R</w:t>
      </w:r>
      <w:r w:rsidRPr="009725AD">
        <w:rPr>
          <w:rFonts w:ascii="Times New Roman" w:hAnsi="Times New Roman"/>
          <w:b/>
          <w:bCs/>
          <w:i/>
        </w:rPr>
        <w:t>egionalnego Programu Operacyjnego Województwa Śląskiego na lata 2014 – 2020 (Priorytet Inwestycyjny</w:t>
      </w:r>
      <w:r>
        <w:rPr>
          <w:rFonts w:ascii="Times New Roman" w:hAnsi="Times New Roman"/>
          <w:b/>
          <w:bCs/>
          <w:i/>
        </w:rPr>
        <w:t xml:space="preserve"> 8v Przystosowanie pracowników, przedsiębiorstw i przedsiębiorców do zmian</w:t>
      </w:r>
      <w:r w:rsidRPr="009725AD">
        <w:rPr>
          <w:rFonts w:ascii="Times New Roman" w:hAnsi="Times New Roman"/>
          <w:b/>
          <w:bCs/>
          <w:i/>
        </w:rPr>
        <w:t>)</w:t>
      </w:r>
    </w:p>
    <w:p w:rsidR="00391077" w:rsidRPr="009725AD" w:rsidRDefault="00391077" w:rsidP="00391077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="00391077" w:rsidRPr="00040AFA" w:rsidRDefault="00391077" w:rsidP="00391077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040AFA">
        <w:rPr>
          <w:rFonts w:ascii="Times New Roman" w:hAnsi="Times New Roman"/>
          <w:i/>
          <w:sz w:val="20"/>
          <w:szCs w:val="20"/>
        </w:rPr>
        <w:t xml:space="preserve">Na podstawie art. 49 i 110 </w:t>
      </w:r>
      <w:r w:rsidRPr="00040AFA">
        <w:rPr>
          <w:rFonts w:ascii="Times New Roman" w:hAnsi="Times New Roman"/>
          <w:bCs/>
          <w:i/>
          <w:sz w:val="20"/>
          <w:szCs w:val="20"/>
        </w:rPr>
        <w:t xml:space="preserve">Rozporządzenia  Parlamentu  Europejskiego </w:t>
      </w:r>
      <w:r>
        <w:rPr>
          <w:rFonts w:ascii="Times New Roman" w:hAnsi="Times New Roman"/>
          <w:bCs/>
          <w:i/>
          <w:sz w:val="20"/>
          <w:szCs w:val="20"/>
        </w:rPr>
        <w:t xml:space="preserve">i Rady (UE) NR 1303/2013 </w:t>
      </w:r>
      <w:r w:rsidRPr="00040AFA">
        <w:rPr>
          <w:rFonts w:ascii="Times New Roman" w:hAnsi="Times New Roman"/>
          <w:bCs/>
          <w:i/>
          <w:sz w:val="20"/>
          <w:szCs w:val="20"/>
        </w:rPr>
        <w:t xml:space="preserve">z dnia </w:t>
      </w:r>
      <w:r w:rsidR="00DE4DDF">
        <w:rPr>
          <w:rFonts w:ascii="Times New Roman" w:hAnsi="Times New Roman"/>
          <w:bCs/>
          <w:i/>
          <w:sz w:val="20"/>
          <w:szCs w:val="20"/>
        </w:rPr>
        <w:br/>
      </w:r>
      <w:r w:rsidRPr="00040AFA">
        <w:rPr>
          <w:rFonts w:ascii="Times New Roman" w:hAnsi="Times New Roman"/>
          <w:bCs/>
          <w:i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</w:t>
      </w:r>
      <w:r>
        <w:rPr>
          <w:rFonts w:ascii="Times New Roman" w:hAnsi="Times New Roman"/>
          <w:bCs/>
          <w:i/>
          <w:sz w:val="20"/>
          <w:szCs w:val="20"/>
        </w:rPr>
        <w:t xml:space="preserve">Dz. U. UE. L. 2013. 347. 320 </w:t>
      </w:r>
      <w:r w:rsidRPr="00040AFA">
        <w:rPr>
          <w:rFonts w:ascii="Times New Roman" w:hAnsi="Times New Roman"/>
          <w:bCs/>
          <w:i/>
          <w:sz w:val="20"/>
          <w:szCs w:val="20"/>
        </w:rPr>
        <w:t>ze zm.) zwane dalej „rozporządzeniem ogólnym”;  art. 14 ust. 10 ustawy z dnia 11 lipca 2014 r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040AFA">
        <w:rPr>
          <w:rFonts w:ascii="Times New Roman" w:hAnsi="Times New Roman"/>
          <w:bCs/>
          <w:i/>
          <w:sz w:val="20"/>
          <w:szCs w:val="20"/>
        </w:rPr>
        <w:t>o zasadach realizacji programów w zakresie polityki spójności finansowanych w perspektywie finansowej 2014-2020 (tj. Dz. U. z 201</w:t>
      </w:r>
      <w:r w:rsidR="00342EE7">
        <w:rPr>
          <w:rFonts w:ascii="Times New Roman" w:hAnsi="Times New Roman"/>
          <w:bCs/>
          <w:i/>
          <w:sz w:val="20"/>
          <w:szCs w:val="20"/>
        </w:rPr>
        <w:t>8</w:t>
      </w:r>
      <w:r w:rsidRPr="00040AFA">
        <w:rPr>
          <w:rFonts w:ascii="Times New Roman" w:hAnsi="Times New Roman"/>
          <w:bCs/>
          <w:i/>
          <w:sz w:val="20"/>
          <w:szCs w:val="20"/>
        </w:rPr>
        <w:t xml:space="preserve"> r., poz. </w:t>
      </w:r>
      <w:r w:rsidR="00BF13B7">
        <w:rPr>
          <w:rFonts w:ascii="Times New Roman" w:hAnsi="Times New Roman"/>
          <w:bCs/>
          <w:i/>
          <w:sz w:val="20"/>
          <w:szCs w:val="20"/>
        </w:rPr>
        <w:t>1</w:t>
      </w:r>
      <w:r w:rsidR="00342EE7">
        <w:rPr>
          <w:rFonts w:ascii="Times New Roman" w:hAnsi="Times New Roman"/>
          <w:bCs/>
          <w:i/>
          <w:sz w:val="20"/>
          <w:szCs w:val="20"/>
        </w:rPr>
        <w:t>431,</w:t>
      </w:r>
      <w:r w:rsidR="00743080">
        <w:rPr>
          <w:rFonts w:ascii="Times New Roman" w:hAnsi="Times New Roman"/>
          <w:bCs/>
          <w:i/>
          <w:sz w:val="20"/>
          <w:szCs w:val="20"/>
        </w:rPr>
        <w:t xml:space="preserve"> z późn. zm.</w:t>
      </w:r>
      <w:r w:rsidRPr="00040AFA">
        <w:rPr>
          <w:rFonts w:ascii="Times New Roman" w:hAnsi="Times New Roman"/>
          <w:bCs/>
          <w:i/>
          <w:sz w:val="20"/>
          <w:szCs w:val="20"/>
        </w:rPr>
        <w:t>).</w:t>
      </w:r>
    </w:p>
    <w:p w:rsidR="00391077" w:rsidRPr="009725AD" w:rsidRDefault="00391077" w:rsidP="00391077">
      <w:pPr>
        <w:spacing w:before="120" w:after="120"/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/>
          <w:bCs/>
        </w:rPr>
        <w:t>§ 1</w:t>
      </w:r>
    </w:p>
    <w:p w:rsidR="00391077" w:rsidRDefault="00391077" w:rsidP="003910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2D5164">
        <w:rPr>
          <w:rStyle w:val="Pogrubienie"/>
          <w:rFonts w:ascii="Times New Roman" w:hAnsi="Times New Roman"/>
          <w:b w:val="0"/>
        </w:rPr>
        <w:t xml:space="preserve">Zmienia się kryteria wyboru projektów poprzez zmianę uchwały nr </w:t>
      </w:r>
      <w:r w:rsidR="00196758">
        <w:rPr>
          <w:rStyle w:val="Pogrubienie"/>
          <w:rFonts w:ascii="Times New Roman" w:hAnsi="Times New Roman"/>
          <w:b w:val="0"/>
        </w:rPr>
        <w:t>48</w:t>
      </w:r>
      <w:r w:rsidRPr="002D5164">
        <w:rPr>
          <w:rStyle w:val="Pogrubienie"/>
          <w:rFonts w:ascii="Times New Roman" w:hAnsi="Times New Roman"/>
          <w:b w:val="0"/>
        </w:rPr>
        <w:t xml:space="preserve"> </w:t>
      </w:r>
      <w:r w:rsidRPr="00040AFA">
        <w:rPr>
          <w:rStyle w:val="Pogrubienie"/>
          <w:rFonts w:ascii="Times New Roman" w:hAnsi="Times New Roman"/>
          <w:b w:val="0"/>
          <w:i/>
        </w:rPr>
        <w:t xml:space="preserve">Komitetu Monitorującego </w:t>
      </w:r>
      <w:r w:rsidRPr="00040AFA">
        <w:rPr>
          <w:rFonts w:ascii="Times New Roman" w:hAnsi="Times New Roman"/>
          <w:bCs/>
          <w:i/>
        </w:rPr>
        <w:t>Regionalnego Programu Operacyjnego Województwa Śląskiego 2014 – 2020</w:t>
      </w:r>
      <w:r>
        <w:rPr>
          <w:rFonts w:ascii="Times New Roman" w:hAnsi="Times New Roman"/>
          <w:bCs/>
        </w:rPr>
        <w:t xml:space="preserve"> z dnia 10 grudnia 2015 r.</w:t>
      </w:r>
      <w:r w:rsidR="00196758">
        <w:rPr>
          <w:rFonts w:ascii="Times New Roman" w:hAnsi="Times New Roman"/>
          <w:bCs/>
        </w:rPr>
        <w:t xml:space="preserve"> z późn. zm.</w:t>
      </w:r>
      <w:r>
        <w:rPr>
          <w:rFonts w:ascii="Times New Roman" w:hAnsi="Times New Roman"/>
          <w:bCs/>
        </w:rPr>
        <w:t xml:space="preserve"> </w:t>
      </w:r>
    </w:p>
    <w:p w:rsidR="00342EE7" w:rsidRDefault="00E0321D">
      <w:pPr>
        <w:pStyle w:val="Akapitzlist"/>
        <w:ind w:left="709"/>
        <w:jc w:val="both"/>
        <w:rPr>
          <w:rFonts w:ascii="Times New Roman" w:hAnsi="Times New Roman"/>
          <w:b/>
          <w:bCs/>
        </w:rPr>
      </w:pPr>
      <w:r w:rsidRPr="00E0321D">
        <w:rPr>
          <w:rFonts w:ascii="Times New Roman" w:hAnsi="Times New Roman"/>
          <w:b/>
          <w:bCs/>
        </w:rPr>
        <w:t xml:space="preserve">Zmiana polega na </w:t>
      </w:r>
      <w:r w:rsidR="00A96B0A">
        <w:rPr>
          <w:rFonts w:ascii="Times New Roman" w:hAnsi="Times New Roman"/>
          <w:b/>
          <w:bCs/>
        </w:rPr>
        <w:t>aktualizacji kryteriów, w wyniku</w:t>
      </w:r>
      <w:r w:rsidR="00A96B0A" w:rsidRPr="00D868C0">
        <w:rPr>
          <w:rFonts w:ascii="Times New Roman" w:hAnsi="Times New Roman"/>
          <w:b/>
          <w:bCs/>
        </w:rPr>
        <w:t xml:space="preserve"> której</w:t>
      </w:r>
      <w:r w:rsidR="00342EE7">
        <w:rPr>
          <w:rFonts w:ascii="Times New Roman" w:hAnsi="Times New Roman"/>
          <w:b/>
          <w:bCs/>
        </w:rPr>
        <w:t>:</w:t>
      </w:r>
    </w:p>
    <w:p w:rsidR="00F96DD3" w:rsidRDefault="00342EE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zmieniono kryterium dot. minimalnej </w:t>
      </w:r>
      <w:r w:rsidR="00BD1B35">
        <w:rPr>
          <w:rFonts w:ascii="Times New Roman" w:hAnsi="Times New Roman"/>
          <w:b/>
          <w:bCs/>
        </w:rPr>
        <w:t xml:space="preserve">i maksymalnej </w:t>
      </w:r>
      <w:r>
        <w:rPr>
          <w:rFonts w:ascii="Times New Roman" w:hAnsi="Times New Roman"/>
          <w:b/>
          <w:bCs/>
        </w:rPr>
        <w:t>wartości projektu;</w:t>
      </w:r>
    </w:p>
    <w:p w:rsidR="00F96DD3" w:rsidRDefault="00342EE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doprecyzowano kryterium mówiące o siedzibę na obszarze województwa śląskiego;</w:t>
      </w:r>
    </w:p>
    <w:p w:rsidR="00F96DD3" w:rsidRDefault="00342EE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doprecyzowano kryterium dostępu nr 3 dot. sieci punktów dystrybucji;</w:t>
      </w:r>
    </w:p>
    <w:p w:rsidR="00F96DD3" w:rsidRDefault="00342EE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kryterium dotyczące doświadczenia Wnioskodawcy/Partnera przeniesiono do kryteriów dodatkowych oraz doprecyzowano, iż </w:t>
      </w:r>
      <w:r w:rsidR="003E757B">
        <w:rPr>
          <w:rFonts w:ascii="Times New Roman" w:hAnsi="Times New Roman"/>
          <w:b/>
          <w:bCs/>
        </w:rPr>
        <w:t xml:space="preserve">premiowane jest doświadczenie </w:t>
      </w:r>
      <w:r w:rsidR="00BD1B35">
        <w:rPr>
          <w:rFonts w:ascii="Times New Roman" w:hAnsi="Times New Roman"/>
          <w:b/>
          <w:bCs/>
        </w:rPr>
        <w:br/>
      </w:r>
      <w:r w:rsidR="003E757B">
        <w:rPr>
          <w:rFonts w:ascii="Times New Roman" w:hAnsi="Times New Roman"/>
          <w:b/>
          <w:bCs/>
        </w:rPr>
        <w:t>w realizacji projektów w ramach Działania 8.2;</w:t>
      </w:r>
    </w:p>
    <w:p w:rsidR="00F96DD3" w:rsidRDefault="003E757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zmieniono kryterium badające potencjał administracyjny i operacyjny Wnioskodawcy;</w:t>
      </w:r>
    </w:p>
    <w:p w:rsidR="00F96DD3" w:rsidRDefault="003E757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dodano nowe kryteria:</w:t>
      </w:r>
    </w:p>
    <w:p w:rsidR="00F96DD3" w:rsidRDefault="003E757B">
      <w:pPr>
        <w:pStyle w:val="Akapitzlist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dostępu nr 7 dot. okresu realizacji projektu;</w:t>
      </w:r>
    </w:p>
    <w:p w:rsidR="00F96DD3" w:rsidRDefault="003E757B">
      <w:pPr>
        <w:pStyle w:val="Akapitzlist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dodatkowe nr 9 dot. realizacji projektu tylko przez Wnioskodawcę</w:t>
      </w:r>
      <w:r w:rsidR="00BD1B35">
        <w:rPr>
          <w:rFonts w:ascii="Times New Roman" w:hAnsi="Times New Roman"/>
          <w:b/>
          <w:bCs/>
        </w:rPr>
        <w:t xml:space="preserve"> </w:t>
      </w:r>
      <w:r w:rsidR="00BD1B35" w:rsidRPr="00BD1B35">
        <w:rPr>
          <w:rFonts w:ascii="Times New Roman" w:hAnsi="Times New Roman"/>
          <w:b/>
          <w:bCs/>
        </w:rPr>
        <w:t xml:space="preserve">lub </w:t>
      </w:r>
      <w:r w:rsidR="00BD1B35">
        <w:rPr>
          <w:rFonts w:ascii="Times New Roman" w:hAnsi="Times New Roman"/>
          <w:b/>
          <w:bCs/>
        </w:rPr>
        <w:br/>
      </w:r>
      <w:r w:rsidR="00BD1B35" w:rsidRPr="00BD1B35">
        <w:rPr>
          <w:rFonts w:ascii="Times New Roman" w:hAnsi="Times New Roman"/>
          <w:b/>
          <w:bCs/>
        </w:rPr>
        <w:t xml:space="preserve">w partnerstwie wyłącznie z JST / jednostkami organizacyjnymi JST </w:t>
      </w:r>
      <w:r w:rsidR="00BD1B35">
        <w:rPr>
          <w:rFonts w:ascii="Times New Roman" w:hAnsi="Times New Roman"/>
          <w:b/>
          <w:bCs/>
        </w:rPr>
        <w:br/>
      </w:r>
      <w:r w:rsidR="00BD1B35" w:rsidRPr="00BD1B35">
        <w:rPr>
          <w:rFonts w:ascii="Times New Roman" w:hAnsi="Times New Roman"/>
          <w:b/>
          <w:bCs/>
        </w:rPr>
        <w:t>z woj. śląskiego</w:t>
      </w:r>
      <w:r>
        <w:rPr>
          <w:rFonts w:ascii="Times New Roman" w:hAnsi="Times New Roman"/>
          <w:b/>
          <w:bCs/>
        </w:rPr>
        <w:t>.</w:t>
      </w:r>
    </w:p>
    <w:p w:rsidR="00F96DD3" w:rsidRDefault="003E757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usunięto kryteria:</w:t>
      </w:r>
    </w:p>
    <w:p w:rsidR="00F96DD3" w:rsidRDefault="003E757B">
      <w:pPr>
        <w:pStyle w:val="Akapitzlist"/>
        <w:numPr>
          <w:ilvl w:val="0"/>
          <w:numId w:val="5"/>
        </w:numPr>
        <w:ind w:left="1276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dostępu nr 3 i 4 w związku z postępem w realizacji wskaźników;</w:t>
      </w:r>
    </w:p>
    <w:p w:rsidR="00F96DD3" w:rsidRDefault="003E757B">
      <w:pPr>
        <w:pStyle w:val="Akapitzlist"/>
        <w:numPr>
          <w:ilvl w:val="0"/>
          <w:numId w:val="5"/>
        </w:numPr>
        <w:ind w:left="1276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dodatkowe nr 1 dot. doświadczenia w udzielaniu pomocy publicznej/pomocy </w:t>
      </w:r>
      <w:r w:rsidR="00DE4DDF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de minimis;</w:t>
      </w:r>
    </w:p>
    <w:p w:rsidR="00F96DD3" w:rsidRDefault="003E757B">
      <w:pPr>
        <w:pStyle w:val="Akapitzlist"/>
        <w:numPr>
          <w:ilvl w:val="0"/>
          <w:numId w:val="5"/>
        </w:numPr>
        <w:ind w:left="1276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kryteria strategiczne. </w:t>
      </w:r>
    </w:p>
    <w:p w:rsidR="00391077" w:rsidRDefault="00391077" w:rsidP="003910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Kryteria</w:t>
      </w:r>
      <w:r w:rsidRPr="009725AD">
        <w:rPr>
          <w:rFonts w:ascii="Times New Roman" w:hAnsi="Times New Roman"/>
          <w:bCs/>
        </w:rPr>
        <w:t xml:space="preserve"> wyboru projektów dla</w:t>
      </w:r>
      <w:r>
        <w:rPr>
          <w:rFonts w:ascii="Times New Roman" w:hAnsi="Times New Roman"/>
          <w:bCs/>
        </w:rPr>
        <w:t xml:space="preserve"> Poddziałania</w:t>
      </w:r>
      <w:r w:rsidRPr="009725A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8.2.3 Wsparcie dla przedsiębiorców i ich pracowników w zakresie rozwoju przedsiębiorstwa- konkurs</w:t>
      </w:r>
      <w:r w:rsidR="001967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Osi priorytetowej VIII Regionalne kadry gospodarki opartej na wiedzy</w:t>
      </w:r>
      <w:r w:rsidDel="006038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196758">
        <w:rPr>
          <w:rFonts w:ascii="Times New Roman" w:hAnsi="Times New Roman"/>
          <w:bCs/>
        </w:rPr>
        <w:t xml:space="preserve">w ramach </w:t>
      </w:r>
      <w:r w:rsidRPr="00040AFA">
        <w:rPr>
          <w:rFonts w:ascii="Times New Roman" w:hAnsi="Times New Roman"/>
          <w:bCs/>
          <w:i/>
        </w:rPr>
        <w:t>Regionalnego Programu Operacyjnego Województwa Śląskiego 2014 – 2020</w:t>
      </w:r>
      <w:r>
        <w:rPr>
          <w:rFonts w:ascii="Times New Roman" w:hAnsi="Times New Roman"/>
          <w:bCs/>
        </w:rPr>
        <w:t xml:space="preserve"> stanowią </w:t>
      </w:r>
      <w:r w:rsidRPr="009725AD">
        <w:rPr>
          <w:rFonts w:ascii="Times New Roman" w:hAnsi="Times New Roman"/>
          <w:bCs/>
        </w:rPr>
        <w:t>załącznik do niniejszej uchwały</w:t>
      </w:r>
      <w:r w:rsidRPr="002D516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w formie tekstu jednolitego.</w:t>
      </w:r>
    </w:p>
    <w:p w:rsidR="00391077" w:rsidRPr="009725AD" w:rsidRDefault="00391077" w:rsidP="00391077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ab/>
        <w:t xml:space="preserve">     § 2</w:t>
      </w:r>
    </w:p>
    <w:p w:rsidR="00391077" w:rsidRDefault="00391077" w:rsidP="00391077">
      <w:pPr>
        <w:spacing w:before="120" w:after="120"/>
        <w:ind w:firstLine="708"/>
        <w:rPr>
          <w:rFonts w:ascii="Times New Roman" w:hAnsi="Times New Roman"/>
        </w:rPr>
      </w:pPr>
      <w:r w:rsidRPr="009725AD">
        <w:rPr>
          <w:rFonts w:ascii="Times New Roman" w:hAnsi="Times New Roman"/>
        </w:rPr>
        <w:t>Uchwała wchodzi w życie z dniem podjęcia.</w:t>
      </w:r>
    </w:p>
    <w:p w:rsidR="00391077" w:rsidRPr="009725AD" w:rsidRDefault="00391077" w:rsidP="00391077">
      <w:pPr>
        <w:spacing w:before="120" w:after="120"/>
        <w:ind w:firstLine="708"/>
        <w:rPr>
          <w:rFonts w:ascii="Times New Roman" w:hAnsi="Times New Roman"/>
        </w:rPr>
      </w:pPr>
    </w:p>
    <w:p w:rsidR="00E0321D" w:rsidRDefault="00391077" w:rsidP="00E0321D">
      <w:pPr>
        <w:pStyle w:val="NormalnyWeb"/>
        <w:tabs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9725AD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Pr="009725AD">
        <w:rPr>
          <w:b/>
          <w:sz w:val="22"/>
          <w:szCs w:val="22"/>
        </w:rPr>
        <w:tab/>
        <w:t xml:space="preserve">    </w:t>
      </w:r>
      <w:r w:rsidR="00A96B0A">
        <w:rPr>
          <w:b/>
          <w:sz w:val="22"/>
          <w:szCs w:val="22"/>
        </w:rPr>
        <w:tab/>
      </w:r>
      <w:r w:rsidRPr="009725AD">
        <w:rPr>
          <w:b/>
          <w:sz w:val="22"/>
          <w:szCs w:val="22"/>
        </w:rPr>
        <w:t xml:space="preserve">Przewodniczący </w:t>
      </w:r>
    </w:p>
    <w:p w:rsidR="00391077" w:rsidRDefault="00391077" w:rsidP="00391077">
      <w:pPr>
        <w:pStyle w:val="NormalnyWeb"/>
        <w:spacing w:line="276" w:lineRule="auto"/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9725AD">
        <w:rPr>
          <w:b/>
          <w:sz w:val="22"/>
          <w:szCs w:val="22"/>
        </w:rPr>
        <w:t>KM RPO WSL</w:t>
      </w:r>
      <w:r>
        <w:rPr>
          <w:b/>
          <w:sz w:val="22"/>
          <w:szCs w:val="22"/>
        </w:rPr>
        <w:t xml:space="preserve"> 2014-2020</w:t>
      </w:r>
    </w:p>
    <w:p w:rsidR="003A5A7E" w:rsidRDefault="003A5A7E" w:rsidP="003A5A7E">
      <w:pPr>
        <w:pStyle w:val="NormalnyWeb"/>
        <w:tabs>
          <w:tab w:val="left" w:pos="5670"/>
        </w:tabs>
        <w:spacing w:line="276" w:lineRule="auto"/>
        <w:ind w:left="4248" w:firstLine="708"/>
        <w:jc w:val="center"/>
        <w:rPr>
          <w:b/>
          <w:sz w:val="22"/>
          <w:szCs w:val="22"/>
        </w:rPr>
      </w:pPr>
    </w:p>
    <w:p w:rsidR="003A5A7E" w:rsidRPr="009725AD" w:rsidRDefault="003A5A7E" w:rsidP="003A5A7E">
      <w:pPr>
        <w:pStyle w:val="NormalnyWeb"/>
        <w:tabs>
          <w:tab w:val="left" w:pos="5670"/>
        </w:tabs>
        <w:spacing w:line="276" w:lineRule="auto"/>
        <w:ind w:left="4248" w:firstLine="708"/>
        <w:jc w:val="center"/>
        <w:rPr>
          <w:b/>
          <w:sz w:val="22"/>
          <w:szCs w:val="22"/>
        </w:rPr>
        <w:sectPr w:rsidR="003A5A7E" w:rsidRPr="009725AD" w:rsidSect="00342E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17" w:bottom="1560" w:left="1417" w:header="708" w:footer="708" w:gutter="0"/>
          <w:cols w:space="708"/>
          <w:titlePg/>
          <w:docGrid w:linePitch="360"/>
        </w:sectPr>
      </w:pPr>
      <w:r>
        <w:rPr>
          <w:b/>
          <w:sz w:val="22"/>
          <w:szCs w:val="22"/>
        </w:rPr>
        <w:t xml:space="preserve">     Jakub Chełstowski</w:t>
      </w:r>
    </w:p>
    <w:p w:rsidR="00BD1B35" w:rsidRPr="00460874" w:rsidRDefault="00BD1B35" w:rsidP="00BD1B35">
      <w:pPr>
        <w:pStyle w:val="Nagwek4"/>
        <w:rPr>
          <w:szCs w:val="28"/>
        </w:rPr>
      </w:pPr>
      <w:r w:rsidRPr="00460874">
        <w:rPr>
          <w:szCs w:val="28"/>
        </w:rPr>
        <w:lastRenderedPageBreak/>
        <w:t>Kryteria dla Działania 8.2.3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2"/>
        <w:gridCol w:w="6381"/>
        <w:gridCol w:w="2268"/>
        <w:gridCol w:w="1701"/>
      </w:tblGrid>
      <w:tr w:rsidR="00BD1B35" w:rsidRPr="00460874" w:rsidTr="00663727">
        <w:trPr>
          <w:trHeight w:val="7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D1B35" w:rsidRPr="00460874" w:rsidRDefault="00BD1B35" w:rsidP="0066372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D1B35" w:rsidRPr="00460874" w:rsidRDefault="00BD1B35" w:rsidP="00663727">
            <w:pPr>
              <w:spacing w:line="25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0874">
              <w:rPr>
                <w:rFonts w:cs="Arial"/>
                <w:b/>
                <w:sz w:val="20"/>
                <w:szCs w:val="20"/>
              </w:rPr>
              <w:t>Treść kryterium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D1B35" w:rsidRPr="00460874" w:rsidRDefault="00BD1B35" w:rsidP="00663727">
            <w:pPr>
              <w:spacing w:line="25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0874">
              <w:rPr>
                <w:rFonts w:cs="Arial"/>
                <w:b/>
                <w:sz w:val="20"/>
                <w:szCs w:val="20"/>
              </w:rPr>
              <w:t>Definicja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D1B35" w:rsidRPr="00460874" w:rsidRDefault="00BD1B35" w:rsidP="00663727">
            <w:pPr>
              <w:spacing w:line="25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7D16">
              <w:rPr>
                <w:b/>
                <w:color w:val="000000"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D1B35" w:rsidRPr="00460874" w:rsidRDefault="00BD1B35" w:rsidP="00663727">
            <w:pPr>
              <w:spacing w:line="25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0874">
              <w:rPr>
                <w:rFonts w:cs="Arial"/>
                <w:b/>
                <w:sz w:val="20"/>
                <w:szCs w:val="20"/>
              </w:rPr>
              <w:t>Etap Oceny Kryterium</w:t>
            </w:r>
          </w:p>
        </w:tc>
      </w:tr>
      <w:tr w:rsidR="00BD1B35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BC4081" w:rsidRDefault="00BD1B35" w:rsidP="00663727">
            <w:pPr>
              <w:pStyle w:val="Tekstkomentarza"/>
              <w:jc w:val="both"/>
            </w:pPr>
            <w:r w:rsidRPr="00BC4081">
              <w:t>1. Czy minimalna wartość projektu wynosi co najmniej 24 % kwoty alokacji przeznaczonej na konkurs ?</w:t>
            </w:r>
          </w:p>
          <w:p w:rsidR="00BD1B35" w:rsidRPr="00BC4081" w:rsidRDefault="00BD1B35" w:rsidP="00663727">
            <w:pPr>
              <w:pStyle w:val="Tekstkomentarza"/>
              <w:jc w:val="both"/>
            </w:pPr>
            <w:r w:rsidRPr="00BC4081">
              <w:t>2. Czy maksymalna wartość projektu wynosi nie więcej niż 25 % kwoty alokacji przeznaczonej na konkurs ?</w:t>
            </w:r>
          </w:p>
          <w:p w:rsidR="00BD1B35" w:rsidRPr="00460874" w:rsidRDefault="00BD1B35" w:rsidP="0066372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5" w:rsidRPr="00BC4081" w:rsidRDefault="00BD1B35" w:rsidP="00663727">
            <w:pPr>
              <w:pStyle w:val="Tekstkomentarza"/>
              <w:jc w:val="both"/>
            </w:pPr>
            <w:r w:rsidRPr="00BC4081">
              <w:t xml:space="preserve">Minimalna i maksymalna wartość projektu będzie określona w oparciu alokację tj. finansowanie ogółem (dofinansowanie + wkład prywatny) wskazane w treści Regulaminu konkursu. </w:t>
            </w:r>
          </w:p>
          <w:p w:rsidR="00BD1B35" w:rsidRPr="00884926" w:rsidRDefault="00BD1B35" w:rsidP="00663727">
            <w:pPr>
              <w:pStyle w:val="Default"/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Ustalenie minimalnej </w:t>
            </w:r>
            <w:r>
              <w:rPr>
                <w:rFonts w:ascii="Calibri" w:hAnsi="Calibri"/>
                <w:sz w:val="20"/>
                <w:szCs w:val="20"/>
              </w:rPr>
              <w:t xml:space="preserve">i maksymalnej </w:t>
            </w:r>
            <w:r w:rsidRPr="00884926">
              <w:rPr>
                <w:rFonts w:ascii="Calibri" w:hAnsi="Calibri"/>
                <w:sz w:val="20"/>
                <w:szCs w:val="20"/>
              </w:rPr>
              <w:t>wartości projektu pozwala na zapobieganie zbytniemu rozdrobnieniu projektów</w:t>
            </w:r>
            <w:r>
              <w:rPr>
                <w:rFonts w:ascii="Calibri" w:hAnsi="Calibri"/>
                <w:sz w:val="20"/>
                <w:szCs w:val="20"/>
              </w:rPr>
              <w:t xml:space="preserve"> przy zachowaniu optymalnej liczby Operatorów PSF</w:t>
            </w:r>
            <w:r w:rsidRPr="00884926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BD1B35" w:rsidRPr="00884926" w:rsidRDefault="00BD1B35" w:rsidP="00663727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Konkurs powinien zmierzać do wyłonienia kilku Operatorów działających równolegle na terenie całego Województwa Śląskiego. Za systemem, w którym działa równolegle kilku Operatorów przemawia sposób mierzenia wskaźników. Każdy uczestnik projektu u jednego Operatora będzie mierzony tylko raz, bez względu na to z ilu usług skorzysta w trakcie trwania projektu.</w:t>
            </w:r>
          </w:p>
          <w:p w:rsidR="00BD1B35" w:rsidRPr="00884926" w:rsidRDefault="00BD1B35" w:rsidP="00663727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br/>
              <w:t>Podział alokacji na kilku operatorów wynika również z ilości środków finansowych przeznaczonych na konkurs co umożliwia udział w projekcie również mniejszym instytucjom, oraz może sprzyjać zawiązywaniu partnerstw.</w:t>
            </w:r>
          </w:p>
          <w:p w:rsidR="00BD1B35" w:rsidRPr="00884926" w:rsidRDefault="00BD1B35" w:rsidP="00663727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884926" w:rsidRDefault="00BD1B35" w:rsidP="00663727">
            <w:pPr>
              <w:pStyle w:val="Default"/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Określenie minimalnej i maksymalnej wartości projektu uwzględnia uwarunkowania systemu wdrażania wsparcia, szeroki zasięg obszarowy przedsięwzięcia oraz okres realizacji projektu. </w:t>
            </w:r>
          </w:p>
          <w:p w:rsidR="00BD1B35" w:rsidRDefault="00BD1B35" w:rsidP="00663727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Kryterium zostanie zweryfikowane na podstawie treści wniosku o dofinansowanie projektu i odnosi się do pierwotnej wartości ocenianego projektu. Zmiany jego wartości, będące następstwem procedury oceny wniosku o dofinansowanie (w tym negocjacji) oraz korekt budżetu już na </w:t>
            </w:r>
            <w:r w:rsidRPr="00460874">
              <w:rPr>
                <w:sz w:val="20"/>
                <w:szCs w:val="20"/>
              </w:rPr>
              <w:lastRenderedPageBreak/>
              <w:t>etapie realizacji projektu, nie mają wpływu na późniejszą weryfikację przedmiotowego kryterium</w:t>
            </w:r>
            <w:r>
              <w:rPr>
                <w:sz w:val="20"/>
                <w:szCs w:val="20"/>
              </w:rPr>
              <w:t>.</w:t>
            </w:r>
          </w:p>
          <w:p w:rsidR="00BD1B35" w:rsidRPr="00460874" w:rsidRDefault="00BD1B35" w:rsidP="00663727">
            <w:pPr>
              <w:pStyle w:val="Tekstkomentarza"/>
              <w:jc w:val="both"/>
              <w:rPr>
                <w:rFonts w:cs="Arial"/>
                <w:b/>
              </w:rPr>
            </w:pPr>
            <w:r w:rsidRPr="00732D00">
              <w:t>Dopuszcza się zwiększenie wartości projektu w trakcie jego realizacji, również powyżej maksymalnego progu wartości projektu określonego w przedmiotowym kryterium.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460874" w:rsidRDefault="00BD1B35" w:rsidP="0066372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35" w:rsidRPr="00460874" w:rsidRDefault="00BD1B35" w:rsidP="0066372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BD1B35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spacing w:before="240" w:after="0" w:line="240" w:lineRule="auto"/>
              <w:rPr>
                <w:sz w:val="20"/>
                <w:szCs w:val="20"/>
              </w:rPr>
            </w:pPr>
            <w:r w:rsidRPr="00460874">
              <w:rPr>
                <w:rFonts w:cs="Calibri"/>
                <w:color w:val="000000"/>
                <w:sz w:val="20"/>
                <w:szCs w:val="20"/>
              </w:rPr>
              <w:t>Czy Projektodawca / partner wiodący posiada siedzibę na obszarze Województwa Śląskiego ?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5" w:rsidRPr="00460874" w:rsidRDefault="00BD1B35" w:rsidP="00663727">
            <w:pPr>
              <w:spacing w:before="24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color w:val="000000"/>
                <w:sz w:val="20"/>
                <w:szCs w:val="20"/>
              </w:rPr>
              <w:t>Kryterium ma na celu realizację projektów przez podmioty, które bezpośrednio przyczyniają się do ekonomiczno-społecznego rozwoju regionu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9E7D16">
              <w:rPr>
                <w:color w:val="000000"/>
                <w:sz w:val="20"/>
                <w:szCs w:val="20"/>
              </w:rPr>
              <w:t xml:space="preserve">zgodnie z zaleceniami </w:t>
            </w:r>
            <w:r>
              <w:rPr>
                <w:color w:val="000000"/>
                <w:sz w:val="20"/>
                <w:szCs w:val="20"/>
              </w:rPr>
              <w:t>Ministerstwa Rozwoju określonymi</w:t>
            </w:r>
            <w:r w:rsidRPr="009E7D16">
              <w:rPr>
                <w:color w:val="000000"/>
                <w:sz w:val="20"/>
                <w:szCs w:val="20"/>
              </w:rPr>
              <w:t xml:space="preserve"> w piśmie z dnia 15 kwietnia 2016 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7D16">
              <w:rPr>
                <w:color w:val="000000"/>
                <w:sz w:val="20"/>
                <w:szCs w:val="20"/>
              </w:rPr>
              <w:t>(sygnatura DRP.II.852.2.MPi.2016 NK 81601/16), które wskazały, iż głównym celem RPO jest wspieranie rozwoju danego regionu poprzez wdrażanie projektów przez beneficjentów działających na obszarze danego województwa.</w:t>
            </w:r>
            <w:r w:rsidRPr="00460874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</w:p>
          <w:p w:rsidR="00BD1B35" w:rsidRPr="00460874" w:rsidRDefault="00BD1B35" w:rsidP="00663727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color w:val="000000"/>
                <w:sz w:val="20"/>
                <w:szCs w:val="20"/>
              </w:rPr>
              <w:t xml:space="preserve">Projektodawca /  partner wiodący jest zobowiązany do wpisania w treści wniosku o dofinansowanie adresu siedziby oraz dodatkowo wskazania dokumentu i części tego dokumentu potwierdzającego lokalizację siedziby, </w:t>
            </w:r>
            <w:r w:rsidRPr="00460874">
              <w:rPr>
                <w:color w:val="000000"/>
                <w:sz w:val="20"/>
                <w:szCs w:val="20"/>
              </w:rPr>
              <w:t>co zostanie zweryfikowane na etapie oceny formaln</w:t>
            </w:r>
            <w:r>
              <w:rPr>
                <w:color w:val="000000"/>
                <w:sz w:val="20"/>
                <w:szCs w:val="20"/>
              </w:rPr>
              <w:t>o- merytorycznej</w:t>
            </w:r>
            <w:r w:rsidRPr="00460874">
              <w:rPr>
                <w:color w:val="000000"/>
                <w:sz w:val="20"/>
                <w:szCs w:val="20"/>
              </w:rPr>
              <w:t xml:space="preserve"> (na podstawie treści wniosku) oraz przed podpisaniem umowy o dofinansowanie </w:t>
            </w:r>
            <w:r w:rsidRPr="00460874">
              <w:rPr>
                <w:color w:val="000000"/>
                <w:sz w:val="20"/>
                <w:szCs w:val="20"/>
                <w:u w:val="single"/>
              </w:rPr>
              <w:t>dodatkowo przez IOK na podstawie wpisu do CEIDG albo KRS</w:t>
            </w:r>
            <w:r w:rsidRPr="00460874">
              <w:rPr>
                <w:color w:val="000000"/>
                <w:sz w:val="20"/>
                <w:szCs w:val="20"/>
              </w:rPr>
              <w:t xml:space="preserve"> (nie dotyczy JST).</w:t>
            </w:r>
          </w:p>
          <w:p w:rsidR="00BD1B35" w:rsidRDefault="00BD1B35" w:rsidP="00663727">
            <w:pPr>
              <w:spacing w:before="24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60874">
              <w:rPr>
                <w:rFonts w:cs="Calibri"/>
                <w:color w:val="000000"/>
                <w:sz w:val="20"/>
                <w:szCs w:val="20"/>
              </w:rPr>
              <w:t>W przypadku osób fizycznych prowadzących działalność gospodarczą, za siedzibę należy traktować główne miejsce prowadzenia tej działalności.</w:t>
            </w:r>
          </w:p>
          <w:p w:rsidR="00BD1B35" w:rsidRPr="009E7D16" w:rsidRDefault="00BD1B35" w:rsidP="00663727">
            <w:pPr>
              <w:spacing w:before="24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Przez siedzibę należy rozumieć również oddział posiadający odrębny od siedziby numer identyfikacji podatkowej.</w:t>
            </w:r>
          </w:p>
          <w:p w:rsidR="00BD1B35" w:rsidRPr="00460874" w:rsidRDefault="00BD1B35" w:rsidP="00663727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460874">
              <w:rPr>
                <w:rFonts w:cs="Calibri"/>
                <w:color w:val="000000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Kryterium dostępu 0/1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BD1B35" w:rsidRPr="00460874" w:rsidTr="00663727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0874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Czy projekt jest realizowany na terenie całego województwa śląskiego, a Projektodawca/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partner wiodący</w:t>
            </w: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 xml:space="preserve"> zorganizuje sieć punktów dystrybucji </w:t>
            </w: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wsparcia (np. oddziały biura projektu, filie, punkty), tj. co najmniej 1 punkt w każdym z czterech subregionów województwa śląskiego ?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 xml:space="preserve">Realizacja projektów na terenie województwa śląskiego jest uzasadniona regionalnym charakterem wsparcia. Określenie minimalnego sposobu organizacji sieci dystrybucji pozwoli na szerokie bezpośrednie dotarcie do potencjalnych uczestników projektu. </w:t>
            </w: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Wszystkie punkty dystrybucji wsparcia zostaną uruchomione nie później niż 2 miesiące od podpisania umowy o dofinansowanie realizacji projektu. Poza zapewnieniem dostępności punktów obsługi powinna zostać zapewniona dostępność kontaktu telefonicznego (zalecane jest ustanowienie jednej infolinii dla całego projektu) w wymiarze minimum średnio 40 godzin tygodniowo. Projektodawca/ partner wiodący jest zobowiązany do rozpoczęcia naboru zgłoszeń do projektu w ciągu 3 miesięcy od dnia rozpoczęcia projektu.</w:t>
            </w: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Szczegółowe wymogi dotyczące sieci punktów dystrybucji wsparcia zostaną wskazane w Opisie systemu wdrażania Podmiotowego Systemu Finansowania usług rozwojowych w województwie śląskim. </w:t>
            </w:r>
          </w:p>
          <w:p w:rsidR="00BD1B35" w:rsidRPr="00884926" w:rsidRDefault="00BD1B35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Kryterium zostanie zweryfikowane na podstawie treści wniosku o dofinansowanie projektu.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Niespełnienie kryterium skutkuje odrzuceniem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BD1B35" w:rsidRPr="00460874" w:rsidTr="00663727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60874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Czy Projektodawca składa nie więcej niż 1 wniosek o dofinansowanie projektu w ramach danego konkursu ?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Ograniczenie liczby wniosków złożonych przez jednego wnioskodawcę w ramach konkursu wynika ze schematu z wieloma konkurującymi ze sobą operatorami, rekomendowanego w Raporcie końcowym z badania ewaluacyjnego pn „Analiza koncepcji systemu popytowego wsparcia MŚP i pracowników w województwie śląskim w ramach PRO WSL 2014-2020”. </w:t>
            </w: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460874" w:rsidRDefault="00BD1B35" w:rsidP="00663727">
            <w:pPr>
              <w:spacing w:line="240" w:lineRule="auto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listy wniosków o dofinansowanie projektu złożonych w odpowiedzi na konkurs.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Kryterium dostępu 0/1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460874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BD1B35" w:rsidRPr="00460874" w:rsidTr="00663727">
        <w:trPr>
          <w:trHeight w:val="1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0874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460874">
              <w:rPr>
                <w:rFonts w:ascii="Calibri" w:hAnsi="Calibri"/>
                <w:color w:val="auto"/>
                <w:sz w:val="20"/>
                <w:szCs w:val="20"/>
              </w:rPr>
              <w:t>Czy Projekt zakłada rozliczenie kosztów usług rozwojowych zrealizowanych wyłącznie przez podmioty wpisane do Bazy Usług Rozwojowych i zweryfikowane wstępnie przez Administratora BUR ?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W ramach kryterium zostanie zweryfikowane czy we wniosku o dofinansowanie projektu zapewniono, że wsparcie udzielone na rzecz przedsiębiorców i pracowników przedsiębiorstw sektora MŚP zostanie udzielone na dofinansowanie usług rozwojowych świadczonych przez podmioty wpisane do BUR oraz zweryfikowane przez Administratora BUR zgodnie Wytycznymi w zakresie realizacji przedsięwzięć z udziałem środków Europejskiego Funduszu Społecznego w obszarze przystosowania przedsiębiorców i pracowników do zmian na lata 2014-2020 (obowiązujących na dzień ogłoszenia konkursu).</w:t>
            </w: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Wprowadzenie przedmiotowego kryterium wyboru projektów pozwoli na zapewnienie większej spójności i przejrzystości udzielanego wsparcia, które </w:t>
            </w: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zgodnie z zapisami Umowy Partnerstwa, powinno zostać zintegrowane z krajową Bazą Usług Rozwojowych administrowanych przez Polską Agencję Rozwoju Przedsiębiorczości.</w:t>
            </w: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884926" w:rsidRDefault="00BD1B35" w:rsidP="00663727">
            <w:pPr>
              <w:pStyle w:val="Default"/>
              <w:spacing w:after="240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BD1B35" w:rsidRPr="00460874" w:rsidTr="00663727">
        <w:trPr>
          <w:trHeight w:val="6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60874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Czy wnioskodawca i partnerzy projektu (jeżeli dotyczy) dysponują administracyjną i operacyjną zdolnością do realizacji projektu?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 xml:space="preserve">Zgodnie z zapisami art. 125 Rozporządzenia Parlamentu Europejskiego I Rady              (UE) NR 1303/2013  z dnia 17 grudnia 2013r. IZ / IP upewnia się, czy beneficjent dysponuje zdolnością administracyjną i operacyjną niezbędną do realizacji projektu. </w:t>
            </w:r>
          </w:p>
          <w:p w:rsidR="00BD1B35" w:rsidRPr="00460874" w:rsidRDefault="00BD1B35" w:rsidP="00663727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na etapie oceny merytorycznej</w:t>
            </w:r>
            <w:r w:rsidRPr="00460874">
              <w:rPr>
                <w:b/>
                <w:sz w:val="20"/>
                <w:szCs w:val="20"/>
              </w:rPr>
              <w:t xml:space="preserve"> będzie przeprowadzona poprzez: </w:t>
            </w:r>
          </w:p>
          <w:p w:rsidR="00BD1B35" w:rsidRPr="00460874" w:rsidRDefault="00BD1B35" w:rsidP="00663727">
            <w:pPr>
              <w:jc w:val="both"/>
              <w:rPr>
                <w:sz w:val="20"/>
                <w:szCs w:val="20"/>
              </w:rPr>
            </w:pPr>
            <w:r w:rsidRPr="00460874">
              <w:rPr>
                <w:bCs/>
                <w:sz w:val="20"/>
                <w:szCs w:val="20"/>
              </w:rPr>
              <w:t xml:space="preserve">- weryfikację, czy zapisy wniosku o dofinansowanie określają </w:t>
            </w:r>
            <w:r>
              <w:rPr>
                <w:bCs/>
                <w:sz w:val="20"/>
                <w:szCs w:val="20"/>
              </w:rPr>
              <w:t xml:space="preserve">adekwatne do planowanych do powierzenia zadań niezbędne </w:t>
            </w:r>
            <w:r w:rsidRPr="00460874">
              <w:rPr>
                <w:bCs/>
                <w:sz w:val="20"/>
                <w:szCs w:val="20"/>
              </w:rPr>
              <w:t xml:space="preserve">wymagania zawodowe (doświadczenie i kwalifikacje) na stanowiskach personelu obsługowego projektu. </w:t>
            </w:r>
          </w:p>
          <w:p w:rsidR="00BD1B35" w:rsidRPr="00460874" w:rsidRDefault="00BD1B35" w:rsidP="00663727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- weryfikację, czy wykazano w treści wniosku zaplecze techniczne wnioskodawcy i partnera / partnerów (jeżeli dotyczy) mające umożliwić odpowiednią organizację administracyjną projektu.</w:t>
            </w:r>
          </w:p>
          <w:p w:rsidR="00BD1B35" w:rsidRPr="00460874" w:rsidRDefault="00BD1B35" w:rsidP="00663727">
            <w:pPr>
              <w:jc w:val="both"/>
              <w:rPr>
                <w:b/>
                <w:sz w:val="20"/>
                <w:szCs w:val="20"/>
              </w:rPr>
            </w:pPr>
            <w:r w:rsidRPr="00460874">
              <w:rPr>
                <w:b/>
                <w:sz w:val="20"/>
                <w:szCs w:val="20"/>
              </w:rPr>
              <w:t xml:space="preserve">Weryfikacja kryterium </w:t>
            </w:r>
            <w:r w:rsidRPr="00460874">
              <w:rPr>
                <w:b/>
                <w:sz w:val="20"/>
                <w:szCs w:val="20"/>
                <w:u w:val="single"/>
              </w:rPr>
              <w:t>przed podpisaniem umowy</w:t>
            </w:r>
            <w:r w:rsidRPr="00460874">
              <w:rPr>
                <w:b/>
                <w:sz w:val="20"/>
                <w:szCs w:val="20"/>
              </w:rPr>
              <w:t xml:space="preserve"> będzie przeprowadzona poprzez:</w:t>
            </w:r>
          </w:p>
          <w:p w:rsidR="00BD1B35" w:rsidRDefault="00BD1B35" w:rsidP="00663727">
            <w:pPr>
              <w:jc w:val="both"/>
            </w:pPr>
            <w:r w:rsidRPr="00460874">
              <w:rPr>
                <w:sz w:val="20"/>
                <w:szCs w:val="20"/>
              </w:rPr>
              <w:t xml:space="preserve">- przedłożenie przez wnioskodawcę życiorysów zawodowych (CV) </w:t>
            </w:r>
            <w:r w:rsidRPr="00460874">
              <w:rPr>
                <w:sz w:val="20"/>
                <w:szCs w:val="20"/>
                <w:u w:val="single"/>
              </w:rPr>
              <w:t>wszystkich</w:t>
            </w:r>
            <w:r w:rsidRPr="00460874">
              <w:rPr>
                <w:sz w:val="20"/>
                <w:szCs w:val="20"/>
              </w:rPr>
              <w:t xml:space="preserve"> osób </w:t>
            </w:r>
            <w:r>
              <w:rPr>
                <w:sz w:val="20"/>
                <w:szCs w:val="20"/>
              </w:rPr>
              <w:t xml:space="preserve">zatrudnionych przez wnioskodawcę </w:t>
            </w:r>
            <w:r w:rsidRPr="000D7F8E">
              <w:rPr>
                <w:sz w:val="20"/>
                <w:szCs w:val="20"/>
              </w:rPr>
              <w:t>na dzień składania załączników niezbędnych do sporządzenia umowy, w tym obligatoryjnie wszystkich osób personelu obsługowego pr</w:t>
            </w:r>
            <w:r>
              <w:rPr>
                <w:sz w:val="20"/>
                <w:szCs w:val="20"/>
              </w:rPr>
              <w:t xml:space="preserve">ojektu, które zostały wskazane </w:t>
            </w:r>
            <w:r w:rsidRPr="000D7F8E">
              <w:rPr>
                <w:sz w:val="20"/>
                <w:szCs w:val="20"/>
              </w:rPr>
              <w:t>z imien</w:t>
            </w:r>
            <w:r>
              <w:rPr>
                <w:sz w:val="20"/>
                <w:szCs w:val="20"/>
              </w:rPr>
              <w:t xml:space="preserve">ia i nazwiska w treści wniosku </w:t>
            </w:r>
            <w:r w:rsidRPr="000D7F8E">
              <w:rPr>
                <w:sz w:val="20"/>
                <w:szCs w:val="20"/>
              </w:rPr>
              <w:t xml:space="preserve">o dofinansowanie. W przypadku gdy wnioskodawca we wniosku o dofinansowanie nie wskazał z imienia i </w:t>
            </w:r>
            <w:r w:rsidRPr="000D7F8E">
              <w:rPr>
                <w:sz w:val="20"/>
                <w:szCs w:val="20"/>
              </w:rPr>
              <w:lastRenderedPageBreak/>
              <w:t>nazwiska osób, które zamierza zaangażować na stanow</w:t>
            </w:r>
            <w:r>
              <w:rPr>
                <w:sz w:val="20"/>
                <w:szCs w:val="20"/>
              </w:rPr>
              <w:t xml:space="preserve">iskach obsługowych w projekcie </w:t>
            </w:r>
            <w:r w:rsidRPr="000D7F8E">
              <w:rPr>
                <w:sz w:val="20"/>
                <w:szCs w:val="20"/>
              </w:rPr>
              <w:t>i jednocześnie do dnia złożenia załączników niezbędnych do sporządzenia umowy ich nie zatrudnił, zobowiązany jest do złożenia stosownego oświadczenia, i</w:t>
            </w:r>
            <w:r>
              <w:rPr>
                <w:sz w:val="20"/>
                <w:szCs w:val="20"/>
              </w:rPr>
              <w:t xml:space="preserve">ż dostarczy  CV tych osób wraz z </w:t>
            </w:r>
            <w:r w:rsidRPr="000D7F8E">
              <w:rPr>
                <w:sz w:val="20"/>
                <w:szCs w:val="20"/>
              </w:rPr>
              <w:t>deklaracjami zaangażowania niezwłocznie po podpisaniu umowy o dofinansowanie lecz nie później niż w terminie nie 10 dni od daty rozpoczęcia realizacji projektu.</w:t>
            </w:r>
          </w:p>
          <w:p w:rsidR="00BD1B35" w:rsidRPr="00460874" w:rsidRDefault="00BD1B35" w:rsidP="00663727">
            <w:pPr>
              <w:jc w:val="both"/>
              <w:rPr>
                <w:sz w:val="20"/>
                <w:szCs w:val="20"/>
              </w:rPr>
            </w:pP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Przedmiotowe dokumenty wchodzą w skład dokumentacji wymaganej przez IOK do podpisania umowy o dofinansowanie. W przypadku niezłożenia  ww. dokumentów i/lub negatywnego wyniku weryfikacji przez IOK przedłożonych CV oraz deklaracji zaangażowania, umowa nie zostanie podpisana.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BD1B35" w:rsidRPr="00460874" w:rsidTr="00663727">
        <w:trPr>
          <w:trHeight w:val="6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Czy okres realizacji projektu wskazany we wniosku o dofinansowanie projektu na etapie ubiegania się o dofinansowanie nie przekracza 24 miesięcy i projekt nie tr</w:t>
            </w:r>
            <w:r>
              <w:rPr>
                <w:rFonts w:ascii="Calibri" w:hAnsi="Calibri"/>
                <w:sz w:val="20"/>
                <w:szCs w:val="20"/>
              </w:rPr>
              <w:t>wa dłużej niż do 31 grudnia 2022</w:t>
            </w:r>
            <w:r w:rsidRPr="00460874">
              <w:rPr>
                <w:rFonts w:ascii="Calibri" w:hAnsi="Calibri"/>
                <w:sz w:val="20"/>
                <w:szCs w:val="20"/>
              </w:rPr>
              <w:t xml:space="preserve"> r.?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 xml:space="preserve">Ograniczony do 24 miesięcy czas realizacji projektu pozwoli wnioskodawcom precyzyjnie zaplanować zadania w ramach projektu, a co za tym idzie również planować wydatki – co wpłynie pozytywnie na sposób jego realizacji i rozliczania. Wskazany okres pozwoli również na podjęcie odpowiednich działań zaradczych w przypadku trudności w realizacji projektu. </w:t>
            </w:r>
          </w:p>
          <w:p w:rsidR="00BD1B35" w:rsidRPr="00460874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460874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60874">
              <w:rPr>
                <w:rFonts w:ascii="Calibri" w:hAnsi="Calibri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</w:t>
            </w:r>
          </w:p>
          <w:p w:rsidR="00BD1B35" w:rsidRPr="00460874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460874" w:rsidRDefault="00BD1B35" w:rsidP="00663727">
            <w:pPr>
              <w:jc w:val="both"/>
              <w:rPr>
                <w:sz w:val="20"/>
                <w:szCs w:val="20"/>
              </w:rPr>
            </w:pPr>
            <w:r w:rsidRPr="00460874">
              <w:rPr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Kryterium dostępu 0/1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(TAK/NIE)</w:t>
            </w:r>
          </w:p>
          <w:p w:rsidR="00BD1B35" w:rsidRPr="009E7D16" w:rsidRDefault="00BD1B35" w:rsidP="006637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D16">
              <w:rPr>
                <w:color w:val="000000"/>
                <w:sz w:val="20"/>
                <w:szCs w:val="20"/>
              </w:rPr>
              <w:t>Niespełnienie kryterium skutkuje odrzuceniem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BD1B35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460874" w:rsidRDefault="00BD1B35" w:rsidP="0066372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4045E">
              <w:rPr>
                <w:rFonts w:ascii="Calibri" w:hAnsi="Calibri"/>
                <w:color w:val="auto"/>
                <w:sz w:val="20"/>
                <w:szCs w:val="20"/>
              </w:rPr>
              <w:t>Czy Wnioskodawca posiada co najmniej 2-letnie doświadczenie jako Lider/ partner wiodący w realizacji przedsięwzięć na terenie województwa śląskiego polegających na wsparciu MŚP w ramach Działania 8.2. RPO WSL 2014-2020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 xml:space="preserve">Wskazane doświadczenie jako Lider/ partner wiodący (znajomość lokalnego/regionalnego rynku oraz rozeznanie w potrzebach lokalnych/regionalnych podmiotów) znacznie usprawni realizację działań i usług oferowanych uczestnikom projektu. Celem zastosowania kryterium jest wykorzystanie potencjału i doświadczenia nabytego przez Beneficjentów w ramach realizacji działań o podobnym charakterze. Powierzenie realizacji projektów podmiotom posiadającym odpowiednie </w:t>
            </w:r>
            <w:r w:rsidRPr="00884926">
              <w:rPr>
                <w:rFonts w:ascii="Calibri" w:hAnsi="Calibri"/>
                <w:sz w:val="20"/>
                <w:szCs w:val="20"/>
              </w:rPr>
              <w:lastRenderedPageBreak/>
              <w:t>doświadczenie przyczyni się do wzrostu efektywności wsparcia dla uczestników oraz zmniejszy ryzyko niepowodzenia projektu.</w:t>
            </w: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042E">
              <w:rPr>
                <w:sz w:val="20"/>
                <w:szCs w:val="20"/>
              </w:rPr>
              <w:lastRenderedPageBreak/>
              <w:t>Kryterium dodatkowe</w:t>
            </w:r>
          </w:p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042E">
              <w:rPr>
                <w:sz w:val="20"/>
                <w:szCs w:val="20"/>
              </w:rPr>
              <w:t xml:space="preserve">Liczba punktów możliwych do uzyskania za spełnienie tego </w:t>
            </w:r>
            <w:r w:rsidRPr="00E8042E">
              <w:rPr>
                <w:sz w:val="20"/>
                <w:szCs w:val="20"/>
              </w:rPr>
              <w:lastRenderedPageBreak/>
              <w:t xml:space="preserve">kryterium wynosi </w:t>
            </w:r>
            <w:r>
              <w:rPr>
                <w:sz w:val="20"/>
                <w:szCs w:val="20"/>
              </w:rPr>
              <w:t>15</w:t>
            </w:r>
            <w:r w:rsidRPr="00E8042E">
              <w:rPr>
                <w:sz w:val="20"/>
                <w:szCs w:val="20"/>
              </w:rPr>
              <w:t xml:space="preserve"> punktów.</w:t>
            </w:r>
          </w:p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042E">
              <w:rPr>
                <w:sz w:val="20"/>
                <w:szCs w:val="20"/>
              </w:rPr>
              <w:t>Punkty dodatkowe mogą zostać przyznane jeżeli projekt za spełnienie wszystkich ogólnych kryteriów formalno-merytorycznych został oceniony pozytywnie. Projekt oceniony negatywnie nie otrzymuje punktów dodatkowych.</w:t>
            </w:r>
          </w:p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042E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460874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  <w:tr w:rsidR="00BD1B35" w:rsidRPr="00460874" w:rsidTr="0066372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Default="00BD1B35" w:rsidP="0066372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24045E" w:rsidRDefault="00BD1B35" w:rsidP="00663727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Czy założono realizację projektu tylko przez Wnioskodawcę lub w partnerstwie wyłącznie z JST / jednostkami organizacyjnymi JST z woj. śląskiego ?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84926">
              <w:rPr>
                <w:rFonts w:ascii="Calibri" w:hAnsi="Calibri"/>
                <w:sz w:val="20"/>
                <w:szCs w:val="20"/>
              </w:rPr>
              <w:t>W ramach kryterium będą premiowane te projekty, które nie są realizowane w formule partnerstwa</w:t>
            </w:r>
            <w:r>
              <w:rPr>
                <w:rFonts w:ascii="Calibri" w:hAnsi="Calibri"/>
                <w:sz w:val="20"/>
                <w:szCs w:val="20"/>
              </w:rPr>
              <w:t xml:space="preserve"> lub są realizowane w partnerstwie wyłącznie z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JST i/lub jednostkami organizacyjnymi JST z woj. śląskiego</w:t>
            </w:r>
            <w:r w:rsidRPr="00884926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Dotychczasowe doświadczenie z realizacji PSF w regionie wskazuje na występowanie problemów </w:t>
            </w:r>
            <w:r w:rsidRPr="00884926">
              <w:rPr>
                <w:rFonts w:ascii="Calibri" w:hAnsi="Calibri"/>
                <w:sz w:val="20"/>
                <w:szCs w:val="20"/>
              </w:rPr>
              <w:t>organizacyjnych, komunikacyjnych i finansowych</w:t>
            </w:r>
            <w:r>
              <w:rPr>
                <w:rFonts w:ascii="Calibri" w:hAnsi="Calibri"/>
                <w:sz w:val="20"/>
                <w:szCs w:val="20"/>
              </w:rPr>
              <w:t xml:space="preserve"> w przypadku realizacji projektów w parterstwie podmiotów komercyjnych. Przedmiotowe kryterium ma na celu premiowanie wnioskodawcy, który zdecyduje się na samodzielną realizację projektu lub w parterstwie z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JST i/lub jednostkami organizacyjnymi JST z woj. śląskiego</w:t>
            </w:r>
            <w:r>
              <w:rPr>
                <w:rFonts w:ascii="Calibri" w:hAnsi="Calibri"/>
                <w:sz w:val="20"/>
                <w:szCs w:val="20"/>
              </w:rPr>
              <w:t>. Tego rodzaju partnerstwo legitymizuje Operatora jako podmit spełniający wysokie standardy wymagane od partnerów JST lub ich jednostek organizacyjnych.</w:t>
            </w:r>
          </w:p>
          <w:p w:rsidR="00BD1B35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D1B35" w:rsidRPr="00884926" w:rsidRDefault="00BD1B35" w:rsidP="0066372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Kryterium nie wprowadza ograniczeń co do liczby partnerów JST i/lub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jednostek organizacyjnych JST.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042E">
              <w:rPr>
                <w:sz w:val="20"/>
                <w:szCs w:val="20"/>
              </w:rPr>
              <w:t>Kryterium dodatkowe</w:t>
            </w:r>
          </w:p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042E">
              <w:rPr>
                <w:sz w:val="20"/>
                <w:szCs w:val="20"/>
              </w:rPr>
              <w:t xml:space="preserve">Liczba punktów możliwych do uzyskania za spełnienie tego kryterium wynosi </w:t>
            </w:r>
            <w:r>
              <w:rPr>
                <w:sz w:val="20"/>
                <w:szCs w:val="20"/>
              </w:rPr>
              <w:t>5</w:t>
            </w:r>
            <w:r w:rsidRPr="00E8042E">
              <w:rPr>
                <w:sz w:val="20"/>
                <w:szCs w:val="20"/>
              </w:rPr>
              <w:t xml:space="preserve"> punktów.</w:t>
            </w:r>
          </w:p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042E">
              <w:rPr>
                <w:sz w:val="20"/>
                <w:szCs w:val="20"/>
              </w:rPr>
              <w:t xml:space="preserve">Punkty dodatkowe mogą zostać przyznane jeżeli projekt za spełnienie wszystkich ogólnych kryteriów formalno-merytorycznych został </w:t>
            </w:r>
            <w:r w:rsidRPr="00E8042E">
              <w:rPr>
                <w:sz w:val="20"/>
                <w:szCs w:val="20"/>
              </w:rPr>
              <w:lastRenderedPageBreak/>
              <w:t>oceniony pozytywnie. Projekt oceniony negatywnie nie otrzymuje punktów dodatkowych.</w:t>
            </w:r>
          </w:p>
          <w:p w:rsidR="00BD1B35" w:rsidRPr="00E8042E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042E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35" w:rsidRDefault="00BD1B35" w:rsidP="0066372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Pr="00460874">
              <w:rPr>
                <w:sz w:val="20"/>
                <w:szCs w:val="20"/>
              </w:rPr>
              <w:t>ormaln</w:t>
            </w:r>
            <w:r>
              <w:rPr>
                <w:sz w:val="20"/>
                <w:szCs w:val="20"/>
              </w:rPr>
              <w:t>o-merytoryczna</w:t>
            </w:r>
          </w:p>
        </w:tc>
      </w:tr>
    </w:tbl>
    <w:p w:rsidR="004032BD" w:rsidRDefault="004032BD" w:rsidP="00342EE7">
      <w:pPr>
        <w:pStyle w:val="Nagwek4"/>
      </w:pPr>
    </w:p>
    <w:sectPr w:rsidR="004032BD" w:rsidSect="00661AA3">
      <w:headerReference w:type="default" r:id="rId13"/>
      <w:pgSz w:w="16838" w:h="11906" w:orient="landscape"/>
      <w:pgMar w:top="170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7F" w:rsidRDefault="00D26A7F" w:rsidP="00823447">
      <w:pPr>
        <w:spacing w:after="0" w:line="240" w:lineRule="auto"/>
      </w:pPr>
      <w:r>
        <w:separator/>
      </w:r>
    </w:p>
  </w:endnote>
  <w:endnote w:type="continuationSeparator" w:id="0">
    <w:p w:rsidR="00D26A7F" w:rsidRDefault="00D26A7F" w:rsidP="0082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7E" w:rsidRDefault="003A5A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975832"/>
      <w:docPartObj>
        <w:docPartGallery w:val="Page Numbers (Bottom of Page)"/>
        <w:docPartUnique/>
      </w:docPartObj>
    </w:sdtPr>
    <w:sdtEndPr/>
    <w:sdtContent>
      <w:p w:rsidR="00935466" w:rsidRDefault="001C46A9">
        <w:pPr>
          <w:pStyle w:val="Stopka"/>
          <w:jc w:val="right"/>
        </w:pPr>
        <w:r>
          <w:fldChar w:fldCharType="begin"/>
        </w:r>
        <w:r w:rsidR="00391077">
          <w:instrText>PAGE   \* MERGEFORMAT</w:instrText>
        </w:r>
        <w:r>
          <w:fldChar w:fldCharType="separate"/>
        </w:r>
        <w:r w:rsidR="003A5A7E">
          <w:rPr>
            <w:noProof/>
          </w:rPr>
          <w:t>2</w:t>
        </w:r>
        <w:r>
          <w:fldChar w:fldCharType="end"/>
        </w:r>
      </w:p>
    </w:sdtContent>
  </w:sdt>
  <w:p w:rsidR="00935466" w:rsidRDefault="003A5A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7E" w:rsidRDefault="003A5A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7F" w:rsidRDefault="00D26A7F" w:rsidP="00823447">
      <w:pPr>
        <w:spacing w:after="0" w:line="240" w:lineRule="auto"/>
      </w:pPr>
      <w:r>
        <w:separator/>
      </w:r>
    </w:p>
  </w:footnote>
  <w:footnote w:type="continuationSeparator" w:id="0">
    <w:p w:rsidR="00D26A7F" w:rsidRDefault="00D26A7F" w:rsidP="0082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7E" w:rsidRDefault="003A5A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7E" w:rsidRDefault="003A5A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7E" w:rsidRDefault="003A5A7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66" w:rsidRPr="009470E3" w:rsidRDefault="003A5A7E" w:rsidP="00AC13F6">
    <w:pPr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 xml:space="preserve">Załącznik  do Uchwały  nr 410 </w:t>
    </w:r>
    <w:bookmarkStart w:id="0" w:name="_GoBack"/>
    <w:bookmarkEnd w:id="0"/>
    <w:r w:rsidR="00E0321D" w:rsidRPr="00E0321D">
      <w:rPr>
        <w:rFonts w:ascii="Times New Roman" w:hAnsi="Times New Roman"/>
        <w:bCs/>
        <w:i/>
        <w:sz w:val="18"/>
        <w:szCs w:val="18"/>
      </w:rPr>
      <w:t xml:space="preserve">Komitetu Monitorującego Regionalny Program Operacyjny Województwa Śląskiego 2014 -2020 z dnia </w:t>
    </w:r>
    <w:r w:rsidR="00342EE7">
      <w:rPr>
        <w:rFonts w:ascii="Times New Roman" w:hAnsi="Times New Roman"/>
        <w:bCs/>
        <w:i/>
        <w:sz w:val="18"/>
        <w:szCs w:val="18"/>
      </w:rPr>
      <w:t>25 czerwca 2019</w:t>
    </w:r>
    <w:r w:rsidR="00E0321D" w:rsidRPr="00E0321D">
      <w:rPr>
        <w:rFonts w:ascii="Times New Roman" w:hAnsi="Times New Roman"/>
        <w:bCs/>
        <w:i/>
        <w:sz w:val="18"/>
        <w:szCs w:val="18"/>
      </w:rPr>
      <w:t xml:space="preserve"> roku</w:t>
    </w:r>
    <w:r w:rsidR="00E0321D" w:rsidRPr="00E0321D">
      <w:rPr>
        <w:rFonts w:ascii="Times New Roman" w:hAnsi="Times New Roman"/>
        <w:bCs/>
        <w:i/>
        <w:sz w:val="18"/>
        <w:szCs w:val="18"/>
      </w:rPr>
      <w:br/>
      <w:t xml:space="preserve">w sprawie zmiany kryteriów wyboru projektów dla Poddziałania 8.2.3 Regionalnego Programu Operacyjnego Województwa Śląskiego na lata 2014 –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A1D"/>
    <w:multiLevelType w:val="hybridMultilevel"/>
    <w:tmpl w:val="C15A279A"/>
    <w:lvl w:ilvl="0" w:tplc="CC9654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F7942E5"/>
    <w:multiLevelType w:val="hybridMultilevel"/>
    <w:tmpl w:val="F9E8BE4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37B622F"/>
    <w:multiLevelType w:val="hybridMultilevel"/>
    <w:tmpl w:val="C89EE0AA"/>
    <w:lvl w:ilvl="0" w:tplc="CC9654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85036C6"/>
    <w:multiLevelType w:val="hybridMultilevel"/>
    <w:tmpl w:val="34CE3EA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077"/>
    <w:rsid w:val="00044B2A"/>
    <w:rsid w:val="000C158C"/>
    <w:rsid w:val="00177838"/>
    <w:rsid w:val="00196758"/>
    <w:rsid w:val="001B556D"/>
    <w:rsid w:val="001C46A9"/>
    <w:rsid w:val="0020728B"/>
    <w:rsid w:val="00264A14"/>
    <w:rsid w:val="00315598"/>
    <w:rsid w:val="00340E86"/>
    <w:rsid w:val="00342EE7"/>
    <w:rsid w:val="003675EE"/>
    <w:rsid w:val="00391077"/>
    <w:rsid w:val="003A5A7E"/>
    <w:rsid w:val="003D076D"/>
    <w:rsid w:val="003D2F78"/>
    <w:rsid w:val="003E757B"/>
    <w:rsid w:val="004032BD"/>
    <w:rsid w:val="00416908"/>
    <w:rsid w:val="004411D3"/>
    <w:rsid w:val="0046199D"/>
    <w:rsid w:val="004F4D9A"/>
    <w:rsid w:val="005C3303"/>
    <w:rsid w:val="006221EB"/>
    <w:rsid w:val="00662D25"/>
    <w:rsid w:val="00743080"/>
    <w:rsid w:val="0080161A"/>
    <w:rsid w:val="00823447"/>
    <w:rsid w:val="008549DD"/>
    <w:rsid w:val="008C6EB2"/>
    <w:rsid w:val="008C76A0"/>
    <w:rsid w:val="009470E3"/>
    <w:rsid w:val="00A05812"/>
    <w:rsid w:val="00A2641F"/>
    <w:rsid w:val="00A65AF7"/>
    <w:rsid w:val="00A940BD"/>
    <w:rsid w:val="00A96B0A"/>
    <w:rsid w:val="00B172CF"/>
    <w:rsid w:val="00B57FCA"/>
    <w:rsid w:val="00BD1B35"/>
    <w:rsid w:val="00BF13B7"/>
    <w:rsid w:val="00BF68A8"/>
    <w:rsid w:val="00C27BE0"/>
    <w:rsid w:val="00CB03AA"/>
    <w:rsid w:val="00D26A7F"/>
    <w:rsid w:val="00D97551"/>
    <w:rsid w:val="00DE4DDF"/>
    <w:rsid w:val="00E0321D"/>
    <w:rsid w:val="00E06E37"/>
    <w:rsid w:val="00E13D7E"/>
    <w:rsid w:val="00E83B6E"/>
    <w:rsid w:val="00ED7747"/>
    <w:rsid w:val="00F00CF7"/>
    <w:rsid w:val="00F96DD3"/>
    <w:rsid w:val="00FC2B53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0B86-F7E1-461C-AE78-EE1DA381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07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6B0A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10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9107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107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77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391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0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B2"/>
    <w:rPr>
      <w:rFonts w:ascii="Tahoma" w:eastAsia="Calibri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A96B0A"/>
    <w:rPr>
      <w:rFonts w:ascii="Calibri" w:eastAsia="Times New Roman" w:hAnsi="Calibri" w:cs="Times New Roman"/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E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E3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efaultZnak">
    <w:name w:val="Default Znak"/>
    <w:link w:val="Default"/>
    <w:locked/>
    <w:rsid w:val="00342EE7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abanach</dc:creator>
  <cp:lastModifiedBy>Brodzka Magdalena</cp:lastModifiedBy>
  <cp:revision>7</cp:revision>
  <cp:lastPrinted>2017-06-19T12:51:00Z</cp:lastPrinted>
  <dcterms:created xsi:type="dcterms:W3CDTF">2017-09-17T13:21:00Z</dcterms:created>
  <dcterms:modified xsi:type="dcterms:W3CDTF">2019-06-13T11:00:00Z</dcterms:modified>
</cp:coreProperties>
</file>