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>Uchwała nr</w:t>
      </w:r>
      <w:r w:rsidR="00EE3DEE">
        <w:rPr>
          <w:rFonts w:ascii="Times New Roman" w:hAnsi="Times New Roman"/>
          <w:b/>
          <w:bCs/>
        </w:rPr>
        <w:t xml:space="preserve"> 407</w:t>
      </w:r>
      <w:r w:rsidRPr="009725AD">
        <w:rPr>
          <w:rFonts w:ascii="Times New Roman" w:hAnsi="Times New Roman"/>
          <w:b/>
          <w:bCs/>
        </w:rPr>
        <w:t xml:space="preserve">     </w:t>
      </w:r>
    </w:p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</w:p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>Komitetu Monitorującego</w:t>
      </w:r>
    </w:p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>Regionalny Program Operacyjny Województwa Śląskiego 2014 -2020</w:t>
      </w:r>
    </w:p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 xml:space="preserve">z dnia </w:t>
      </w:r>
      <w:r w:rsidR="00F17B2C">
        <w:rPr>
          <w:rFonts w:ascii="Times New Roman" w:hAnsi="Times New Roman"/>
          <w:b/>
          <w:bCs/>
        </w:rPr>
        <w:t>25</w:t>
      </w:r>
      <w:r w:rsidR="000F40C4">
        <w:rPr>
          <w:rFonts w:ascii="Times New Roman" w:hAnsi="Times New Roman"/>
          <w:b/>
          <w:bCs/>
        </w:rPr>
        <w:t xml:space="preserve"> </w:t>
      </w:r>
      <w:r w:rsidR="00F17B2C">
        <w:rPr>
          <w:rFonts w:ascii="Times New Roman" w:hAnsi="Times New Roman"/>
          <w:b/>
          <w:bCs/>
        </w:rPr>
        <w:t>czerwca 2019</w:t>
      </w:r>
      <w:r w:rsidRPr="009725AD">
        <w:rPr>
          <w:rFonts w:ascii="Times New Roman" w:hAnsi="Times New Roman"/>
          <w:b/>
          <w:bCs/>
        </w:rPr>
        <w:t xml:space="preserve"> roku</w:t>
      </w:r>
    </w:p>
    <w:p w:rsidR="00F1218F" w:rsidRPr="009725AD" w:rsidRDefault="00F1218F" w:rsidP="00F1218F">
      <w:pPr>
        <w:jc w:val="center"/>
        <w:rPr>
          <w:rFonts w:ascii="Times New Roman" w:hAnsi="Times New Roman"/>
          <w:b/>
          <w:bCs/>
        </w:rPr>
      </w:pPr>
    </w:p>
    <w:p w:rsidR="00F1218F" w:rsidRPr="005F50F6" w:rsidRDefault="00676C01" w:rsidP="00F1218F">
      <w:pPr>
        <w:jc w:val="center"/>
        <w:rPr>
          <w:rFonts w:ascii="Times New Roman" w:hAnsi="Times New Roman"/>
          <w:b/>
          <w:bCs/>
        </w:rPr>
      </w:pPr>
      <w:r w:rsidRPr="00676C01">
        <w:rPr>
          <w:rFonts w:ascii="Times New Roman" w:hAnsi="Times New Roman"/>
          <w:b/>
          <w:bCs/>
        </w:rPr>
        <w:t>w sprawie</w:t>
      </w:r>
    </w:p>
    <w:p w:rsidR="00F1218F" w:rsidRDefault="00F1218F" w:rsidP="00F1218F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2D5164">
        <w:rPr>
          <w:rFonts w:ascii="Times New Roman" w:hAnsi="Times New Roman"/>
          <w:b/>
          <w:bCs/>
          <w:i/>
        </w:rPr>
        <w:t>zmiany</w:t>
      </w:r>
      <w:r>
        <w:rPr>
          <w:rFonts w:ascii="Times New Roman" w:hAnsi="Times New Roman"/>
          <w:b/>
          <w:bCs/>
          <w:i/>
        </w:rPr>
        <w:t xml:space="preserve"> </w:t>
      </w:r>
      <w:r w:rsidRPr="002D5164">
        <w:rPr>
          <w:rFonts w:ascii="Times New Roman" w:hAnsi="Times New Roman"/>
          <w:b/>
          <w:bCs/>
          <w:i/>
        </w:rPr>
        <w:t xml:space="preserve">kryteriów wyboru projektów </w:t>
      </w:r>
      <w:r w:rsidRPr="009725AD">
        <w:rPr>
          <w:rFonts w:ascii="Times New Roman" w:hAnsi="Times New Roman"/>
          <w:b/>
          <w:bCs/>
          <w:i/>
        </w:rPr>
        <w:br/>
        <w:t xml:space="preserve">dla </w:t>
      </w:r>
      <w:r>
        <w:rPr>
          <w:rFonts w:ascii="Times New Roman" w:hAnsi="Times New Roman"/>
          <w:b/>
          <w:bCs/>
          <w:i/>
        </w:rPr>
        <w:t xml:space="preserve">Poddziałania </w:t>
      </w:r>
      <w:r w:rsidR="00C8593C" w:rsidRPr="00C8593C">
        <w:rPr>
          <w:rFonts w:ascii="Times New Roman" w:hAnsi="Times New Roman"/>
          <w:b/>
          <w:i/>
        </w:rPr>
        <w:t>7.4.1 Outplacement</w:t>
      </w:r>
      <w:r w:rsidR="00C8593C">
        <w:rPr>
          <w:rFonts w:ascii="Times New Roman" w:hAnsi="Times New Roman"/>
          <w:b/>
          <w:i/>
        </w:rPr>
        <w:t xml:space="preserve"> </w:t>
      </w:r>
      <w:r w:rsidR="00C8593C" w:rsidRPr="00C8593C">
        <w:rPr>
          <w:rFonts w:ascii="Times New Roman" w:hAnsi="Times New Roman"/>
          <w:b/>
          <w:i/>
        </w:rPr>
        <w:t>- ZIT</w:t>
      </w:r>
      <w:r>
        <w:rPr>
          <w:rFonts w:ascii="Times New Roman" w:hAnsi="Times New Roman"/>
          <w:b/>
          <w:bCs/>
          <w:i/>
        </w:rPr>
        <w:t xml:space="preserve">, </w:t>
      </w:r>
      <w:r w:rsidRPr="00A6025E">
        <w:rPr>
          <w:rFonts w:ascii="Times New Roman" w:hAnsi="Times New Roman"/>
          <w:b/>
          <w:i/>
        </w:rPr>
        <w:t xml:space="preserve">Osi priorytetowej </w:t>
      </w:r>
      <w:r>
        <w:rPr>
          <w:rFonts w:ascii="Times New Roman" w:hAnsi="Times New Roman"/>
          <w:b/>
          <w:i/>
        </w:rPr>
        <w:t>VII Regionalny rynek pracy</w:t>
      </w:r>
      <w:r w:rsidR="0000610F">
        <w:rPr>
          <w:rFonts w:ascii="Times New Roman" w:hAnsi="Times New Roman"/>
          <w:b/>
          <w:i/>
        </w:rPr>
        <w:t>,</w:t>
      </w:r>
      <w:r w:rsidRPr="009725AD">
        <w:rPr>
          <w:rFonts w:ascii="Times New Roman" w:hAnsi="Times New Roman"/>
          <w:b/>
          <w:i/>
        </w:rPr>
        <w:t xml:space="preserve"> R</w:t>
      </w:r>
      <w:r w:rsidRPr="009725AD">
        <w:rPr>
          <w:rFonts w:ascii="Times New Roman" w:hAnsi="Times New Roman"/>
          <w:b/>
          <w:bCs/>
          <w:i/>
        </w:rPr>
        <w:t xml:space="preserve">egionalnego Programu Operacyjnego Województwa Śląskiego na lata 2014 – 2020 (Priorytet Inwestycyjny </w:t>
      </w:r>
      <w:r w:rsidR="00C8593C" w:rsidRPr="00C8593C">
        <w:rPr>
          <w:rFonts w:ascii="Times New Roman" w:hAnsi="Times New Roman"/>
          <w:b/>
          <w:i/>
          <w:lang w:eastAsia="pl-PL"/>
        </w:rPr>
        <w:t>8v Przystosowanie pracowników, przedsiębiorstw i przedsiębiorców do zmian</w:t>
      </w:r>
      <w:r>
        <w:rPr>
          <w:rFonts w:ascii="Times New Roman" w:hAnsi="Times New Roman"/>
          <w:b/>
          <w:i/>
          <w:lang w:eastAsia="pl-PL"/>
        </w:rPr>
        <w:t xml:space="preserve">) </w:t>
      </w:r>
    </w:p>
    <w:p w:rsidR="00F1218F" w:rsidRPr="009725AD" w:rsidRDefault="00F1218F" w:rsidP="00F1218F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F1218F" w:rsidRPr="00040AFA" w:rsidRDefault="00F1218F" w:rsidP="00F1218F">
      <w:pPr>
        <w:jc w:val="both"/>
        <w:rPr>
          <w:rFonts w:ascii="Times New Roman" w:hAnsi="Times New Roman"/>
          <w:bCs/>
          <w:i/>
          <w:sz w:val="20"/>
          <w:szCs w:val="20"/>
        </w:rPr>
      </w:pPr>
      <w:r w:rsidRPr="00040AFA">
        <w:rPr>
          <w:rFonts w:ascii="Times New Roman" w:hAnsi="Times New Roman"/>
          <w:i/>
          <w:sz w:val="20"/>
          <w:szCs w:val="20"/>
        </w:rPr>
        <w:t xml:space="preserve">Na podstawie art. 49 i 110 </w:t>
      </w:r>
      <w:r w:rsidRPr="00040AFA">
        <w:rPr>
          <w:rFonts w:ascii="Times New Roman" w:hAnsi="Times New Roman"/>
          <w:bCs/>
          <w:i/>
          <w:sz w:val="20"/>
          <w:szCs w:val="20"/>
        </w:rPr>
        <w:t xml:space="preserve">Rozporządzenia  Parlamentu  Europejskiego </w:t>
      </w:r>
      <w:r>
        <w:rPr>
          <w:rFonts w:ascii="Times New Roman" w:hAnsi="Times New Roman"/>
          <w:bCs/>
          <w:i/>
          <w:sz w:val="20"/>
          <w:szCs w:val="20"/>
        </w:rPr>
        <w:t xml:space="preserve">i Rady (UE) NR 1303/2013 </w:t>
      </w:r>
      <w:r w:rsidRPr="00040AFA">
        <w:rPr>
          <w:rFonts w:ascii="Times New Roman" w:hAnsi="Times New Roman"/>
          <w:bCs/>
          <w:i/>
          <w:sz w:val="20"/>
          <w:szCs w:val="20"/>
        </w:rPr>
        <w:t>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</w:t>
      </w:r>
      <w:r>
        <w:rPr>
          <w:rFonts w:ascii="Times New Roman" w:hAnsi="Times New Roman"/>
          <w:bCs/>
          <w:i/>
          <w:sz w:val="20"/>
          <w:szCs w:val="20"/>
        </w:rPr>
        <w:t xml:space="preserve">Dz. U. UE. L. 2013. 347. 320 </w:t>
      </w:r>
      <w:r w:rsidRPr="00040AFA">
        <w:rPr>
          <w:rFonts w:ascii="Times New Roman" w:hAnsi="Times New Roman"/>
          <w:bCs/>
          <w:i/>
          <w:sz w:val="20"/>
          <w:szCs w:val="20"/>
        </w:rPr>
        <w:t>ze zm.) zwane dalej „rozporządzeniem ogólnym”;  art. 14 ust. 10 ustawy z dnia 11 lipca 2014 r</w:t>
      </w:r>
      <w:r w:rsidR="00D27703">
        <w:rPr>
          <w:rFonts w:ascii="Times New Roman" w:hAnsi="Times New Roman"/>
          <w:bCs/>
          <w:i/>
          <w:sz w:val="20"/>
          <w:szCs w:val="20"/>
        </w:rPr>
        <w:t>.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040AFA">
        <w:rPr>
          <w:rFonts w:ascii="Times New Roman" w:hAnsi="Times New Roman"/>
          <w:bCs/>
          <w:i/>
          <w:sz w:val="20"/>
          <w:szCs w:val="20"/>
        </w:rPr>
        <w:t>o zasadach realizacji programów w zakresie polityki spójności finansowanych w perspektywie finansowej 2014-2020 (tj. Dz. U. z 201</w:t>
      </w:r>
      <w:r w:rsidR="00F17B2C">
        <w:rPr>
          <w:rFonts w:ascii="Times New Roman" w:hAnsi="Times New Roman"/>
          <w:bCs/>
          <w:i/>
          <w:sz w:val="20"/>
          <w:szCs w:val="20"/>
        </w:rPr>
        <w:t>8</w:t>
      </w:r>
      <w:r w:rsidRPr="00040AFA">
        <w:rPr>
          <w:rFonts w:ascii="Times New Roman" w:hAnsi="Times New Roman"/>
          <w:bCs/>
          <w:i/>
          <w:sz w:val="20"/>
          <w:szCs w:val="20"/>
        </w:rPr>
        <w:t xml:space="preserve"> r., poz. </w:t>
      </w:r>
      <w:r w:rsidR="00375460">
        <w:rPr>
          <w:rFonts w:ascii="Times New Roman" w:hAnsi="Times New Roman"/>
          <w:bCs/>
          <w:i/>
          <w:sz w:val="20"/>
          <w:szCs w:val="20"/>
        </w:rPr>
        <w:t>14</w:t>
      </w:r>
      <w:r w:rsidR="00F17B2C">
        <w:rPr>
          <w:rFonts w:ascii="Times New Roman" w:hAnsi="Times New Roman"/>
          <w:bCs/>
          <w:i/>
          <w:sz w:val="20"/>
          <w:szCs w:val="20"/>
        </w:rPr>
        <w:t>31,</w:t>
      </w:r>
      <w:r w:rsidR="0000610F">
        <w:rPr>
          <w:rFonts w:ascii="Times New Roman" w:hAnsi="Times New Roman"/>
          <w:bCs/>
          <w:i/>
          <w:sz w:val="20"/>
          <w:szCs w:val="20"/>
        </w:rPr>
        <w:t xml:space="preserve"> z późn. zm.</w:t>
      </w:r>
      <w:r w:rsidRPr="00040AFA">
        <w:rPr>
          <w:rFonts w:ascii="Times New Roman" w:hAnsi="Times New Roman"/>
          <w:bCs/>
          <w:i/>
          <w:sz w:val="20"/>
          <w:szCs w:val="20"/>
        </w:rPr>
        <w:t>).</w:t>
      </w:r>
    </w:p>
    <w:p w:rsidR="00F1218F" w:rsidRPr="009725AD" w:rsidRDefault="00F1218F" w:rsidP="00F1218F">
      <w:pPr>
        <w:spacing w:before="120" w:after="120"/>
        <w:jc w:val="center"/>
        <w:rPr>
          <w:rFonts w:ascii="Times New Roman" w:hAnsi="Times New Roman"/>
          <w:bCs/>
        </w:rPr>
      </w:pPr>
      <w:r w:rsidRPr="009725AD">
        <w:rPr>
          <w:rFonts w:ascii="Times New Roman" w:hAnsi="Times New Roman"/>
          <w:b/>
          <w:bCs/>
        </w:rPr>
        <w:t>§ 1</w:t>
      </w:r>
    </w:p>
    <w:p w:rsidR="00F1218F" w:rsidRDefault="00F1218F" w:rsidP="00F121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C8593C">
        <w:rPr>
          <w:rStyle w:val="Pogrubienie"/>
          <w:rFonts w:ascii="Times New Roman" w:hAnsi="Times New Roman"/>
          <w:b w:val="0"/>
        </w:rPr>
        <w:t xml:space="preserve">Zmienia się kryteria wyboru projektów poprzez zmianę uchwały nr </w:t>
      </w:r>
      <w:r w:rsidR="006738A0" w:rsidRPr="00C8593C">
        <w:rPr>
          <w:rStyle w:val="Pogrubienie"/>
          <w:rFonts w:ascii="Times New Roman" w:hAnsi="Times New Roman"/>
          <w:b w:val="0"/>
        </w:rPr>
        <w:t>97</w:t>
      </w:r>
      <w:r w:rsidR="00434D61" w:rsidRPr="00C8593C">
        <w:rPr>
          <w:rStyle w:val="Pogrubienie"/>
          <w:rFonts w:ascii="Times New Roman" w:hAnsi="Times New Roman"/>
          <w:b w:val="0"/>
        </w:rPr>
        <w:t xml:space="preserve"> </w:t>
      </w:r>
      <w:r w:rsidRPr="00C8593C">
        <w:rPr>
          <w:rStyle w:val="Pogrubienie"/>
          <w:rFonts w:ascii="Times New Roman" w:hAnsi="Times New Roman"/>
          <w:b w:val="0"/>
          <w:i/>
        </w:rPr>
        <w:t>Komitetu Monitorującego</w:t>
      </w:r>
      <w:r w:rsidRPr="00C8593C">
        <w:rPr>
          <w:rStyle w:val="Pogrubienie"/>
          <w:rFonts w:ascii="Times New Roman" w:hAnsi="Times New Roman"/>
          <w:i/>
        </w:rPr>
        <w:t xml:space="preserve"> </w:t>
      </w:r>
      <w:r w:rsidRPr="00C8593C">
        <w:rPr>
          <w:rFonts w:ascii="Times New Roman" w:hAnsi="Times New Roman"/>
          <w:bCs/>
          <w:i/>
        </w:rPr>
        <w:t>Regionalnego Programu Operacyjnego Województwa Śląskiego 2014 – 2020</w:t>
      </w:r>
      <w:r w:rsidRPr="00C8593C">
        <w:rPr>
          <w:rFonts w:ascii="Times New Roman" w:hAnsi="Times New Roman"/>
          <w:bCs/>
        </w:rPr>
        <w:t xml:space="preserve"> z dnia </w:t>
      </w:r>
      <w:r w:rsidR="00C8593C" w:rsidRPr="00C8593C">
        <w:rPr>
          <w:rFonts w:ascii="Times New Roman" w:hAnsi="Times New Roman"/>
          <w:bCs/>
        </w:rPr>
        <w:t xml:space="preserve">29 czerwca 2016 r. </w:t>
      </w:r>
      <w:r w:rsidR="00D27703">
        <w:rPr>
          <w:rFonts w:ascii="Times New Roman" w:hAnsi="Times New Roman"/>
          <w:bCs/>
        </w:rPr>
        <w:t>z późn. zm.</w:t>
      </w:r>
    </w:p>
    <w:p w:rsidR="00F17B2C" w:rsidRDefault="00DB229E" w:rsidP="00520EAA">
      <w:pPr>
        <w:pStyle w:val="Akapitzlist"/>
        <w:jc w:val="both"/>
        <w:rPr>
          <w:rFonts w:ascii="Times New Roman" w:hAnsi="Times New Roman"/>
          <w:b/>
          <w:bCs/>
        </w:rPr>
      </w:pPr>
      <w:r w:rsidRPr="00D868C0">
        <w:rPr>
          <w:rFonts w:ascii="Times New Roman" w:hAnsi="Times New Roman"/>
          <w:b/>
          <w:bCs/>
        </w:rPr>
        <w:t xml:space="preserve">Zmiana polega na </w:t>
      </w:r>
      <w:r>
        <w:rPr>
          <w:rFonts w:ascii="Times New Roman" w:hAnsi="Times New Roman"/>
          <w:b/>
          <w:bCs/>
        </w:rPr>
        <w:t>aktualizacji kryteriów, w wyniku</w:t>
      </w:r>
      <w:r w:rsidRPr="00D868C0">
        <w:rPr>
          <w:rFonts w:ascii="Times New Roman" w:hAnsi="Times New Roman"/>
          <w:b/>
          <w:bCs/>
        </w:rPr>
        <w:t xml:space="preserve"> której</w:t>
      </w:r>
      <w:r w:rsidR="00F17B2C">
        <w:rPr>
          <w:rFonts w:ascii="Times New Roman" w:hAnsi="Times New Roman"/>
          <w:b/>
          <w:bCs/>
        </w:rPr>
        <w:t>:</w:t>
      </w:r>
    </w:p>
    <w:p w:rsidR="00766625" w:rsidRDefault="00F17B2C" w:rsidP="00766625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 w:rsidRPr="00F17B2C">
        <w:rPr>
          <w:rFonts w:ascii="Times New Roman" w:hAnsi="Times New Roman"/>
          <w:b/>
          <w:bCs/>
        </w:rPr>
        <w:t>doprecyzowano kryterium odnoszące się do okresu realizacji projektu;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 w:rsidRPr="00D868C0">
        <w:rPr>
          <w:rFonts w:ascii="Times New Roman" w:hAnsi="Times New Roman"/>
          <w:b/>
          <w:bCs/>
        </w:rPr>
        <w:t xml:space="preserve">doprecyzowano kryterium </w:t>
      </w:r>
      <w:r>
        <w:rPr>
          <w:rFonts w:ascii="Times New Roman" w:hAnsi="Times New Roman"/>
          <w:b/>
          <w:bCs/>
        </w:rPr>
        <w:t xml:space="preserve">mówiące </w:t>
      </w:r>
      <w:r w:rsidRPr="00D868C0">
        <w:rPr>
          <w:rFonts w:ascii="Times New Roman" w:hAnsi="Times New Roman"/>
          <w:b/>
          <w:bCs/>
        </w:rPr>
        <w:t xml:space="preserve">o siedzibie na obszarze </w:t>
      </w:r>
      <w:r>
        <w:rPr>
          <w:rFonts w:ascii="Times New Roman" w:hAnsi="Times New Roman"/>
          <w:b/>
          <w:bCs/>
        </w:rPr>
        <w:t>w</w:t>
      </w:r>
      <w:r w:rsidRPr="00D868C0">
        <w:rPr>
          <w:rFonts w:ascii="Times New Roman" w:hAnsi="Times New Roman"/>
          <w:b/>
          <w:bCs/>
        </w:rPr>
        <w:t xml:space="preserve">ojewództwa </w:t>
      </w:r>
      <w:r>
        <w:rPr>
          <w:rFonts w:ascii="Times New Roman" w:hAnsi="Times New Roman"/>
          <w:b/>
          <w:bCs/>
        </w:rPr>
        <w:t>śląskiego;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dostosowano kryteria do nowej grupy docelowej zgodnie z nowymi zapisami RPO WSL 2014-2020;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doprecyzowano kryterium dotyczące minimalnej wartości projektu;</w:t>
      </w:r>
    </w:p>
    <w:p w:rsidR="00D27703" w:rsidRDefault="00D27703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doprecyzowano kryterium dot. efektywności zatrudnieniowej;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doprecyzowano kryterium dostępu nr 8 dot. kompleksowego wsparcia dotacyjnego;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dostępu nr 9 dot. wynikania projektu z Programu Rewitalizacji przeniesiono do kryteriów dodatkowych;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zmieniono kryterium badające potencjał administracyjny i operacyjny Wnioskodawcy;</w:t>
      </w:r>
    </w:p>
    <w:p w:rsidR="00F17B2C" w:rsidRDefault="00D27703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dodatkowe zmieniono na wniosek IP ZIT</w:t>
      </w:r>
      <w:r w:rsidR="00F17B2C">
        <w:rPr>
          <w:rFonts w:ascii="Times New Roman" w:hAnsi="Times New Roman"/>
          <w:b/>
          <w:bCs/>
        </w:rPr>
        <w:t>;</w:t>
      </w:r>
    </w:p>
    <w:p w:rsidR="00F17B2C" w:rsidRDefault="00F17B2C" w:rsidP="00F17B2C">
      <w:pPr>
        <w:pStyle w:val="Akapitzlist"/>
        <w:numPr>
          <w:ilvl w:val="0"/>
          <w:numId w:val="17"/>
        </w:numPr>
        <w:spacing w:after="160"/>
        <w:ind w:left="1134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dodano nowe kryteria:</w:t>
      </w:r>
    </w:p>
    <w:p w:rsidR="00F17B2C" w:rsidRDefault="00F17B2C" w:rsidP="00F17B2C">
      <w:pPr>
        <w:pStyle w:val="Akapitzlist"/>
        <w:numPr>
          <w:ilvl w:val="0"/>
          <w:numId w:val="18"/>
        </w:numPr>
        <w:spacing w:after="160"/>
        <w:ind w:left="1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dostępu nr 9 dot. maksymalnych stawek wsparcia dotacyjnego;</w:t>
      </w:r>
    </w:p>
    <w:p w:rsidR="00F17B2C" w:rsidRDefault="00F17B2C" w:rsidP="00F17B2C">
      <w:pPr>
        <w:pStyle w:val="Akapitzlist"/>
        <w:numPr>
          <w:ilvl w:val="0"/>
          <w:numId w:val="18"/>
        </w:numPr>
        <w:spacing w:after="160"/>
        <w:ind w:left="1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dostępu nr 11 dot. lokalizacji biura projektu;</w:t>
      </w:r>
    </w:p>
    <w:p w:rsidR="00766625" w:rsidRPr="00766625" w:rsidRDefault="00F17B2C" w:rsidP="00766625">
      <w:pPr>
        <w:pStyle w:val="Akapitzlist"/>
        <w:numPr>
          <w:ilvl w:val="0"/>
          <w:numId w:val="18"/>
        </w:numPr>
        <w:spacing w:after="160"/>
        <w:ind w:left="127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dodatkowe nr 9</w:t>
      </w:r>
      <w:r w:rsidRPr="00201334">
        <w:rPr>
          <w:rFonts w:ascii="Times New Roman" w:hAnsi="Times New Roman"/>
          <w:b/>
          <w:bCs/>
        </w:rPr>
        <w:t xml:space="preserve"> promujące realizację wsparcia w postaci subsydiowanego zatrudnienia.</w:t>
      </w:r>
    </w:p>
    <w:p w:rsidR="00F1218F" w:rsidRPr="00085396" w:rsidRDefault="00F1218F" w:rsidP="00F1218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F44A7D">
        <w:rPr>
          <w:rFonts w:ascii="Times New Roman" w:hAnsi="Times New Roman"/>
          <w:bCs/>
        </w:rPr>
        <w:lastRenderedPageBreak/>
        <w:t xml:space="preserve">Kryteria wyboru projektów Poddziałania </w:t>
      </w:r>
      <w:r w:rsidR="00C8593C" w:rsidRPr="00C8593C">
        <w:rPr>
          <w:rStyle w:val="Pogrubienie"/>
          <w:rFonts w:ascii="Times New Roman" w:hAnsi="Times New Roman"/>
          <w:b w:val="0"/>
        </w:rPr>
        <w:t>7.4.1 Outplacement- ZIT</w:t>
      </w:r>
      <w:r w:rsidR="0000610F">
        <w:rPr>
          <w:rFonts w:ascii="Times New Roman" w:hAnsi="Times New Roman"/>
          <w:bCs/>
        </w:rPr>
        <w:t>,</w:t>
      </w:r>
      <w:r w:rsidR="00DB229E">
        <w:rPr>
          <w:rFonts w:ascii="Times New Roman" w:hAnsi="Times New Roman"/>
          <w:bCs/>
        </w:rPr>
        <w:t xml:space="preserve"> </w:t>
      </w:r>
      <w:r w:rsidRPr="00F44A7D">
        <w:rPr>
          <w:rFonts w:ascii="Times New Roman" w:hAnsi="Times New Roman"/>
          <w:bCs/>
        </w:rPr>
        <w:t>Os</w:t>
      </w:r>
      <w:r>
        <w:rPr>
          <w:rFonts w:ascii="Times New Roman" w:hAnsi="Times New Roman"/>
          <w:bCs/>
        </w:rPr>
        <w:t>i priorytetowej VII Regionalny rynek p</w:t>
      </w:r>
      <w:r w:rsidRPr="00F44A7D">
        <w:rPr>
          <w:rFonts w:ascii="Times New Roman" w:hAnsi="Times New Roman"/>
          <w:bCs/>
        </w:rPr>
        <w:t xml:space="preserve">racy </w:t>
      </w:r>
      <w:r w:rsidR="0000610F">
        <w:rPr>
          <w:rFonts w:ascii="Times New Roman" w:hAnsi="Times New Roman"/>
          <w:bCs/>
        </w:rPr>
        <w:t xml:space="preserve">w ramach </w:t>
      </w:r>
      <w:r w:rsidRPr="00F44A7D">
        <w:rPr>
          <w:rFonts w:ascii="Times New Roman" w:hAnsi="Times New Roman"/>
          <w:bCs/>
          <w:i/>
        </w:rPr>
        <w:t>Regionalnego Programu Operacyjnego Województwa Śląskiego 2014 – 2020</w:t>
      </w:r>
      <w:r w:rsidRPr="00F44A7D">
        <w:rPr>
          <w:rFonts w:ascii="Times New Roman" w:hAnsi="Times New Roman"/>
          <w:bCs/>
        </w:rPr>
        <w:t xml:space="preserve"> stanowią załącznik do niniejszej uchwały w formie tekstu jednolitego.</w:t>
      </w:r>
    </w:p>
    <w:p w:rsidR="00D27703" w:rsidRDefault="00F1218F" w:rsidP="00F1218F">
      <w:pPr>
        <w:pStyle w:val="Akapitzlist"/>
        <w:tabs>
          <w:tab w:val="left" w:pos="4253"/>
        </w:tabs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ab/>
        <w:t xml:space="preserve">    </w:t>
      </w:r>
    </w:p>
    <w:p w:rsidR="00766625" w:rsidRDefault="00F1218F" w:rsidP="00766625">
      <w:pPr>
        <w:pStyle w:val="Akapitzlist"/>
        <w:tabs>
          <w:tab w:val="left" w:pos="4253"/>
        </w:tabs>
        <w:jc w:val="center"/>
        <w:rPr>
          <w:rFonts w:ascii="Times New Roman" w:hAnsi="Times New Roman"/>
          <w:b/>
          <w:bCs/>
        </w:rPr>
      </w:pPr>
      <w:r w:rsidRPr="009725AD">
        <w:rPr>
          <w:rFonts w:ascii="Times New Roman" w:hAnsi="Times New Roman"/>
          <w:b/>
          <w:bCs/>
        </w:rPr>
        <w:t>§ 2</w:t>
      </w:r>
    </w:p>
    <w:p w:rsidR="00F1218F" w:rsidRDefault="00F1218F" w:rsidP="00F1218F">
      <w:pPr>
        <w:spacing w:before="120" w:after="120"/>
        <w:ind w:firstLine="708"/>
        <w:rPr>
          <w:rFonts w:ascii="Times New Roman" w:hAnsi="Times New Roman"/>
        </w:rPr>
      </w:pPr>
      <w:r w:rsidRPr="009725AD">
        <w:rPr>
          <w:rFonts w:ascii="Times New Roman" w:hAnsi="Times New Roman"/>
        </w:rPr>
        <w:t>Uchwała wchodzi w życie z dniem podjęcia.</w:t>
      </w:r>
    </w:p>
    <w:p w:rsidR="00F1218F" w:rsidRPr="009725AD" w:rsidRDefault="00F1218F" w:rsidP="00F1218F">
      <w:pPr>
        <w:pStyle w:val="NormalnyWeb"/>
        <w:spacing w:line="276" w:lineRule="auto"/>
        <w:jc w:val="both"/>
        <w:rPr>
          <w:b/>
          <w:sz w:val="22"/>
          <w:szCs w:val="22"/>
        </w:rPr>
      </w:pPr>
      <w:r w:rsidRPr="009725AD">
        <w:rPr>
          <w:b/>
          <w:sz w:val="22"/>
          <w:szCs w:val="22"/>
        </w:rPr>
        <w:t xml:space="preserve">                                                                                  </w:t>
      </w:r>
      <w:r w:rsidR="009A39D3">
        <w:rPr>
          <w:b/>
          <w:sz w:val="22"/>
          <w:szCs w:val="22"/>
        </w:rPr>
        <w:t xml:space="preserve">                  </w:t>
      </w:r>
      <w:r w:rsidR="009A39D3">
        <w:rPr>
          <w:b/>
          <w:sz w:val="22"/>
          <w:szCs w:val="22"/>
        </w:rPr>
        <w:tab/>
        <w:t xml:space="preserve">      </w:t>
      </w:r>
      <w:r w:rsidR="00EE3DEE">
        <w:rPr>
          <w:b/>
          <w:sz w:val="22"/>
          <w:szCs w:val="22"/>
        </w:rPr>
        <w:t xml:space="preserve">       </w:t>
      </w:r>
      <w:r w:rsidR="009A39D3">
        <w:rPr>
          <w:b/>
          <w:sz w:val="22"/>
          <w:szCs w:val="22"/>
        </w:rPr>
        <w:t xml:space="preserve"> </w:t>
      </w:r>
      <w:r w:rsidRPr="009725AD">
        <w:rPr>
          <w:b/>
          <w:sz w:val="22"/>
          <w:szCs w:val="22"/>
        </w:rPr>
        <w:t xml:space="preserve">Przewodniczący </w:t>
      </w:r>
    </w:p>
    <w:p w:rsidR="00F1218F" w:rsidRDefault="00F1218F" w:rsidP="00F1218F">
      <w:pPr>
        <w:pStyle w:val="NormalnyWeb"/>
        <w:spacing w:line="276" w:lineRule="auto"/>
        <w:ind w:left="424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9725AD">
        <w:rPr>
          <w:b/>
          <w:sz w:val="22"/>
          <w:szCs w:val="22"/>
        </w:rPr>
        <w:t>KM RPO WSL</w:t>
      </w:r>
      <w:r>
        <w:rPr>
          <w:b/>
          <w:sz w:val="22"/>
          <w:szCs w:val="22"/>
        </w:rPr>
        <w:t xml:space="preserve"> 2014-2020</w:t>
      </w:r>
    </w:p>
    <w:p w:rsidR="00EE3DEE" w:rsidRDefault="00F1218F" w:rsidP="00F1218F">
      <w:pPr>
        <w:pStyle w:val="NormalnyWeb"/>
        <w:spacing w:line="276" w:lineRule="auto"/>
        <w:ind w:left="424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</w:p>
    <w:p w:rsidR="00F1218F" w:rsidRPr="009725AD" w:rsidRDefault="00EE3DEE" w:rsidP="00F1218F">
      <w:pPr>
        <w:pStyle w:val="NormalnyWeb"/>
        <w:spacing w:line="276" w:lineRule="auto"/>
        <w:ind w:left="424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F1218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Jakub Chełstowski</w:t>
      </w:r>
    </w:p>
    <w:p w:rsidR="0000610F" w:rsidRPr="009725AD" w:rsidRDefault="0000610F" w:rsidP="00F1218F">
      <w:pPr>
        <w:pStyle w:val="NormalnyWeb"/>
        <w:spacing w:line="276" w:lineRule="auto"/>
        <w:jc w:val="both"/>
        <w:rPr>
          <w:b/>
          <w:sz w:val="22"/>
          <w:szCs w:val="22"/>
        </w:rPr>
        <w:sectPr w:rsidR="0000610F" w:rsidRPr="009725AD" w:rsidSect="00D277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1417" w:bottom="1418" w:left="1417" w:header="708" w:footer="708" w:gutter="0"/>
          <w:cols w:space="708"/>
          <w:titlePg/>
          <w:docGrid w:linePitch="360"/>
        </w:sect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23722" w:rsidRPr="00460874" w:rsidRDefault="00E23722" w:rsidP="00E23722">
      <w:pPr>
        <w:pStyle w:val="Nagwek3"/>
      </w:pPr>
      <w:bookmarkStart w:id="0" w:name="_Toc487187690"/>
      <w:bookmarkStart w:id="1" w:name="_Toc4142865"/>
      <w:r w:rsidRPr="00460874">
        <w:lastRenderedPageBreak/>
        <w:t>Kryteria dla Poddziałania 7.4.1</w:t>
      </w:r>
      <w:bookmarkEnd w:id="0"/>
      <w:bookmarkEnd w:id="1"/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7"/>
        <w:gridCol w:w="6241"/>
        <w:gridCol w:w="1984"/>
        <w:gridCol w:w="1560"/>
      </w:tblGrid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23722" w:rsidRPr="00460874" w:rsidRDefault="00E23722" w:rsidP="006637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6087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23722" w:rsidRPr="00460874" w:rsidRDefault="00E23722" w:rsidP="006637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  <w:r w:rsidRPr="00460874">
              <w:rPr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E23722" w:rsidRPr="00460874" w:rsidRDefault="00E23722" w:rsidP="006637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60874">
              <w:rPr>
                <w:b/>
                <w:sz w:val="20"/>
                <w:szCs w:val="20"/>
              </w:rPr>
              <w:t>Definicja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E23722" w:rsidRPr="00460874" w:rsidRDefault="00E23722" w:rsidP="006637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znaczenia kryterium</w:t>
            </w:r>
            <w:r w:rsidRPr="00460874" w:rsidDel="009A64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23722" w:rsidRPr="00460874" w:rsidRDefault="00E23722" w:rsidP="006637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460874">
              <w:rPr>
                <w:b/>
                <w:sz w:val="20"/>
                <w:szCs w:val="20"/>
              </w:rPr>
              <w:t>Etap Oceny Kryterium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Czy okres realizacji projektu wskazany we wniosku o dofinansowanie projektu na etapie ubiegania się o dofinansowanie nie przekracza </w:t>
            </w:r>
            <w:r>
              <w:rPr>
                <w:rFonts w:ascii="Calibri" w:hAnsi="Calibri"/>
                <w:sz w:val="20"/>
                <w:szCs w:val="20"/>
              </w:rPr>
              <w:t>24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miesięcy</w:t>
            </w:r>
            <w:r>
              <w:rPr>
                <w:rFonts w:ascii="Calibri" w:hAnsi="Calibri"/>
                <w:sz w:val="20"/>
                <w:szCs w:val="20"/>
              </w:rPr>
              <w:t xml:space="preserve"> i projekt nie trwa dłużej niż do 31 grudnia 2022 r.</w:t>
            </w:r>
            <w:r w:rsidRPr="00460874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Wydłużony do </w:t>
            </w:r>
            <w:r>
              <w:rPr>
                <w:rFonts w:ascii="Calibri" w:hAnsi="Calibri"/>
                <w:sz w:val="20"/>
                <w:szCs w:val="20"/>
              </w:rPr>
              <w:t>24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miesięcy czas realizacji projektu pozwoli wnioskodawcom efektywnie zaplanować zadania w ramach projektu, a co za tym idzie również planować wydatki – co wpłynie pozytywnie na sposób jego realizacji i rozliczania. Wskazany okres pozwoli również na podjęcie odpowiednich działań zaradczych w przypadku trudności w realizacji projektu, zgodnie z założeniami Poddziałania 7.4.1.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uzasadnionych przypadkach na etapie realizacji projektu, IOK dopuszcza możliwość odstępstwa w zakresie przedmiotowego kryterium poprzez wydłużenie terminu realizacji projektu.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Formaln</w:t>
            </w:r>
            <w:r>
              <w:rPr>
                <w:rFonts w:ascii="Calibri" w:hAnsi="Calibri"/>
                <w:sz w:val="20"/>
                <w:szCs w:val="20"/>
              </w:rPr>
              <w:t>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Czy Projektodawca / partner wiodący posiada siedzibę na obszarze Województwa Śląskiego 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Kryterium ma na celu realizację projektów przez podmioty, które bezpośrednio przyczyniają się do ekonomiczno-społecznego rozwoju regionu. </w:t>
            </w:r>
          </w:p>
          <w:p w:rsidR="00E23722" w:rsidRPr="00460874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Projektodawca / partner wiodący jest zobowiązany do wpisania w treści wniosku o dofinansowanie adresu siedziby oraz dodatkowo wskazania dokumentu i części tego dokumentu potwierdzającego lokalizację siedziby, co zostanie zweryfikowane na etapie oceny formaln</w:t>
            </w:r>
            <w:r>
              <w:rPr>
                <w:color w:val="000000"/>
                <w:sz w:val="20"/>
                <w:szCs w:val="20"/>
              </w:rPr>
              <w:t>o-merytorycznej</w:t>
            </w:r>
            <w:r w:rsidRPr="00460874">
              <w:rPr>
                <w:color w:val="000000"/>
                <w:sz w:val="20"/>
                <w:szCs w:val="20"/>
              </w:rPr>
              <w:t xml:space="preserve"> (na podstawie treści wniosku o dofinansowanie) oraz przed podpisaniem umowy o dofinansowanie dodatkowo przez IOK na podstawie wpisu do CEIDG albo KRS (nie dotyczy JST).</w:t>
            </w:r>
          </w:p>
          <w:p w:rsidR="00E23722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W przypadku osób fizycznych prowadzących działalność gospodarczą, za siedzibę należy traktować główne miejsce prowadzenia tej działalności.</w:t>
            </w:r>
          </w:p>
          <w:p w:rsidR="00E23722" w:rsidRPr="00460874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Przez siedzibę należy rozumieć również oddział posiadający odrębny od siedziby numer identyfikacji podatkowej.</w:t>
            </w:r>
          </w:p>
          <w:p w:rsidR="00E23722" w:rsidRPr="00460874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lastRenderedPageBreak/>
              <w:t>Kryterium wprowadzone na podstawie zaleceń Ministerstwa Rozwoju określonych w piśmie z dnia 15 kwietnia 2016 r.</w:t>
            </w:r>
            <w:r>
              <w:rPr>
                <w:color w:val="000000"/>
                <w:sz w:val="20"/>
                <w:szCs w:val="20"/>
              </w:rPr>
              <w:t xml:space="preserve"> (sygnatura DRP.II.852.2.MPi.2016 NK 81601/16)</w:t>
            </w:r>
            <w:r w:rsidRPr="00460874">
              <w:rPr>
                <w:color w:val="000000"/>
                <w:sz w:val="20"/>
                <w:szCs w:val="20"/>
              </w:rPr>
              <w:t>, które wskazały, iż głównym celem RPO jest wspieranie rozwoju danego regionu poprzez wdrażanie projektów przez beneficjentów działających na obszarze danego województwa.</w:t>
            </w:r>
          </w:p>
          <w:p w:rsidR="00E23722" w:rsidRPr="00460874" w:rsidRDefault="00E23722" w:rsidP="00663727">
            <w:pPr>
              <w:spacing w:before="240"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lastRenderedPageBreak/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spacing w:before="240" w:after="0" w:line="240" w:lineRule="auto"/>
              <w:rPr>
                <w:color w:val="000000"/>
                <w:sz w:val="20"/>
                <w:szCs w:val="20"/>
                <w:lang w:eastAsia="pl-PL"/>
              </w:rPr>
            </w:pPr>
            <w:r w:rsidRPr="008A313C">
              <w:rPr>
                <w:color w:val="000000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spacing w:before="240"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60874">
              <w:rPr>
                <w:sz w:val="20"/>
                <w:szCs w:val="20"/>
              </w:rPr>
              <w:t>Formaln</w:t>
            </w:r>
            <w:r>
              <w:rPr>
                <w:sz w:val="20"/>
                <w:szCs w:val="20"/>
              </w:rPr>
              <w:t>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Czy grupę docelową projektu stanowią:</w:t>
            </w:r>
          </w:p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W przypadku projektów, które mają charakter otwarty, grupę docelową projektu stanowią zagrożeni zwolnieniem, przewidziani do zwolnienia lub zwolnieni z przyczyn </w:t>
            </w: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dotyczących </w:t>
            </w:r>
            <w:r>
              <w:rPr>
                <w:rFonts w:ascii="Calibri" w:hAnsi="Calibri"/>
                <w:sz w:val="20"/>
                <w:szCs w:val="20"/>
              </w:rPr>
              <w:t>pracownika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, ze szczególnym uwzględnieniem pracowników lub byłych pracowników jednostek organizacyjnych spółek węglowych z terenu województwa śląskiego oraz przedsiębiorstw z terenu województwa śląskiego z nimi powiązanych (kooperujących) </w:t>
            </w:r>
            <w:r>
              <w:rPr>
                <w:rFonts w:ascii="Calibri" w:hAnsi="Calibri"/>
                <w:sz w:val="20"/>
                <w:szCs w:val="20"/>
              </w:rPr>
              <w:t>oraz osoby odchodzące z rolnictwa</w:t>
            </w:r>
            <w:r w:rsidRPr="00460874">
              <w:rPr>
                <w:rFonts w:ascii="Calibri" w:hAnsi="Calibri"/>
                <w:sz w:val="20"/>
                <w:szCs w:val="20"/>
              </w:rPr>
              <w:t>?</w:t>
            </w:r>
          </w:p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wyłączeniem osób odbywających karę pozbawienia wolności, z wyjątkiem osób objętych dozorem elektronicznym.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Czy wsparcie </w:t>
            </w:r>
            <w:r>
              <w:rPr>
                <w:rFonts w:ascii="Calibri" w:hAnsi="Calibri"/>
                <w:sz w:val="20"/>
                <w:szCs w:val="20"/>
              </w:rPr>
              <w:t xml:space="preserve">finansowe na rozpoczęcie własnej działalności gospodarczej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jest skierowane </w:t>
            </w:r>
            <w:r>
              <w:rPr>
                <w:rFonts w:ascii="Calibri" w:hAnsi="Calibri"/>
                <w:sz w:val="20"/>
                <w:szCs w:val="20"/>
              </w:rPr>
              <w:t xml:space="preserve">w pierwszej kolejności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do osób, które </w:t>
            </w: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>utraciły zatrudnienie w okresie nie dłuższym niż 6 miesięcy przed przystąpieniem do projektu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pracowników znajdujących się w okresie wypowiedzenia stosunku pracy </w:t>
            </w:r>
            <w:r>
              <w:rPr>
                <w:rFonts w:ascii="Calibri" w:hAnsi="Calibri"/>
                <w:sz w:val="20"/>
                <w:szCs w:val="20"/>
              </w:rPr>
              <w:t xml:space="preserve">lub stosunku służbowego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lub </w:t>
            </w:r>
            <w:r>
              <w:rPr>
                <w:rFonts w:ascii="Calibri" w:hAnsi="Calibri"/>
                <w:sz w:val="20"/>
                <w:szCs w:val="20"/>
              </w:rPr>
              <w:t>osób odchodzących z rolnictwa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?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>Pracownika zwolnionego,  przewidzianego do zwolnienia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 zagrożonego zwolnieniem</w:t>
            </w:r>
            <w:r>
              <w:rPr>
                <w:rFonts w:ascii="Calibri" w:hAnsi="Calibri"/>
                <w:sz w:val="20"/>
                <w:szCs w:val="20"/>
              </w:rPr>
              <w:t xml:space="preserve"> oraz osobę odchodzącą z rolnictwa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należy definiować w rozumieniu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Pr="00884926">
              <w:rPr>
                <w:rFonts w:ascii="Calibri" w:hAnsi="Calibri"/>
                <w:i/>
                <w:sz w:val="20"/>
                <w:szCs w:val="20"/>
              </w:rPr>
              <w:t xml:space="preserve">w zakresie realizacji przedsięwzięć z udziałem środków Europejskiego Funduszu Społecznego w obszarze przystosowania przedsiębiorców i pracowników do zmian na lata 2014-2020 </w:t>
            </w:r>
            <w:r w:rsidRPr="00884926">
              <w:rPr>
                <w:rFonts w:ascii="Calibri" w:hAnsi="Calibri"/>
                <w:sz w:val="20"/>
                <w:szCs w:val="20"/>
              </w:rPr>
              <w:t>(obowiązujących na dzień ogłoszenia konkursu)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Pracownicy dużych przedsiębiorstw przechodzących restrukturyzację mogą być wspierani jedynie w zakresie programów outplacementowych.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Skierowanie wsparcia do pracowników zagrożonych zwolnieniem, przewidzianych do zwolnienia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zwolnionych z przyczyn </w:t>
            </w: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dotyczących </w:t>
            </w:r>
            <w:r>
              <w:rPr>
                <w:rFonts w:ascii="Calibri" w:hAnsi="Calibri"/>
                <w:sz w:val="20"/>
                <w:szCs w:val="20"/>
              </w:rPr>
              <w:t>pracownika oraz osób odchodzących z rolnictwa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, pozwoli na ich szybki powrót na rynek pracy. Uwzględniając aktualną sytuację na regionalnym rynku pracy, w sytuacji szczególnej znajdują się pracownicy lub byli pracownicy jednostek organizacyjnych spółek węglowych z terenu województwa śląskiego. </w:t>
            </w:r>
          </w:p>
          <w:p w:rsidR="00E23722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Skierowanie wsparcia </w:t>
            </w:r>
            <w:r>
              <w:rPr>
                <w:rFonts w:ascii="Calibri" w:hAnsi="Calibri"/>
                <w:sz w:val="20"/>
                <w:szCs w:val="20"/>
              </w:rPr>
              <w:t xml:space="preserve">finansowego na rozpoczęcie własnej działalności gospodarczej </w:t>
            </w:r>
            <w:r w:rsidRPr="00460874">
              <w:rPr>
                <w:rFonts w:ascii="Calibri" w:hAnsi="Calibri"/>
                <w:sz w:val="20"/>
                <w:szCs w:val="20"/>
              </w:rPr>
              <w:t>w pierwszej kolejności do osób, które utraciły zatrudnienie w okresie nie dłuższym niż 6 miesięcy przed przystąpieniem do projektu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pracowników znajdujących się w okresie wypowiedzenia stosunku pracy </w:t>
            </w:r>
            <w:r>
              <w:rPr>
                <w:rFonts w:ascii="Calibri" w:hAnsi="Calibri"/>
                <w:sz w:val="20"/>
                <w:szCs w:val="20"/>
              </w:rPr>
              <w:t xml:space="preserve">lub stosunku służbowego lub osób odchodzących z rolnictwa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pozwoli na szybkie zareagowanie i zagwarantowanie wsparcia dla osób, które zagrożone są wykluczeniem z rynku pracy. Uzyskanie nowych lub poszerzenie posiadanych kwalifikacji zwiększy ich szanse na utrzymanie </w:t>
            </w: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 xml:space="preserve">lub ponowne zatrudnienie w możliwie najkrótszym czasie i pozwoli uniknąć długotrwałego bezrobocia. </w:t>
            </w:r>
          </w:p>
          <w:p w:rsidR="00E23722" w:rsidRPr="0071564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715644">
              <w:rPr>
                <w:rFonts w:ascii="Calibri" w:hAnsi="Calibri"/>
                <w:sz w:val="20"/>
                <w:szCs w:val="20"/>
              </w:rPr>
              <w:t>Aby spełnić wymóg szczególnego uwzględnienia pracowników lub byłych pracowników jednostek organizacyjnych spółek węglowych z terenu województwa śląskiego oraz przedsiębiorstw z terenu województwa śląskiego z nimi powiązanych (kooperujących), Wnioskodawca jest zobligowany ująć we wniosku o dofinansowanie projektu zapisy, iż w sytuacji zgłoszenia się do projektu pracownika/pracowników lub byłego pracownika/pracowników jednostek organizacyjnych spółek węglowych z terenu województwa śląskiego oraz przedsiębiorstw z terenu województwa śląskiego z nimi powiązanych (kooperujących) – zostaną względem niego/nich zastosowane preferencyjne kryteria rekrutacji. Konieczne jest opisanie we wniosku przywołanych kryteriów.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Kryterium zostanie zweryfikowane na podstawie treści wniosku o dofinansowanie projektu.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lastRenderedPageBreak/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2A6FC9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spacing w:after="20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Czy </w:t>
            </w:r>
            <w:r>
              <w:rPr>
                <w:rFonts w:ascii="Calibri" w:hAnsi="Calibri"/>
                <w:sz w:val="20"/>
                <w:szCs w:val="20"/>
              </w:rPr>
              <w:t xml:space="preserve">założona </w:t>
            </w:r>
            <w:r w:rsidRPr="00460874">
              <w:rPr>
                <w:rFonts w:ascii="Calibri" w:hAnsi="Calibri"/>
                <w:sz w:val="20"/>
                <w:szCs w:val="20"/>
              </w:rPr>
              <w:t>minimalna wartość projektu wynosi 100 000 PLN?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Default="00E23722" w:rsidP="0066372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Określenie minimalnej wartości projektu pozwoli na podjęcie efektywniejszych i kompleksowych działań na poziomie realizacji projektu, co pozwoli na wypracowanie wysokiej jakości wskaźników produktu i rezultatu. </w:t>
            </w:r>
          </w:p>
          <w:p w:rsidR="00E23722" w:rsidRPr="00CD517E" w:rsidRDefault="00E23722" w:rsidP="0066372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517E">
              <w:rPr>
                <w:rFonts w:ascii="Calibri" w:hAnsi="Calibri" w:cs="Arial"/>
                <w:color w:val="000000"/>
                <w:sz w:val="20"/>
                <w:szCs w:val="20"/>
              </w:rPr>
              <w:t>Maksymalna wartość projektu w ujęciu liczbowym zostanie wskazana w Regulaminie Konkursu. Powyższe uzależnione jest od ostatecznej wartości alokacji przeznaczonej na konkurs oraz wysokości rezerwy finansowej koniecznej do przeznaczenia na projekty wybrane do dofinansowania w wyniku procedury odwoławczej.</w:t>
            </w:r>
          </w:p>
          <w:p w:rsidR="00E23722" w:rsidRPr="00460874" w:rsidRDefault="00E23722" w:rsidP="0066372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Kryterium zostanie zweryfikowane na podstawie treści wniosku o dofinansowanie projektu i odnosi się do pierwotnej wartości ocenianego projektu. Zmiany jego wartości, będące następstwem procedury oceny wniosku o dofinansowanie (w tym negocjacji) oraz korekt budżetu już na etapie realizacji projektu, nie mają wpływu na późniejszą weryfikację przedmiotowego kryterium.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Czy minimalny poziom efektywności zatrudnieniowej wsparcia przewidziany w ramach programów typu </w:t>
            </w:r>
            <w:r w:rsidRPr="00460874">
              <w:rPr>
                <w:i/>
                <w:sz w:val="20"/>
                <w:szCs w:val="20"/>
              </w:rPr>
              <w:t>outplacement</w:t>
            </w:r>
            <w:r w:rsidRPr="00460874">
              <w:rPr>
                <w:sz w:val="20"/>
                <w:szCs w:val="20"/>
              </w:rPr>
              <w:t xml:space="preserve"> wynosi co najmniej 50% całkowitej liczby osób, które zakończyły udział w projekcie?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Kryterium zostało sformułowane w oparciu o zapisy i wymogi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Pr="00460874">
              <w:rPr>
                <w:rFonts w:ascii="Calibri" w:hAnsi="Calibri"/>
                <w:bCs/>
                <w:i/>
                <w:sz w:val="20"/>
                <w:szCs w:val="20"/>
              </w:rPr>
              <w:t>w zakresie realizacji przedsięwzięć z udziałem środków Europejskiego Funduszu Społecznego w obszarze przystosowania przedsiębiorstw i pracowników do zmian na lata 2014-2020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(obowiązujących na dzień ogłoszenia konkursu)</w:t>
            </w:r>
            <w:r w:rsidRPr="00460874">
              <w:rPr>
                <w:rFonts w:ascii="Calibri" w:hAnsi="Calibri"/>
                <w:bCs/>
                <w:i/>
                <w:sz w:val="20"/>
                <w:szCs w:val="20"/>
              </w:rPr>
              <w:t>.</w:t>
            </w:r>
          </w:p>
          <w:p w:rsidR="00E23722" w:rsidRPr="00460874" w:rsidRDefault="00E23722" w:rsidP="00663727">
            <w:pPr>
              <w:spacing w:line="240" w:lineRule="auto"/>
              <w:ind w:left="9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Ponadto spełnienie powyższego kryterium będzie weryfikowane w okresie realizacji projektu i po jego zakończeniu, zgodnie z zasadami </w:t>
            </w:r>
            <w:r>
              <w:rPr>
                <w:sz w:val="20"/>
                <w:szCs w:val="20"/>
              </w:rPr>
              <w:t xml:space="preserve">i </w:t>
            </w:r>
            <w:r w:rsidRPr="00460874">
              <w:rPr>
                <w:sz w:val="20"/>
                <w:szCs w:val="20"/>
              </w:rPr>
              <w:t>w oparciu</w:t>
            </w:r>
            <w:r w:rsidRPr="00F87708">
              <w:rPr>
                <w:sz w:val="20"/>
                <w:szCs w:val="20"/>
              </w:rPr>
              <w:t xml:space="preserve"> o</w:t>
            </w:r>
            <w:r w:rsidRPr="00460874">
              <w:rPr>
                <w:i/>
                <w:sz w:val="20"/>
                <w:szCs w:val="20"/>
              </w:rPr>
              <w:t xml:space="preserve">  Wytyczne w zakresie monitorowania postępu rzeczowego realizacji programów operacyjnych na lata 2014-2020</w:t>
            </w:r>
            <w:r>
              <w:rPr>
                <w:i/>
                <w:sz w:val="20"/>
                <w:szCs w:val="20"/>
              </w:rPr>
              <w:t>, Wytyczne</w:t>
            </w:r>
            <w:r w:rsidRPr="00460874">
              <w:rPr>
                <w:i/>
                <w:sz w:val="20"/>
                <w:szCs w:val="20"/>
              </w:rPr>
              <w:t xml:space="preserve"> </w:t>
            </w:r>
            <w:r w:rsidRPr="00460874">
              <w:rPr>
                <w:bCs/>
                <w:i/>
                <w:sz w:val="20"/>
                <w:szCs w:val="20"/>
              </w:rPr>
              <w:t>w zakresie realizacji przedsięwzięć z udziałem środków Europejskiego Funduszu Społecznego w obszarze przystosowania przedsiębiorstw i pracowników do zmian na lata 2014-2020</w:t>
            </w:r>
            <w:r w:rsidRPr="00460874">
              <w:rPr>
                <w:i/>
                <w:sz w:val="20"/>
                <w:szCs w:val="20"/>
              </w:rPr>
              <w:t xml:space="preserve"> </w:t>
            </w:r>
            <w:r w:rsidRPr="00F8770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obowiązujące na dzień ogłoszenia konkursu) </w:t>
            </w:r>
            <w:r w:rsidRPr="00460874">
              <w:rPr>
                <w:sz w:val="20"/>
                <w:szCs w:val="20"/>
              </w:rPr>
              <w:t>oraz Regulaminu konkursu.</w:t>
            </w:r>
          </w:p>
          <w:p w:rsidR="00E23722" w:rsidRPr="00460874" w:rsidRDefault="00E23722" w:rsidP="00663727">
            <w:pPr>
              <w:spacing w:line="240" w:lineRule="auto"/>
              <w:ind w:left="9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Kryterium zostanie zweryfikowane na podstawie </w:t>
            </w:r>
            <w:r>
              <w:rPr>
                <w:sz w:val="20"/>
                <w:szCs w:val="20"/>
              </w:rPr>
              <w:t xml:space="preserve">deklaracji Wnioskodawcy zawartej w </w:t>
            </w:r>
            <w:r w:rsidRPr="00460874">
              <w:rPr>
                <w:sz w:val="20"/>
                <w:szCs w:val="20"/>
              </w:rPr>
              <w:t>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Czy projekt zakłada szeroki i kompleksowy katalog wsparcia dostosowany do indywidualnych potrzeb uczestników projektu?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Powyższe oznacza, iż Wnioskodawca musi zaplanować w ramach projektu co najmniej 3 elementy wsparcia, które będą dobierane do indywidualnych potrzeb poszczególnych uczestników projektu.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Zachęcenie projektodawców do zastosowania kompleksowego i zindywidualizowanego podejścia jest szczególnie istotne z uwagi na trudną sytuację osób zwalnianych z pracy z przyczyn nieleżących po stronie pracownika</w:t>
            </w:r>
            <w:r>
              <w:rPr>
                <w:rFonts w:ascii="Calibri" w:hAnsi="Calibri"/>
                <w:sz w:val="20"/>
                <w:szCs w:val="20"/>
              </w:rPr>
              <w:t xml:space="preserve"> oraz osób odchodzących z rolnictwa</w:t>
            </w:r>
            <w:r w:rsidRPr="00460874">
              <w:rPr>
                <w:rFonts w:ascii="Calibri" w:hAnsi="Calibri"/>
                <w:sz w:val="20"/>
                <w:szCs w:val="20"/>
              </w:rPr>
              <w:t>. Biorąc pod uwagę efektywność wsparcia oraz rezultaty długoterminowe, projekt nie powinien ograniczać się wyłącznie do wsparcia bezzwrotnego na rozpoczęcie działalności gospodarczej.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spacing w:after="0"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Czy w przypadku realizacji w ramach projektu szkoleń/kursów z zakresu nabywania nowych, podwyższania lub uzupełniania kwalifikacji, Wnioskodawca zapewnia, że uzyskanie kwalifikacji zostało poprzedzone procesem walidacji i certyfikacji? Czy wskazane formy </w:t>
            </w:r>
            <w:r w:rsidRPr="00460874">
              <w:rPr>
                <w:sz w:val="20"/>
                <w:szCs w:val="20"/>
              </w:rPr>
              <w:lastRenderedPageBreak/>
              <w:t xml:space="preserve">wsparcia kończą się egzaminem: </w:t>
            </w:r>
          </w:p>
          <w:p w:rsidR="00E23722" w:rsidRPr="00460874" w:rsidRDefault="00E23722" w:rsidP="00663727">
            <w:pPr>
              <w:spacing w:after="0"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a) zewnętrznym, lub</w:t>
            </w:r>
          </w:p>
          <w:p w:rsidR="00E23722" w:rsidRPr="00460874" w:rsidRDefault="00E23722" w:rsidP="00663727">
            <w:pPr>
              <w:spacing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b) przeprowadzonym przez Projektodawcę lub Partnera, o ile posiadają oni uprawnienia do egzaminowania w zakresie zgodnym z realizowanymi szkoleniami.</w:t>
            </w:r>
          </w:p>
          <w:p w:rsidR="00E23722" w:rsidRPr="00460874" w:rsidRDefault="00E23722" w:rsidP="00663727">
            <w:pPr>
              <w:spacing w:before="240"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Czy szkolenie/kurs kończy się wydaniem</w:t>
            </w:r>
            <w:r w:rsidRPr="00460874">
              <w:rPr>
                <w:b/>
                <w:sz w:val="20"/>
                <w:szCs w:val="20"/>
              </w:rPr>
              <w:t xml:space="preserve"> </w:t>
            </w:r>
            <w:r w:rsidRPr="00460874">
              <w:rPr>
                <w:sz w:val="20"/>
                <w:szCs w:val="20"/>
              </w:rPr>
              <w:t>uczestnikowi/uczestniczce certyfikatu rozpoznawalnego w danej branży / świadectwa potwierdzającego uzyskanie kwalifikacji/kwalifikacji w zawodzie.</w:t>
            </w:r>
          </w:p>
          <w:p w:rsidR="00E23722" w:rsidRPr="00460874" w:rsidRDefault="00E23722" w:rsidP="00663727">
            <w:pPr>
              <w:spacing w:before="240"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W przypadku kursów / szkoleń prowadzących do nabycia kompetencji (konkretnych efektów uczenia się uzyskiwanych w toku szkolenia),  dokument potwierdzający nabycie kompetencji powinien zawierać informacje na temat uzyskanych przez uczestnika efektów uczenia się w rozumieniu </w:t>
            </w:r>
            <w:r w:rsidRPr="00460874">
              <w:rPr>
                <w:i/>
                <w:sz w:val="20"/>
                <w:szCs w:val="20"/>
              </w:rPr>
              <w:t>Wytycznych w zakresie monitorowania postępu rzeczowego realizacji programów operacyjnych na lata 2014-2020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(obowiązujących na dzień ogłoszenia konkursu)</w:t>
            </w:r>
            <w:r w:rsidRPr="00460874">
              <w:rPr>
                <w:i/>
                <w:sz w:val="20"/>
                <w:szCs w:val="20"/>
              </w:rPr>
              <w:t>.</w:t>
            </w:r>
          </w:p>
          <w:p w:rsidR="00E23722" w:rsidRPr="00460874" w:rsidRDefault="00E23722" w:rsidP="00663727">
            <w:pPr>
              <w:spacing w:line="240" w:lineRule="auto"/>
              <w:ind w:left="33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Kryterium odnosi się do typu operacji 1 element pomocy „d”.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lastRenderedPageBreak/>
              <w:t xml:space="preserve">Zgodnie z </w:t>
            </w:r>
            <w:r w:rsidRPr="00460874">
              <w:rPr>
                <w:i/>
                <w:sz w:val="20"/>
                <w:szCs w:val="20"/>
              </w:rPr>
              <w:t>Regionalnym Programem Operacyjnym Województwa Śląskiego na lata 2014-</w:t>
            </w:r>
            <w:r w:rsidRPr="00460874">
              <w:rPr>
                <w:sz w:val="20"/>
                <w:szCs w:val="20"/>
              </w:rPr>
              <w:t>2020, wsparcie udzielane w ramach RPO WSL 2014-2020 obejmuje działania ukierunkowane na przeprowadzenie formalnej oceny i certyfikacji umiejętności i kompetencji osiągniętych przez uczestników wsparcia. W celu zapewnienia wysokiej jakości działań realizowanych przy udziale interwencji EFS system walidacji i certyfikacji stanowi obligatoryjny element działań projektowych.</w:t>
            </w:r>
          </w:p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 xml:space="preserve">Pojęcia związane z kryterium zostaną ujęte w Regulaminie konkursu na podstawie zapisów odpowiednich </w:t>
            </w:r>
            <w:r w:rsidRPr="008777C6">
              <w:rPr>
                <w:rFonts w:ascii="Calibri" w:hAnsi="Calibri"/>
                <w:i/>
                <w:sz w:val="20"/>
                <w:szCs w:val="20"/>
              </w:rPr>
              <w:t>Wytycznych w zakresie realizacji przedsięwzięć z udziałem środków Europejskiego Funduszu Społecznego w obszarze edukacji na lata 2014-2020</w:t>
            </w:r>
            <w:r>
              <w:rPr>
                <w:rFonts w:ascii="Calibri" w:hAnsi="Calibri"/>
                <w:sz w:val="20"/>
                <w:szCs w:val="20"/>
              </w:rPr>
              <w:t xml:space="preserve"> (obowiązujących na dzień ogłoszenia konkursu)</w:t>
            </w:r>
            <w:r w:rsidRPr="00460874">
              <w:rPr>
                <w:rFonts w:ascii="Calibri" w:hAnsi="Calibri"/>
                <w:sz w:val="20"/>
                <w:szCs w:val="20"/>
              </w:rPr>
              <w:t>.</w:t>
            </w:r>
          </w:p>
          <w:p w:rsidR="00E23722" w:rsidRPr="00460874" w:rsidRDefault="00E23722" w:rsidP="00663727">
            <w:pPr>
              <w:spacing w:line="240" w:lineRule="auto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Celem weryfikacji uprawnień Wnioskodawcy lub Partnera, do przeprowadzenia egzaminów, jest on zobligowany do wskazania w treści wniosku o dofinansowanie źródła takich uprawnień.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lastRenderedPageBreak/>
              <w:t>Kryterium dostępu 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 xml:space="preserve">Niespełnienie kryterium skutkuje odrzuceniem </w:t>
            </w: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Czy w przypadku realizacji działań dla osób zamierzających rozpocząć </w:t>
            </w:r>
            <w:r w:rsidRPr="00460874">
              <w:rPr>
                <w:sz w:val="20"/>
                <w:szCs w:val="20"/>
              </w:rPr>
              <w:lastRenderedPageBreak/>
              <w:t xml:space="preserve">działalność gospodarczą (typ projektów element wsparcia pkt 1 lit. h SZOOP RPO WSL 2014-2020), zaplanowane wsparcie ma charakter kompleksowy, tj. każdy uczestnik otrzyma możliwość skorzystania z pełnego katalogu pomocy tj. </w:t>
            </w:r>
            <w:r>
              <w:rPr>
                <w:sz w:val="20"/>
                <w:szCs w:val="20"/>
              </w:rPr>
              <w:t xml:space="preserve">przygotowanie do samodzielnego prowadzenia działalności gospodarczej, bezzwrotnej </w:t>
            </w:r>
            <w:r w:rsidRPr="00460874">
              <w:rPr>
                <w:sz w:val="20"/>
                <w:szCs w:val="20"/>
              </w:rPr>
              <w:t>dotacji</w:t>
            </w:r>
            <w:r>
              <w:rPr>
                <w:sz w:val="20"/>
                <w:szCs w:val="20"/>
              </w:rPr>
              <w:t xml:space="preserve"> na rozpoczęcia działalności gospodarczej oraz</w:t>
            </w:r>
            <w:r w:rsidRPr="00460874">
              <w:rPr>
                <w:sz w:val="20"/>
                <w:szCs w:val="20"/>
              </w:rPr>
              <w:t xml:space="preserve"> wsparcia pomostowego?</w:t>
            </w:r>
          </w:p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Ponadto każdorazowo decyzja o elementach wsparcia, którymi zostanie objęty uczestnik musi zostać poprzedzona weryfikacją doradcy zawodowego co najmniej na etapie rekrutacji do projektu zgodnie z </w:t>
            </w:r>
            <w:r w:rsidRPr="00460874">
              <w:rPr>
                <w:i/>
                <w:sz w:val="20"/>
                <w:szCs w:val="20"/>
              </w:rPr>
              <w:t>Wytycznymi w zakresie realizacji przedsięwzięć z udziałem środków Europejskiego Funduszu Społecznego w obszarze rynku pracy na lata 2014-2020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(obowiązującymi na dzień ogłoszenia konkursu)</w:t>
            </w:r>
            <w:r w:rsidRPr="00460874">
              <w:rPr>
                <w:i/>
                <w:sz w:val="20"/>
                <w:szCs w:val="20"/>
              </w:rPr>
              <w:t>.</w:t>
            </w:r>
            <w:r w:rsidRPr="00460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 xml:space="preserve">Proponowane kryterium jest zgodne z zapisami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Pr="00460874">
              <w:rPr>
                <w:rFonts w:ascii="Calibri" w:hAnsi="Calibri"/>
                <w:bCs/>
                <w:i/>
                <w:sz w:val="20"/>
                <w:szCs w:val="20"/>
              </w:rPr>
              <w:t xml:space="preserve">w zakresie realizacji przedsięwzięć z udziałem środków Europejskiego Funduszu </w:t>
            </w:r>
            <w:r w:rsidRPr="00460874">
              <w:rPr>
                <w:rFonts w:ascii="Calibri" w:hAnsi="Calibri"/>
                <w:bCs/>
                <w:i/>
                <w:sz w:val="20"/>
                <w:szCs w:val="20"/>
              </w:rPr>
              <w:lastRenderedPageBreak/>
              <w:t>Społecznego w obszarze przystosowania przedsiębiorstw i pracowników do zmian na lata 2014-2020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(obowiązujących na dzień ogłoszenia konkursu)</w:t>
            </w:r>
            <w:r w:rsidRPr="00460874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Objęcie uczestników projektów kompleksowym wsparciem pozwoli na bardziej efektywne wykorzystanie przyznanego wsparcia finansowego, zapewniając powodzenie i trwałość utworzonym w ramach projektu mikro-przedsiębiorstwom. Indywidualny dobór elementów wsparcia jest również istotnym aspektem powodzenia przedsięwzięć projektowych, zwłaszcza w rozpoczynaniu działalności gospodarczej.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lastRenderedPageBreak/>
              <w:t xml:space="preserve">Kryterium dostępu </w:t>
            </w:r>
            <w:r w:rsidRPr="00460874">
              <w:rPr>
                <w:color w:val="000000"/>
                <w:sz w:val="20"/>
                <w:szCs w:val="20"/>
              </w:rPr>
              <w:lastRenderedPageBreak/>
              <w:t>0/1</w:t>
            </w: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Czy w przypadku realizacji działań dla osób zamierzających rozpocząć działalność gospodarczą (typ projektów element wsparcia pkt 1 lit. h SZOOP RPO WSL 2014-2020)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60874">
              <w:rPr>
                <w:rFonts w:ascii="Calibri" w:hAnsi="Calibri"/>
                <w:sz w:val="20"/>
                <w:szCs w:val="20"/>
              </w:rPr>
              <w:t>Wnioskodawca założył, na poziomie wniosku o dofinansowanie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E23722" w:rsidRPr="00F00656" w:rsidRDefault="00E23722" w:rsidP="00E23722">
            <w:pPr>
              <w:pStyle w:val="Default"/>
              <w:numPr>
                <w:ilvl w:val="0"/>
                <w:numId w:val="15"/>
              </w:numPr>
              <w:ind w:left="34" w:firstLine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dotacyjne wsparcie bezzwrotne w wysokości stawki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jednostkowej określonej w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>Wytycznych w zakresie realizacji przedsięwzięć z udziałem środków Europejskiego Funduszu Społecznego w obszarze rynku pracy na lata 2014-2020</w:t>
            </w:r>
            <w:r w:rsidRPr="00460874">
              <w:rPr>
                <w:rFonts w:ascii="Calibri" w:hAnsi="Calibri"/>
                <w:iCs/>
                <w:sz w:val="20"/>
                <w:szCs w:val="20"/>
              </w:rPr>
              <w:t xml:space="preserve"> (obowiązujących na dzień ogłoszenia konkursu)?</w:t>
            </w:r>
          </w:p>
          <w:p w:rsidR="00E23722" w:rsidRPr="00F00656" w:rsidRDefault="00E23722" w:rsidP="00663727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oraz</w:t>
            </w:r>
          </w:p>
          <w:p w:rsidR="00E23722" w:rsidRPr="00460874" w:rsidRDefault="00E23722" w:rsidP="00E2372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maksymaln</w:t>
            </w:r>
            <w:r>
              <w:rPr>
                <w:sz w:val="20"/>
                <w:szCs w:val="20"/>
              </w:rPr>
              <w:t>ą</w:t>
            </w:r>
            <w:r w:rsidRPr="00460874">
              <w:rPr>
                <w:sz w:val="20"/>
                <w:szCs w:val="20"/>
              </w:rPr>
              <w:t xml:space="preserve"> stawk</w:t>
            </w:r>
            <w:r>
              <w:rPr>
                <w:sz w:val="20"/>
                <w:szCs w:val="20"/>
              </w:rPr>
              <w:t>ę</w:t>
            </w:r>
            <w:r w:rsidRPr="00460874">
              <w:rPr>
                <w:sz w:val="20"/>
                <w:szCs w:val="20"/>
              </w:rPr>
              <w:t xml:space="preserve"> dla wsparcia pomostowego wynikając</w:t>
            </w:r>
            <w:r>
              <w:rPr>
                <w:sz w:val="20"/>
                <w:szCs w:val="20"/>
              </w:rPr>
              <w:t>ą</w:t>
            </w:r>
            <w:r w:rsidRPr="00460874">
              <w:rPr>
                <w:sz w:val="20"/>
                <w:szCs w:val="20"/>
              </w:rPr>
              <w:t xml:space="preserve"> z zapisów </w:t>
            </w:r>
            <w:r w:rsidRPr="00460874">
              <w:rPr>
                <w:i/>
                <w:sz w:val="20"/>
                <w:szCs w:val="20"/>
              </w:rPr>
              <w:t>Wytycznych w zakresie realizacji przedsięwzięć z udziałem środków Europejskiego Funduszu Społecznego w obszarze rynku pracy na lata 2014-2020</w:t>
            </w:r>
            <w:r w:rsidRPr="00460874">
              <w:rPr>
                <w:iCs/>
                <w:sz w:val="20"/>
                <w:szCs w:val="20"/>
              </w:rPr>
              <w:t xml:space="preserve"> (obowiązujących na dzień ogłoszenia konkursu)?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 xml:space="preserve">Kompleksowość wsparcia w ramach projektu zostanie zapewniona również poprzez umożliwienie uczestnikowi projektu uzyskanie wsparcia finansowego w maksymalnej wysokości wynikającej z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>Wytycznych w zakresie realizacji przedsięwzięć z udziałem środków Europejskiego Funduszu Społecznego w obszarze rynku pracy na lata 2014-2020</w:t>
            </w:r>
            <w:r w:rsidRPr="00460874">
              <w:rPr>
                <w:rFonts w:ascii="Calibri" w:hAnsi="Calibri"/>
                <w:iCs/>
                <w:sz w:val="20"/>
                <w:szCs w:val="20"/>
              </w:rPr>
              <w:t xml:space="preserve"> (obowiązujących na dzień ogłoszenia konkursu).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Kryterium dostępu 0/1</w:t>
            </w: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(TAK/NIE)</w:t>
            </w: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Niespełnienie kryterium skutkuje odrzuceniem </w:t>
            </w:r>
            <w:r>
              <w:rPr>
                <w:sz w:val="20"/>
                <w:szCs w:val="20"/>
              </w:rPr>
              <w:lastRenderedPageBreak/>
              <w:t>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f</w:t>
            </w:r>
            <w:r w:rsidRPr="00460874">
              <w:rPr>
                <w:rFonts w:ascii="Calibri" w:hAnsi="Calibri"/>
                <w:sz w:val="20"/>
                <w:szCs w:val="20"/>
              </w:rPr>
              <w:t>ormaln</w:t>
            </w:r>
            <w:r>
              <w:rPr>
                <w:rFonts w:ascii="Calibri" w:hAnsi="Calibri"/>
                <w:sz w:val="20"/>
                <w:szCs w:val="20"/>
              </w:rPr>
              <w:t>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Czy wnioskodawca i partnerzy projektu (jeżeli dotyczy) dysponują administracyjną i operacyjną zdolnością do realizacji projektu?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Zgodnie z zapisami art. 125 Rozporządzenia Parlamentu Europejskiego I Rady              (UE) NR 1303/2013  z dnia 17 grudnia 2013r. IZ / IP upewnia się, czy beneficjent dysponuje zdolnością administracyjną i operacyjną niezbędną do realizacji projektu. </w:t>
            </w:r>
          </w:p>
          <w:p w:rsidR="00E23722" w:rsidRPr="00460874" w:rsidRDefault="00E23722" w:rsidP="00663727">
            <w:pPr>
              <w:jc w:val="both"/>
              <w:rPr>
                <w:b/>
                <w:sz w:val="20"/>
                <w:szCs w:val="20"/>
              </w:rPr>
            </w:pPr>
            <w:r w:rsidRPr="00460874">
              <w:rPr>
                <w:b/>
                <w:sz w:val="20"/>
                <w:szCs w:val="20"/>
              </w:rPr>
              <w:t xml:space="preserve">Weryfikacja kryterium </w:t>
            </w:r>
            <w:r w:rsidRPr="00460874">
              <w:rPr>
                <w:b/>
                <w:sz w:val="20"/>
                <w:szCs w:val="20"/>
                <w:u w:val="single"/>
              </w:rPr>
              <w:t>na etapie oceny merytorycznej</w:t>
            </w:r>
            <w:r w:rsidRPr="00460874">
              <w:rPr>
                <w:b/>
                <w:sz w:val="20"/>
                <w:szCs w:val="20"/>
              </w:rPr>
              <w:t xml:space="preserve"> będzie przeprowadzona poprzez: </w:t>
            </w:r>
          </w:p>
          <w:p w:rsidR="00E23722" w:rsidRPr="00460874" w:rsidRDefault="00E23722" w:rsidP="00663727">
            <w:pPr>
              <w:jc w:val="both"/>
              <w:rPr>
                <w:sz w:val="20"/>
                <w:szCs w:val="20"/>
              </w:rPr>
            </w:pPr>
            <w:r w:rsidRPr="00460874">
              <w:rPr>
                <w:bCs/>
                <w:sz w:val="20"/>
                <w:szCs w:val="20"/>
              </w:rPr>
              <w:t xml:space="preserve">- weryfikację, czy zapisy wniosku o dofinansowanie określają </w:t>
            </w:r>
            <w:r>
              <w:rPr>
                <w:bCs/>
                <w:sz w:val="20"/>
                <w:szCs w:val="20"/>
              </w:rPr>
              <w:t xml:space="preserve">adekwatne do planowanych do powierzenia zadań niezbędne </w:t>
            </w:r>
            <w:r w:rsidRPr="00460874">
              <w:rPr>
                <w:bCs/>
                <w:sz w:val="20"/>
                <w:szCs w:val="20"/>
              </w:rPr>
              <w:t xml:space="preserve">wymagania zawodowe (doświadczenie i kwalifikacje) na stanowiskach personelu obsługowego projektu. </w:t>
            </w:r>
          </w:p>
          <w:p w:rsidR="00E23722" w:rsidRPr="00460874" w:rsidRDefault="00E23722" w:rsidP="00663727">
            <w:pPr>
              <w:jc w:val="both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- weryfikację, czy wykazano w treści wniosku zaplecze techniczne wnioskodawcy i partnera / partnerów (jeżeli dotyczy) mające umożliwić odpowiednią organizację administracyjną projektu.</w:t>
            </w:r>
          </w:p>
          <w:p w:rsidR="00E23722" w:rsidRPr="00460874" w:rsidRDefault="00E23722" w:rsidP="00663727">
            <w:pPr>
              <w:jc w:val="both"/>
              <w:rPr>
                <w:b/>
                <w:sz w:val="20"/>
                <w:szCs w:val="20"/>
              </w:rPr>
            </w:pPr>
            <w:r w:rsidRPr="00460874">
              <w:rPr>
                <w:b/>
                <w:sz w:val="20"/>
                <w:szCs w:val="20"/>
              </w:rPr>
              <w:lastRenderedPageBreak/>
              <w:t xml:space="preserve">Weryfikacja kryterium </w:t>
            </w:r>
            <w:r w:rsidRPr="00460874">
              <w:rPr>
                <w:b/>
                <w:sz w:val="20"/>
                <w:szCs w:val="20"/>
                <w:u w:val="single"/>
              </w:rPr>
              <w:t>przed podpisaniem umowy</w:t>
            </w:r>
            <w:r w:rsidRPr="00460874">
              <w:rPr>
                <w:b/>
                <w:sz w:val="20"/>
                <w:szCs w:val="20"/>
              </w:rPr>
              <w:t xml:space="preserve"> będzie przeprowadzona poprzez:</w:t>
            </w:r>
          </w:p>
          <w:p w:rsidR="00E23722" w:rsidRDefault="00E23722" w:rsidP="00E23722">
            <w:pPr>
              <w:pStyle w:val="Akapitzlist"/>
              <w:ind w:left="38"/>
              <w:jc w:val="both"/>
              <w:rPr>
                <w:sz w:val="20"/>
                <w:szCs w:val="20"/>
              </w:rPr>
            </w:pPr>
            <w:r w:rsidRPr="008B0219">
              <w:rPr>
                <w:sz w:val="20"/>
                <w:szCs w:val="20"/>
              </w:rPr>
              <w:t xml:space="preserve">- przedłożenie przez wnioskodawcę życiorysów zawodowych (CV) </w:t>
            </w:r>
            <w:r w:rsidRPr="008B0219">
              <w:rPr>
                <w:sz w:val="20"/>
                <w:szCs w:val="20"/>
                <w:u w:val="single"/>
              </w:rPr>
              <w:t>wszystkich</w:t>
            </w:r>
            <w:r w:rsidRPr="008B0219">
              <w:rPr>
                <w:sz w:val="20"/>
                <w:szCs w:val="20"/>
              </w:rPr>
              <w:t xml:space="preserve"> osób zatrudnionych przez wnioskodawcę na dzień składania załączników niezbędnych do sporządzenia umowy, w tym obligatoryjnie wszystkich osób personelu obsługowego projektu, które zostały wskazane z imien</w:t>
            </w:r>
            <w:r>
              <w:rPr>
                <w:sz w:val="20"/>
                <w:szCs w:val="20"/>
              </w:rPr>
              <w:t xml:space="preserve">ia i nazwiska w treści wniosku </w:t>
            </w:r>
            <w:r w:rsidRPr="008B0219">
              <w:rPr>
                <w:sz w:val="20"/>
                <w:szCs w:val="20"/>
              </w:rPr>
              <w:t>o dofinansowanie. W przypadku gdy wnioskodawca we wniosku o dofinansowanie nie wskazał z imienia i nazwiska osób, które zamierza zaangażować na stanow</w:t>
            </w:r>
            <w:r>
              <w:rPr>
                <w:sz w:val="20"/>
                <w:szCs w:val="20"/>
              </w:rPr>
              <w:t xml:space="preserve">iskach obsługowych w projekcie </w:t>
            </w:r>
            <w:r w:rsidRPr="008B0219">
              <w:rPr>
                <w:sz w:val="20"/>
                <w:szCs w:val="20"/>
              </w:rPr>
              <w:t xml:space="preserve">i jednocześnie do dnia złożenia załączników niezbędnych do sporządzenia umowy ich nie zatrudnił, zobowiązany jest do złożenia stosownego oświadczenia, iż dostarczy  CV tych osób wraz </w:t>
            </w:r>
            <w:r w:rsidRPr="008B0219">
              <w:rPr>
                <w:sz w:val="20"/>
                <w:szCs w:val="20"/>
              </w:rPr>
              <w:br/>
              <w:t xml:space="preserve">z deklaracjami zaangażowania niezwłocznie po podpisaniu umowy o dofinansowanie lecz nie później niż w terminie nie 10 dni od daty rozpoczęcia realizacji projektu. </w:t>
            </w:r>
          </w:p>
          <w:p w:rsidR="00E23722" w:rsidRPr="008B0219" w:rsidRDefault="00E23722" w:rsidP="00663727">
            <w:pPr>
              <w:pStyle w:val="Akapitzlist"/>
              <w:jc w:val="both"/>
              <w:rPr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Przedmiotowe dokumenty wchodzą w skład dokumentacji wymaganej przez IOK do podpisania umowy o dofinansowanie. W przypadku niezłożenia  ww. dokumentów i/lub negatywnego wyniku weryfikacji przez IOK przedłożonych CV oraz deklaracji zaangażowania, umowa nie zostanie podpisana.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Kryterium dostępu 0/1</w:t>
            </w: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(TAK/NIE)</w:t>
            </w: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E23722" w:rsidRPr="00320BFC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460874">
              <w:rPr>
                <w:rFonts w:ascii="Calibri" w:hAnsi="Calibri"/>
                <w:sz w:val="20"/>
                <w:szCs w:val="20"/>
              </w:rPr>
              <w:t>ormaln</w:t>
            </w:r>
            <w:r>
              <w:rPr>
                <w:rFonts w:ascii="Calibri" w:hAnsi="Calibri"/>
                <w:sz w:val="20"/>
                <w:szCs w:val="20"/>
              </w:rPr>
              <w:t>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9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043427">
              <w:rPr>
                <w:sz w:val="20"/>
                <w:szCs w:val="20"/>
              </w:rPr>
              <w:t>Czy biuro projektu zlokalizowane zostało na obszarze realizacji projektu?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Default="00E23722" w:rsidP="00663727">
            <w:pPr>
              <w:jc w:val="both"/>
              <w:rPr>
                <w:rFonts w:cs="Calibri"/>
                <w:sz w:val="20"/>
                <w:szCs w:val="20"/>
              </w:rPr>
            </w:pPr>
            <w:r w:rsidRPr="00321534">
              <w:rPr>
                <w:rFonts w:cs="Calibri"/>
                <w:sz w:val="20"/>
                <w:szCs w:val="20"/>
              </w:rPr>
              <w:t>Zlokalizowanie biura proje</w:t>
            </w:r>
            <w:r>
              <w:rPr>
                <w:rFonts w:cs="Calibri"/>
                <w:sz w:val="20"/>
                <w:szCs w:val="20"/>
              </w:rPr>
              <w:t>ktu na obszarze jego realizacji</w:t>
            </w:r>
            <w:r w:rsidRPr="00321534">
              <w:rPr>
                <w:rFonts w:cs="Calibri"/>
                <w:sz w:val="20"/>
                <w:szCs w:val="20"/>
              </w:rPr>
              <w:t xml:space="preserve"> wpłynie pozytywnie na dostępność biura </w:t>
            </w:r>
            <w:r>
              <w:rPr>
                <w:rFonts w:cs="Calibri"/>
                <w:sz w:val="20"/>
                <w:szCs w:val="20"/>
              </w:rPr>
              <w:t xml:space="preserve">projektu </w:t>
            </w:r>
            <w:r w:rsidRPr="00321534">
              <w:rPr>
                <w:rFonts w:cs="Calibri"/>
                <w:sz w:val="20"/>
                <w:szCs w:val="20"/>
              </w:rPr>
              <w:t>dla uczestników</w:t>
            </w:r>
            <w:r>
              <w:rPr>
                <w:rFonts w:cs="Calibri"/>
                <w:sz w:val="20"/>
                <w:szCs w:val="20"/>
              </w:rPr>
              <w:t xml:space="preserve"> projektu</w:t>
            </w:r>
            <w:r w:rsidRPr="00321534">
              <w:rPr>
                <w:rFonts w:cs="Calibri"/>
                <w:sz w:val="20"/>
                <w:szCs w:val="20"/>
              </w:rPr>
              <w:t>, a co za tym idzie znacznie usprawni realizację działań i usług oferowanych uczestnikom</w:t>
            </w:r>
            <w:r>
              <w:rPr>
                <w:rFonts w:cs="Calibri"/>
                <w:sz w:val="20"/>
                <w:szCs w:val="20"/>
              </w:rPr>
              <w:t xml:space="preserve"> projektu</w:t>
            </w:r>
            <w:r w:rsidRPr="00321534">
              <w:rPr>
                <w:rFonts w:cs="Calibri"/>
                <w:sz w:val="20"/>
                <w:szCs w:val="20"/>
              </w:rPr>
              <w:t>.</w:t>
            </w:r>
          </w:p>
          <w:p w:rsidR="00E23722" w:rsidRPr="009E7D16" w:rsidRDefault="00E23722" w:rsidP="00663727">
            <w:pPr>
              <w:jc w:val="both"/>
              <w:rPr>
                <w:rFonts w:cs="Arial"/>
                <w:sz w:val="20"/>
                <w:szCs w:val="20"/>
              </w:rPr>
            </w:pPr>
            <w:r w:rsidRPr="009E7D16">
              <w:rPr>
                <w:rFonts w:cs="Arial"/>
                <w:sz w:val="20"/>
                <w:szCs w:val="20"/>
              </w:rPr>
              <w:t>Punkty powinny zapewniać obsługę klienta w czasie umożliwiającym dostęp wszystkim zainteresowanym, tj.:</w:t>
            </w:r>
          </w:p>
          <w:p w:rsidR="00E23722" w:rsidRPr="009E7D16" w:rsidRDefault="00E23722" w:rsidP="00E23722">
            <w:pPr>
              <w:numPr>
                <w:ilvl w:val="0"/>
                <w:numId w:val="16"/>
              </w:numPr>
              <w:spacing w:before="200"/>
              <w:jc w:val="both"/>
              <w:rPr>
                <w:rFonts w:cs="Arial"/>
                <w:sz w:val="20"/>
                <w:szCs w:val="20"/>
              </w:rPr>
            </w:pPr>
            <w:r w:rsidRPr="009E7D16">
              <w:rPr>
                <w:rFonts w:cs="Arial"/>
                <w:sz w:val="20"/>
                <w:szCs w:val="20"/>
              </w:rPr>
              <w:t xml:space="preserve">przez min. 3 dni - licząc okres od poniedziałku do piątku, czynne </w:t>
            </w:r>
            <w:r w:rsidRPr="009E7D16">
              <w:rPr>
                <w:rFonts w:cs="Arial"/>
                <w:sz w:val="20"/>
                <w:szCs w:val="20"/>
              </w:rPr>
              <w:lastRenderedPageBreak/>
              <w:t>przez co najmniej 8 godzin;</w:t>
            </w:r>
          </w:p>
          <w:p w:rsidR="00E23722" w:rsidRPr="009E7D16" w:rsidRDefault="00E23722" w:rsidP="00E23722">
            <w:pPr>
              <w:numPr>
                <w:ilvl w:val="0"/>
                <w:numId w:val="16"/>
              </w:numPr>
              <w:spacing w:before="200"/>
              <w:jc w:val="both"/>
              <w:rPr>
                <w:rFonts w:cs="Arial"/>
                <w:sz w:val="20"/>
                <w:szCs w:val="20"/>
              </w:rPr>
            </w:pPr>
            <w:r w:rsidRPr="009E7D16">
              <w:rPr>
                <w:rFonts w:cs="Arial"/>
                <w:sz w:val="20"/>
                <w:szCs w:val="20"/>
              </w:rPr>
              <w:t>przez min. 2 dni - licząc okres od poniedziałku do piątku, czynne w godzinach popołudniowych (tj. przez co najmniej 8 godzin, gdzie zamknięcie Punktu nastąpi  o godz. 18.00</w:t>
            </w:r>
            <w:r>
              <w:rPr>
                <w:rFonts w:cs="Arial"/>
                <w:sz w:val="20"/>
                <w:szCs w:val="20"/>
              </w:rPr>
              <w:t xml:space="preserve"> lub później</w:t>
            </w:r>
            <w:r w:rsidRPr="009E7D16">
              <w:rPr>
                <w:rFonts w:cs="Arial"/>
                <w:sz w:val="20"/>
                <w:szCs w:val="20"/>
              </w:rPr>
              <w:t>) lub w soboty (min. 2 soboty w miesiącu, czy</w:t>
            </w:r>
            <w:r>
              <w:rPr>
                <w:rFonts w:cs="Arial"/>
                <w:sz w:val="20"/>
                <w:szCs w:val="20"/>
              </w:rPr>
              <w:t>nne przez co najmniej 8 godzin).</w:t>
            </w:r>
          </w:p>
          <w:p w:rsidR="00E23722" w:rsidRDefault="00E23722" w:rsidP="00663727">
            <w:pPr>
              <w:spacing w:before="200"/>
              <w:jc w:val="both"/>
              <w:rPr>
                <w:rFonts w:cs="Arial"/>
                <w:sz w:val="20"/>
                <w:szCs w:val="20"/>
              </w:rPr>
            </w:pPr>
            <w:r w:rsidRPr="009E7D16">
              <w:rPr>
                <w:rFonts w:cs="Arial"/>
                <w:sz w:val="20"/>
                <w:szCs w:val="20"/>
              </w:rPr>
              <w:t>Powyższe warunki określone w pkt 1 i pkt 2 należy spełniać łącznie.</w:t>
            </w:r>
          </w:p>
          <w:p w:rsidR="00E23722" w:rsidRPr="00460874" w:rsidRDefault="00E23722" w:rsidP="00663727">
            <w:pPr>
              <w:jc w:val="both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9E7D16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E7D16">
              <w:rPr>
                <w:color w:val="000000"/>
                <w:sz w:val="20"/>
                <w:szCs w:val="20"/>
              </w:rPr>
              <w:lastRenderedPageBreak/>
              <w:t>Kryterium dostępu 0/1</w:t>
            </w:r>
          </w:p>
          <w:p w:rsidR="00E23722" w:rsidRPr="009E7D16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23722" w:rsidRPr="009E7D16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E7D16">
              <w:rPr>
                <w:color w:val="000000"/>
                <w:sz w:val="20"/>
                <w:szCs w:val="20"/>
              </w:rPr>
              <w:t>(TAK/NIE)</w:t>
            </w:r>
          </w:p>
          <w:p w:rsidR="00E23722" w:rsidRPr="009E7D16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Niespełnienie kryterium skutkuje odrzuceniem wniosku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Default="00E23722" w:rsidP="0066372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rPr>
          <w:trHeight w:val="524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23722" w:rsidRPr="00F576E7" w:rsidRDefault="00E23722" w:rsidP="00663727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576E7">
              <w:rPr>
                <w:rFonts w:ascii="Calibri" w:hAnsi="Calibri"/>
                <w:b/>
                <w:sz w:val="20"/>
                <w:szCs w:val="20"/>
              </w:rPr>
              <w:t>Kryteria dodatkowe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10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spacing w:after="240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Czy w przypadku projektów, które mają charakter zamknięty</w:t>
            </w:r>
            <w:r w:rsidRPr="0046087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60874">
              <w:rPr>
                <w:rFonts w:ascii="Calibri" w:hAnsi="Calibri"/>
                <w:sz w:val="20"/>
                <w:szCs w:val="20"/>
              </w:rPr>
              <w:t>tj.</w:t>
            </w:r>
            <w:r w:rsidRPr="0046087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dedykowany pracownikom konkretnego przedsiębiorstwa/przedsiębiorstw - grupę docelową projektu stanowią zagrożeni zwolnieniem, przewidziani do zwolnienia lub zwolnieni z przyczyn </w:t>
            </w:r>
            <w:r>
              <w:rPr>
                <w:rFonts w:ascii="Calibri" w:hAnsi="Calibri"/>
                <w:sz w:val="20"/>
                <w:szCs w:val="20"/>
              </w:rPr>
              <w:t>nie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dotyczących </w:t>
            </w:r>
            <w:r>
              <w:rPr>
                <w:rFonts w:ascii="Calibri" w:hAnsi="Calibri"/>
                <w:sz w:val="20"/>
                <w:szCs w:val="20"/>
              </w:rPr>
              <w:t xml:space="preserve">pracownika </w:t>
            </w:r>
            <w:r w:rsidRPr="00460874">
              <w:rPr>
                <w:rFonts w:ascii="Calibri" w:hAnsi="Calibri"/>
                <w:sz w:val="20"/>
                <w:szCs w:val="20"/>
              </w:rPr>
              <w:t>i co najmniej część jego uczestników stanowią pracownicy lub byli pracownicy jednostek organizacyjnych spółek węglowych z terenu województwa śląskiego oraz przedsiębiorstw z terenu województwa śląskiego z nimi powiązanych (kooperujących)?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Pracownika zwolnionego,  przewidzianego do zwolnienia oraz zagrożonego zwolnieniem należy definiować w rozumieniu 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Pr="00884926">
              <w:rPr>
                <w:rFonts w:ascii="Calibri" w:hAnsi="Calibri"/>
                <w:i/>
                <w:sz w:val="20"/>
                <w:szCs w:val="20"/>
              </w:rPr>
              <w:t xml:space="preserve">w zakresie realizacji przedsięwzięć z udziałem środków Europejskiego Funduszu Społecznego w obszarze przystosowania przedsiębiorców i pracowników do zmian na lata 2014-2020 </w:t>
            </w:r>
            <w:r w:rsidRPr="00884926">
              <w:rPr>
                <w:rFonts w:ascii="Calibri" w:hAnsi="Calibri"/>
                <w:sz w:val="20"/>
                <w:szCs w:val="20"/>
              </w:rPr>
              <w:t>(obowiązujących na dzień ogłoszenia konkursu)</w:t>
            </w:r>
            <w:r w:rsidRPr="00460874">
              <w:rPr>
                <w:rFonts w:ascii="Calibri" w:hAnsi="Calibri"/>
                <w:i/>
                <w:sz w:val="20"/>
                <w:szCs w:val="20"/>
              </w:rPr>
              <w:t>.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Uwzględniając aktualną sytuację na regionalnym rynku pracy, w sytuacji szczególnej znajdują się pracownicy lub byli pracownicy jednostek organizacyjnych spółek węglowych z terenu województwa śląskiego.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>Kryterium dodatkowe</w:t>
            </w:r>
          </w:p>
          <w:p w:rsidR="00E23722" w:rsidRPr="00276219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 xml:space="preserve">Liczba punktów możliwych do uzyskania za spełnienie tego kryterium wynosi </w:t>
            </w: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punktów</w:t>
            </w:r>
            <w:r w:rsidRPr="009E7D16">
              <w:rPr>
                <w:sz w:val="20"/>
                <w:szCs w:val="20"/>
              </w:rPr>
              <w:t xml:space="preserve">. Projekt, który uzyska mniej niż 40% punktów możliwych do otrzymania w ramach wszystkich kryteriów zgodności ze Strategią </w:t>
            </w:r>
            <w:r>
              <w:rPr>
                <w:sz w:val="20"/>
                <w:szCs w:val="20"/>
              </w:rPr>
              <w:t>Z</w:t>
            </w:r>
            <w:r w:rsidRPr="009E7D16">
              <w:rPr>
                <w:sz w:val="20"/>
                <w:szCs w:val="20"/>
              </w:rPr>
              <w:t xml:space="preserve">IT, tj. 20 pkt. otrzymuje ocenę negatywną i nie </w:t>
            </w:r>
            <w:r w:rsidRPr="009E7D16">
              <w:rPr>
                <w:sz w:val="20"/>
                <w:szCs w:val="20"/>
              </w:rPr>
              <w:lastRenderedPageBreak/>
              <w:t xml:space="preserve">kwalifikuje się do </w:t>
            </w:r>
            <w:r w:rsidRPr="00276219">
              <w:rPr>
                <w:sz w:val="20"/>
                <w:szCs w:val="20"/>
              </w:rPr>
              <w:t xml:space="preserve">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10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Czy projekt zakłada komplementarność z innymi znajdującymi się na liście projektów wybranych do dofinansowania, zrealizowanymi lub trwającymi projektami?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Weryfikowane będzie czy projekt: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projekt nie jest komplementarny z żadnym projektem  – 0 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jest komplementarny z trwającym lub zakończonym projektem realizowanym w ramach programów operacyjnych współfinansowanych ze środków UE –</w:t>
            </w:r>
            <w:r>
              <w:rPr>
                <w:color w:val="000000"/>
                <w:sz w:val="20"/>
                <w:szCs w:val="20"/>
              </w:rPr>
              <w:t>2</w:t>
            </w:r>
            <w:r w:rsidRPr="00460874">
              <w:rPr>
                <w:color w:val="000000"/>
                <w:sz w:val="20"/>
                <w:szCs w:val="20"/>
              </w:rPr>
              <w:t>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 xml:space="preserve">jest zintegrowany/ komplementarny z innymi projektami zrealizowanymi, trwającymi lub znajdującymi się na liście projektów wybranych do dofinansowania w ramach Zintegrowanych Inwestycji Terytorialnych –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0874">
              <w:rPr>
                <w:color w:val="000000"/>
                <w:sz w:val="20"/>
                <w:szCs w:val="20"/>
              </w:rPr>
              <w:t xml:space="preserve"> pkt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jest komplementarny z</w:t>
            </w:r>
            <w:r>
              <w:rPr>
                <w:color w:val="000000"/>
                <w:sz w:val="20"/>
                <w:szCs w:val="20"/>
              </w:rPr>
              <w:t xml:space="preserve"> innymi projektami zrealizowanymi,</w:t>
            </w:r>
            <w:r w:rsidRPr="00460874">
              <w:rPr>
                <w:color w:val="000000"/>
                <w:sz w:val="20"/>
                <w:szCs w:val="20"/>
              </w:rPr>
              <w:t xml:space="preserve"> trwającym</w:t>
            </w:r>
            <w:r>
              <w:rPr>
                <w:color w:val="000000"/>
                <w:sz w:val="20"/>
                <w:szCs w:val="20"/>
              </w:rPr>
              <w:t>i</w:t>
            </w:r>
            <w:r w:rsidRPr="00460874">
              <w:rPr>
                <w:color w:val="000000"/>
                <w:sz w:val="20"/>
                <w:szCs w:val="20"/>
              </w:rPr>
              <w:t xml:space="preserve"> lub </w:t>
            </w:r>
            <w:r w:rsidRPr="009E7D16">
              <w:rPr>
                <w:color w:val="000000"/>
                <w:sz w:val="20"/>
                <w:szCs w:val="20"/>
              </w:rPr>
              <w:t xml:space="preserve">znajdującymi się na liście projektów wybranych do dofinansowania w ramach ZIT  </w:t>
            </w:r>
            <w:r w:rsidRPr="00460874">
              <w:rPr>
                <w:color w:val="000000"/>
                <w:sz w:val="20"/>
                <w:szCs w:val="20"/>
              </w:rPr>
              <w:t xml:space="preserve">w ramach Działania  10.2 , 10.3 - 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460874">
              <w:rPr>
                <w:color w:val="000000"/>
                <w:sz w:val="20"/>
                <w:szCs w:val="20"/>
              </w:rPr>
              <w:t xml:space="preserve"> pkt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Komplementarność to stan powstały na skutek podejmowanych, uzupełniających się wzajemnie działań/projektów, które są skierowane na osiągniecie wspólnego lub takiego samego celu, który nie zostałby osiągnięty lub osiągnięty byłby w mniejszym stopniu w przypadku niewystępowania komplementarności. 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Projekt może wykazywać komplementarność problemową, geograficzną, sektorową, funkcjonalną np. jest końcowym, lub jednym z końcowych elementów większego projektu, jest etapem szerszej strategii realizowanej przez kilka projektów komplementarnych, jest uzupełnieniem projektów zrealizowanych ze środków pomocowych. </w:t>
            </w:r>
          </w:p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Ekspert ocenia, jaka jest zależności miedzy projektami uznanymi przez Wnioskodawcę za komplementarne (wykorzystywanie rezultatów, wykorzystywanie przez tych samych użytkowników) w kontekście założonego efektu synergii.</w:t>
            </w:r>
          </w:p>
          <w:p w:rsidR="00E23722" w:rsidRPr="00460874" w:rsidRDefault="00E23722" w:rsidP="006637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460874">
              <w:rPr>
                <w:color w:val="000000"/>
                <w:sz w:val="20"/>
                <w:szCs w:val="20"/>
              </w:rPr>
              <w:t>Komplementarność nie dotyczy naboru w ramach, którego składany jest wniosek.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>Kryterium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t xml:space="preserve">Liczba punktów możliwych do uzyskania: </w:t>
            </w:r>
            <w:r w:rsidRPr="00FF6904">
              <w:rPr>
                <w:b/>
                <w:sz w:val="20"/>
                <w:szCs w:val="20"/>
              </w:rPr>
              <w:t>0/</w:t>
            </w:r>
            <w:r>
              <w:rPr>
                <w:b/>
                <w:sz w:val="20"/>
                <w:szCs w:val="20"/>
              </w:rPr>
              <w:t>2/4/6</w:t>
            </w:r>
            <w:r w:rsidRPr="00FF6904">
              <w:rPr>
                <w:sz w:val="20"/>
                <w:szCs w:val="20"/>
              </w:rPr>
              <w:t>, co oznacza, że pro</w:t>
            </w:r>
            <w:r>
              <w:rPr>
                <w:sz w:val="20"/>
                <w:szCs w:val="20"/>
              </w:rPr>
              <w:t xml:space="preserve">jekt może uzyskać maksymalnie 6 </w:t>
            </w:r>
            <w:r w:rsidRPr="00FF6904">
              <w:rPr>
                <w:sz w:val="20"/>
                <w:szCs w:val="20"/>
              </w:rPr>
              <w:t xml:space="preserve">punktów za 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10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Czy projekt  jest realizowany  w formalnym  partnerstwie lub zakłada współpracę lub zlecanie zadań?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Weryfikowane będzie czy projekt zakłada: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brak partnerstwa lub współpracy pomiędzy jednostkami/podmiotami – 0 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współpracę  międzysektorową (formalna współpraca bez zawierania partnerstwa do realizacji, wskazanego w pkt. A.2. wniosku o dofinansowanie) – 2 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zlecanie zadań na zasadach określonych w ustawie z dnia 24 kwietnia 2003 r. o działalności pożytku publicznego i o wolontariacie lub w oparciu o art. 15a ustawy o spółdzielniach socjalnych – 3 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•</w:t>
            </w:r>
            <w:r w:rsidRPr="00460874">
              <w:rPr>
                <w:color w:val="000000"/>
                <w:sz w:val="20"/>
                <w:szCs w:val="20"/>
              </w:rPr>
              <w:tab/>
              <w:t>formalne partnerstwo (wskazane w pkt. A.2. wniosku o dofinansowanie) - 5 pkt.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Projekt zakładający współpracę przyczynia się do osiągnięcia celów zawartych w Strategii ZIT, wykorzystując wiedzę i doświadczenia współpracujących podmiotów/jednostek. Projekty te mogą zatem korzystać z już gotowych i stosowanych w innych miejscach rozwiązań oraz przewidywać ich adaptowanie, bądź też wypracowywać nowe rozwiązania przy wspólnym udziale, w tym wspólne rozwiązania problemów zidentyfikowanych w Strategii ZIT.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 xml:space="preserve">Projekt zakładający partnerstwo pomiędzy jednostkami/podmiotami musi opierać się na formalnie zawartej umowie partnerstwa. 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W przypadku projektu zakładającego współpracę Projektodawca jest zobowiązany </w:t>
            </w:r>
            <w:r w:rsidRPr="00460874">
              <w:rPr>
                <w:rFonts w:ascii="Calibri" w:hAnsi="Calibri" w:cs="Calibri"/>
                <w:sz w:val="20"/>
                <w:szCs w:val="20"/>
              </w:rPr>
              <w:t>do wskazania z nazwy podmiotu/podmiotów, z którymi będzie współpracował oraz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opisać zakres działań w projekcie, na których efektywność będzie miała bezpośredni wpływ przedmiotowa współpraca. Projektodawca opisuje we wniosku zasady i podstawy współpracy między tymi podmiotami, które powinny być sformalizowane umową lub innym dokumentem określającym zasady współdziałania.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Definicja sektorów w rozumieniu ogólnie pojmowanej działalności społeczno-gospodarczej dzieli się na: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Sektor I (publiczny): instytucje państwa np. administracja, w tym samorządowa;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Sektor II (prywatny): organizacje gospodarcze działające dla zysku, w tym </w:t>
            </w:r>
            <w:r w:rsidRPr="00460874">
              <w:rPr>
                <w:rFonts w:ascii="Calibri" w:hAnsi="Calibri"/>
                <w:sz w:val="20"/>
                <w:szCs w:val="20"/>
              </w:rPr>
              <w:lastRenderedPageBreak/>
              <w:t xml:space="preserve">przedsiębiorstwa prowadzące działalność gospodarczą;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Sektor III (społeczny): pozostałe podmioty nie ujęte w I i II sektorze, w tym organizacje pozarządowe (NGO), społeczne/obywatelskie, itp. np. fundacje, stowarzyszenia, organizacje pracodawców/samorządów. 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Kryterium weryfikowane na podstawie zapisów wniosku.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</w:t>
            </w:r>
            <w:r w:rsidRPr="009E7D16">
              <w:rPr>
                <w:sz w:val="20"/>
                <w:szCs w:val="20"/>
              </w:rPr>
              <w:t>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t xml:space="preserve">Liczba punktów możliwych do uzyskania: </w:t>
            </w:r>
            <w:r>
              <w:rPr>
                <w:b/>
                <w:sz w:val="20"/>
                <w:szCs w:val="20"/>
              </w:rPr>
              <w:t>0/2/3</w:t>
            </w:r>
            <w:r w:rsidRPr="00FF690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5</w:t>
            </w:r>
            <w:r w:rsidRPr="00FF6904">
              <w:rPr>
                <w:sz w:val="20"/>
                <w:szCs w:val="20"/>
              </w:rPr>
              <w:t>, co oznacza, że projekt może uzyskać maks</w:t>
            </w:r>
            <w:r>
              <w:rPr>
                <w:sz w:val="20"/>
                <w:szCs w:val="20"/>
              </w:rPr>
              <w:t>ymalnie 5</w:t>
            </w:r>
            <w:r w:rsidRPr="00FF6904">
              <w:rPr>
                <w:sz w:val="20"/>
                <w:szCs w:val="20"/>
              </w:rPr>
              <w:t xml:space="preserve"> punktów za 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E23722">
            <w:pPr>
              <w:pStyle w:val="Akapitzlist"/>
              <w:numPr>
                <w:ilvl w:val="0"/>
                <w:numId w:val="10"/>
              </w:numPr>
              <w:spacing w:after="160" w:line="257" w:lineRule="auto"/>
              <w:ind w:left="470" w:hanging="357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Czy Wnioskodawca/Partner posiada doświadczenie w realizacji projektów na obszarze ZIT?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 xml:space="preserve">Wskazane doświadczenie projektodawcy (znajomość lokalnego/regionalnego rynku oraz rozeznanie w potrzebach lokalnych/regionalnych podmiotów) znacznie usprawni realizację działań i usług oferowanych uczestnikom projektu.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Weryfikowane  będzie czy Wnioskodawca/Partner: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•</w:t>
            </w:r>
            <w:r w:rsidRPr="00460874">
              <w:rPr>
                <w:rFonts w:ascii="Calibri" w:hAnsi="Calibri"/>
                <w:sz w:val="20"/>
                <w:szCs w:val="20"/>
              </w:rPr>
              <w:tab/>
              <w:t>Brak doświadczenia w realizacji projektów na obszarze danego ZIT - 0 pkt.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•</w:t>
            </w:r>
            <w:r w:rsidRPr="00460874">
              <w:rPr>
                <w:rFonts w:ascii="Calibri" w:hAnsi="Calibri"/>
                <w:sz w:val="20"/>
                <w:szCs w:val="20"/>
              </w:rPr>
              <w:tab/>
              <w:t xml:space="preserve">Posiada doświadczenie w realizacji jednego projektu na obszarze  danego ZIT –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pkt.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460874">
              <w:rPr>
                <w:rFonts w:ascii="Calibri" w:hAnsi="Calibri"/>
                <w:sz w:val="20"/>
                <w:szCs w:val="20"/>
              </w:rPr>
              <w:t>•</w:t>
            </w:r>
            <w:r w:rsidRPr="00460874">
              <w:rPr>
                <w:rFonts w:ascii="Calibri" w:hAnsi="Calibri"/>
                <w:sz w:val="20"/>
                <w:szCs w:val="20"/>
              </w:rPr>
              <w:tab/>
              <w:t xml:space="preserve">Posiada doświadczenie w realizacji dwóch lub więcej projektów na obszarze danego  ZIT– 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Pr="00460874">
              <w:rPr>
                <w:rFonts w:ascii="Calibri" w:hAnsi="Calibri"/>
                <w:sz w:val="20"/>
                <w:szCs w:val="20"/>
              </w:rPr>
              <w:t xml:space="preserve"> pkt.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 xml:space="preserve">Przez projekt  rozumie się przedsięwzięcie zmierzające do osiągnięcia założonego celu określonego wskaźnikami, z określonym początkiem i końcem realizacji, zgłoszone do objęcia albo objęte współfinansowaniem UE jednego z funduszy strukturalnych albo Funduszu Spójności w ramach programu operacyjnego jak i środków własnych -zrealizowane na terenie obszaru funkcjonowania ZIT. Kryterium zostanie zweryfikowane na podstawie treści wniosku o dofinansowanie projektu.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</w:t>
            </w:r>
            <w:r w:rsidRPr="009E7D16">
              <w:rPr>
                <w:sz w:val="20"/>
                <w:szCs w:val="20"/>
              </w:rPr>
              <w:t>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t xml:space="preserve">Liczba punktów możliwych do uzyskania: </w:t>
            </w:r>
            <w:r w:rsidRPr="00FF6904">
              <w:rPr>
                <w:b/>
                <w:sz w:val="20"/>
                <w:szCs w:val="20"/>
              </w:rPr>
              <w:t>0/</w:t>
            </w:r>
            <w:r>
              <w:rPr>
                <w:b/>
                <w:sz w:val="20"/>
                <w:szCs w:val="20"/>
              </w:rPr>
              <w:t>3/5</w:t>
            </w:r>
            <w:r w:rsidRPr="00FF6904">
              <w:rPr>
                <w:sz w:val="20"/>
                <w:szCs w:val="20"/>
              </w:rPr>
              <w:t>, co oznacza, że projekt może uzyskać maks</w:t>
            </w:r>
            <w:r>
              <w:rPr>
                <w:sz w:val="20"/>
                <w:szCs w:val="20"/>
              </w:rPr>
              <w:t>ymalnie 5</w:t>
            </w:r>
            <w:r w:rsidRPr="00FF6904">
              <w:rPr>
                <w:sz w:val="20"/>
                <w:szCs w:val="20"/>
              </w:rPr>
              <w:t xml:space="preserve"> punktów za 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spacing w:line="256" w:lineRule="auto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5.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Czy zapewniono spójność projektu z przedsięwzięciami realizowanymi na obszarze objętym Strategią ZIT?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W ramach kryterium ocenie będzie podlegać zapewnienie spójności interwencji oraz wpływu miast i gmin z obszarów funkcjonalnych Subregionów na kształt i sposób realizacji działań na ich obszarze. </w:t>
            </w:r>
            <w:r w:rsidRPr="00460874">
              <w:rPr>
                <w:color w:val="000000"/>
                <w:sz w:val="20"/>
                <w:szCs w:val="20"/>
              </w:rPr>
              <w:lastRenderedPageBreak/>
              <w:t xml:space="preserve">Kryterium weryfikowane w oparciu o zapisy wniosku o dofinansowanie, zgodnie z poniżej wskazanymi kategoriami punktowymi: </w:t>
            </w:r>
          </w:p>
          <w:p w:rsidR="00E23722" w:rsidRPr="00460874" w:rsidRDefault="00E23722" w:rsidP="00E23722">
            <w:pPr>
              <w:numPr>
                <w:ilvl w:val="0"/>
                <w:numId w:val="8"/>
              </w:numPr>
              <w:spacing w:after="0" w:line="256" w:lineRule="auto"/>
              <w:ind w:left="397" w:hanging="357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>Brak rekomendacji – 0 pkt.</w:t>
            </w:r>
          </w:p>
          <w:p w:rsidR="00E23722" w:rsidRPr="00460874" w:rsidRDefault="00E23722" w:rsidP="00663727">
            <w:pPr>
              <w:spacing w:after="0" w:line="256" w:lineRule="auto"/>
              <w:ind w:left="397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663727">
            <w:pPr>
              <w:spacing w:after="0" w:line="256" w:lineRule="auto"/>
              <w:ind w:left="397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E23722">
            <w:pPr>
              <w:numPr>
                <w:ilvl w:val="0"/>
                <w:numId w:val="8"/>
              </w:numPr>
              <w:spacing w:after="0" w:line="256" w:lineRule="auto"/>
              <w:ind w:left="397" w:hanging="357"/>
              <w:jc w:val="both"/>
              <w:rPr>
                <w:color w:val="000000"/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Projekt bezpośrednio odpowiadający na problemy wskazane w Strategii ZIT oraz realizujący zapisane w niej cele, i zarekomendowany przez Związek ZIT w formie uchwały Zarządu Związku ZIT dla danego naboru –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0874">
              <w:rPr>
                <w:color w:val="000000"/>
                <w:sz w:val="20"/>
                <w:szCs w:val="20"/>
              </w:rPr>
              <w:t xml:space="preserve"> pkt.</w:t>
            </w:r>
          </w:p>
          <w:p w:rsidR="00E23722" w:rsidRPr="00460874" w:rsidRDefault="00E23722" w:rsidP="00663727">
            <w:pPr>
              <w:spacing w:after="0" w:line="256" w:lineRule="auto"/>
              <w:ind w:left="397"/>
              <w:jc w:val="both"/>
              <w:rPr>
                <w:color w:val="000000"/>
                <w:sz w:val="20"/>
                <w:szCs w:val="20"/>
              </w:rPr>
            </w:pPr>
          </w:p>
          <w:p w:rsidR="00E23722" w:rsidRPr="00460874" w:rsidRDefault="00E23722" w:rsidP="00E23722">
            <w:pPr>
              <w:numPr>
                <w:ilvl w:val="0"/>
                <w:numId w:val="8"/>
              </w:numPr>
              <w:spacing w:after="0" w:line="256" w:lineRule="auto"/>
              <w:ind w:left="397" w:hanging="357"/>
              <w:jc w:val="both"/>
              <w:rPr>
                <w:sz w:val="20"/>
                <w:szCs w:val="20"/>
              </w:rPr>
            </w:pPr>
            <w:r w:rsidRPr="00460874">
              <w:rPr>
                <w:color w:val="000000"/>
                <w:sz w:val="20"/>
                <w:szCs w:val="20"/>
              </w:rPr>
              <w:t xml:space="preserve">Projekt bezpośrednio odpowiadający na problemy wskazane w Strategii ZIT oraz realizujący zapisane w niej cele, i realizowany przez Członka/-ów Związku ZIT–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60874">
              <w:rPr>
                <w:color w:val="000000"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</w:t>
            </w:r>
            <w:r w:rsidRPr="009E7D16">
              <w:rPr>
                <w:sz w:val="20"/>
                <w:szCs w:val="20"/>
              </w:rPr>
              <w:t>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lastRenderedPageBreak/>
              <w:t xml:space="preserve">Liczba punktów możliwych do uzyskania: </w:t>
            </w:r>
            <w:r w:rsidRPr="00FF6904">
              <w:rPr>
                <w:b/>
                <w:sz w:val="20"/>
                <w:szCs w:val="20"/>
              </w:rPr>
              <w:t>0/</w:t>
            </w:r>
            <w:r>
              <w:rPr>
                <w:b/>
                <w:sz w:val="20"/>
                <w:szCs w:val="20"/>
              </w:rPr>
              <w:t>4/7</w:t>
            </w:r>
            <w:r w:rsidRPr="00FF6904">
              <w:rPr>
                <w:sz w:val="20"/>
                <w:szCs w:val="20"/>
              </w:rPr>
              <w:t>, co oznacza, że projekt może uzyskać maks</w:t>
            </w:r>
            <w:r>
              <w:rPr>
                <w:sz w:val="20"/>
                <w:szCs w:val="20"/>
              </w:rPr>
              <w:t>ymalnie 7</w:t>
            </w:r>
            <w:r w:rsidRPr="00FF6904">
              <w:rPr>
                <w:sz w:val="20"/>
                <w:szCs w:val="20"/>
              </w:rPr>
              <w:t xml:space="preserve"> punktów za 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spacing w:line="256" w:lineRule="auto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6.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460874">
              <w:rPr>
                <w:rFonts w:cs="Calibri"/>
                <w:sz w:val="20"/>
                <w:szCs w:val="20"/>
              </w:rPr>
              <w:t>Czy wskaźniki założone przez Wnioskodawcę we wniosku o dofinansowanie zostały dobrane tak, by w sposób najbardziej efektywny realizować założenia zawarte w Strategii ZIT 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 ramach kryterium ocenie będzie podlegać wpływ realizacji projektu na osiągnięcie wartości docelowej wskaźnika/-ów produktu lub rezultatu bezpośredn</w:t>
            </w:r>
            <w:r>
              <w:rPr>
                <w:sz w:val="20"/>
                <w:szCs w:val="20"/>
              </w:rPr>
              <w:t>iego danego Poddziałania ZIT</w:t>
            </w:r>
            <w:r w:rsidRPr="00CC7171">
              <w:rPr>
                <w:sz w:val="20"/>
                <w:szCs w:val="20"/>
              </w:rPr>
              <w:t>, adekwatnego/-ych dla danego typu projektu, przyjętego/-ych dla całego subregionu, wskazanego/-ych w Regulaminie konkursu, jako wskaźnik/-i najsłabiej realizowany/-e w ra</w:t>
            </w:r>
            <w:r>
              <w:rPr>
                <w:sz w:val="20"/>
                <w:szCs w:val="20"/>
              </w:rPr>
              <w:t>mach danego Poddziałania ZIT</w:t>
            </w:r>
            <w:r w:rsidRPr="00CC7171">
              <w:rPr>
                <w:sz w:val="20"/>
                <w:szCs w:val="20"/>
              </w:rPr>
              <w:t>.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Wskaźnik/-i będzie/-ą określane w oparciu o dane nt. podpisanych umów o dofinansowanie, zgromadzone w systemach informatycznych, gromadzących dane dot. RPO WSL 2014-2020, w zakresie planowanego stopnia osiągnięcia wskaźnika/-ów wskazanego/-ych w Porozumien</w:t>
            </w:r>
            <w:r>
              <w:rPr>
                <w:sz w:val="20"/>
                <w:szCs w:val="20"/>
              </w:rPr>
              <w:t>iu ZIT</w:t>
            </w:r>
            <w:r w:rsidRPr="00CC7171">
              <w:rPr>
                <w:sz w:val="20"/>
                <w:szCs w:val="20"/>
              </w:rPr>
              <w:t xml:space="preserve">, na ostatni dzień roboczy miesiąca poprzedzającego miesiąc ogłoszenia o </w:t>
            </w:r>
            <w:r w:rsidRPr="00CC7171">
              <w:rPr>
                <w:sz w:val="20"/>
                <w:szCs w:val="20"/>
              </w:rPr>
              <w:lastRenderedPageBreak/>
              <w:t>konkursu.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 ZIT</w:t>
            </w:r>
            <w:r w:rsidRPr="00CC7171">
              <w:rPr>
                <w:sz w:val="20"/>
                <w:szCs w:val="20"/>
              </w:rPr>
              <w:t xml:space="preserve"> RPO WSL jest upoważniona do wskazywania w Regulaminie konkursu wskaźników stosowanych przy ocenie niniejszego kryterium oraz wartości przedziałów procentowych, w ramach których można przyznać określoną liczbę punktów.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Wartość wskaźnika powinna zostać wyliczona w sposób następujący: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WD=[A/B]*100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Przy czym: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WD- wartość docelowa wskaźnika %,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A – wartość wskaźnika wskazanego w regulaminie konkursu osiągana przez projekt,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B – ogólna wartość wskaźnika dla Subregionu,</w:t>
            </w:r>
            <w:r>
              <w:rPr>
                <w:sz w:val="20"/>
                <w:szCs w:val="20"/>
              </w:rPr>
              <w:t xml:space="preserve"> wskazana w Porozumieniu ZIT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 przypadku większej ilości wskaźników wskazanych w regulaminie konkursu, jako najsłabiej realizowa</w:t>
            </w:r>
            <w:r>
              <w:rPr>
                <w:sz w:val="20"/>
                <w:szCs w:val="20"/>
              </w:rPr>
              <w:t>ne w ramach Porozumienia ZIT</w:t>
            </w:r>
            <w:r w:rsidRPr="00CC7171">
              <w:rPr>
                <w:sz w:val="20"/>
                <w:szCs w:val="20"/>
              </w:rPr>
              <w:t>, odpowiednie wartości wskaźników będą sumowane, tzn.: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WD=(A1/B1+A2/B2+A3/B3….)*100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Przy czym:</w:t>
            </w:r>
          </w:p>
          <w:p w:rsidR="00E23722" w:rsidRPr="00CC7171" w:rsidRDefault="00E23722" w:rsidP="00663727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WD- wartość docelowa wskaźnika %,A1,A2,A3… – wartości wskaźników wskazanych w Regulaminie konkursu osiąganych przez projekt,</w:t>
            </w:r>
          </w:p>
          <w:p w:rsidR="00E23722" w:rsidRPr="00460874" w:rsidRDefault="00E23722" w:rsidP="0066372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CC7171">
              <w:rPr>
                <w:sz w:val="20"/>
                <w:szCs w:val="20"/>
              </w:rPr>
              <w:t>B1,B2,B3… – ogólne wartości wskaźników dla Subregionu, wskazane w Strat</w:t>
            </w:r>
            <w:r>
              <w:rPr>
                <w:sz w:val="20"/>
                <w:szCs w:val="20"/>
              </w:rPr>
              <w:t>egii ZIT</w:t>
            </w:r>
            <w:r w:rsidRPr="00CC7171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</w:t>
            </w:r>
            <w:r w:rsidRPr="009E7D16">
              <w:rPr>
                <w:sz w:val="20"/>
                <w:szCs w:val="20"/>
              </w:rPr>
              <w:t>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t xml:space="preserve">Liczba punktów możliwych do uzyskania: </w:t>
            </w:r>
            <w:r>
              <w:rPr>
                <w:b/>
                <w:sz w:val="20"/>
                <w:szCs w:val="20"/>
              </w:rPr>
              <w:t>0-7</w:t>
            </w:r>
            <w:r w:rsidRPr="00FF6904">
              <w:rPr>
                <w:sz w:val="20"/>
                <w:szCs w:val="20"/>
              </w:rPr>
              <w:t>, co oznacza, że projekt może uzyskać maks</w:t>
            </w:r>
            <w:r>
              <w:rPr>
                <w:sz w:val="20"/>
                <w:szCs w:val="20"/>
              </w:rPr>
              <w:t>ymalnie 7</w:t>
            </w:r>
            <w:r w:rsidRPr="00FF6904">
              <w:rPr>
                <w:sz w:val="20"/>
                <w:szCs w:val="20"/>
              </w:rPr>
              <w:t xml:space="preserve"> punktów za </w:t>
            </w:r>
            <w:r w:rsidRPr="00FF6904">
              <w:rPr>
                <w:sz w:val="20"/>
                <w:szCs w:val="20"/>
              </w:rPr>
              <w:lastRenderedPageBreak/>
              <w:t xml:space="preserve">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460874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spacing w:line="256" w:lineRule="auto"/>
              <w:rPr>
                <w:sz w:val="20"/>
                <w:szCs w:val="20"/>
              </w:rPr>
            </w:pPr>
            <w:r w:rsidRPr="00460874">
              <w:rPr>
                <w:sz w:val="20"/>
                <w:szCs w:val="20"/>
              </w:rPr>
              <w:t>7.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460874">
              <w:rPr>
                <w:rFonts w:cs="Calibri"/>
                <w:sz w:val="20"/>
                <w:szCs w:val="20"/>
              </w:rPr>
              <w:t>Czy projekt rozwiązuje konkretne problemy i realizuje cele wskazane w Strategii ZIT 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460874" w:rsidRDefault="00E23722" w:rsidP="00663727">
            <w:pPr>
              <w:spacing w:before="240" w:after="96" w:line="100" w:lineRule="atLeast"/>
              <w:jc w:val="both"/>
              <w:rPr>
                <w:rFonts w:cs="Calibri"/>
                <w:sz w:val="20"/>
                <w:szCs w:val="20"/>
              </w:rPr>
            </w:pPr>
            <w:r w:rsidRPr="00460874">
              <w:rPr>
                <w:rFonts w:cs="Calibri"/>
                <w:sz w:val="20"/>
                <w:szCs w:val="20"/>
              </w:rPr>
              <w:t>Weryfikowane będzie czy projekt:</w:t>
            </w:r>
          </w:p>
          <w:p w:rsidR="00E23722" w:rsidRPr="00460874" w:rsidRDefault="00E23722" w:rsidP="00E23722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460874">
              <w:rPr>
                <w:rFonts w:cs="Calibri"/>
                <w:sz w:val="20"/>
                <w:szCs w:val="20"/>
                <w:lang w:eastAsia="pl-PL"/>
              </w:rPr>
              <w:t xml:space="preserve">nie realizuje żadnego celu/działania/priorytetu wskazanego w </w:t>
            </w:r>
            <w:r w:rsidRPr="00460874">
              <w:rPr>
                <w:rFonts w:cs="Calibri"/>
                <w:sz w:val="20"/>
                <w:szCs w:val="20"/>
                <w:lang w:eastAsia="pl-PL"/>
              </w:rPr>
              <w:lastRenderedPageBreak/>
              <w:t>Strategii ZIT w danym obszarze – 0 pkt.</w:t>
            </w:r>
          </w:p>
          <w:p w:rsidR="00E23722" w:rsidRPr="00460874" w:rsidRDefault="00E23722" w:rsidP="00E23722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460874">
              <w:rPr>
                <w:rFonts w:cs="Calibri"/>
                <w:sz w:val="20"/>
                <w:szCs w:val="20"/>
                <w:lang w:eastAsia="pl-PL"/>
              </w:rPr>
              <w:t xml:space="preserve">realizuje jeden cel/działanie/priorytet wskazany w Strategii ZIT w danym obszarze – </w:t>
            </w:r>
            <w:r>
              <w:rPr>
                <w:rFonts w:cs="Calibri"/>
                <w:sz w:val="20"/>
                <w:szCs w:val="20"/>
                <w:lang w:eastAsia="pl-PL"/>
              </w:rPr>
              <w:t>1</w:t>
            </w:r>
            <w:r w:rsidRPr="00460874">
              <w:rPr>
                <w:rFonts w:cs="Calibri"/>
                <w:sz w:val="20"/>
                <w:szCs w:val="20"/>
                <w:lang w:eastAsia="pl-PL"/>
              </w:rPr>
              <w:t xml:space="preserve"> pkt.</w:t>
            </w:r>
          </w:p>
          <w:p w:rsidR="00E23722" w:rsidRPr="00460874" w:rsidRDefault="00E23722" w:rsidP="00E23722">
            <w:pPr>
              <w:numPr>
                <w:ilvl w:val="0"/>
                <w:numId w:val="12"/>
              </w:numPr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460874">
              <w:rPr>
                <w:rFonts w:cs="Calibri"/>
                <w:sz w:val="20"/>
                <w:szCs w:val="20"/>
                <w:lang w:eastAsia="pl-PL"/>
              </w:rPr>
              <w:t xml:space="preserve">realizuje przynajmniej dwa cele/działania/priorytety wskazane w Strategii ZIT w danym obszarze – </w:t>
            </w:r>
            <w:r>
              <w:rPr>
                <w:rFonts w:cs="Calibri"/>
                <w:sz w:val="20"/>
                <w:szCs w:val="20"/>
                <w:lang w:eastAsia="pl-PL"/>
              </w:rPr>
              <w:t>3</w:t>
            </w:r>
            <w:r w:rsidRPr="00460874">
              <w:rPr>
                <w:rFonts w:cs="Calibri"/>
                <w:sz w:val="20"/>
                <w:szCs w:val="20"/>
                <w:lang w:eastAsia="pl-PL"/>
              </w:rPr>
              <w:t xml:space="preserve"> pkt;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Kr</w:t>
            </w:r>
            <w:r w:rsidRPr="009E7D16">
              <w:rPr>
                <w:sz w:val="20"/>
                <w:szCs w:val="20"/>
              </w:rPr>
              <w:t>yterium dodatkowe</w:t>
            </w:r>
          </w:p>
          <w:p w:rsidR="00E23722" w:rsidRPr="00FF6904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FF6904">
              <w:rPr>
                <w:sz w:val="20"/>
                <w:szCs w:val="20"/>
              </w:rPr>
              <w:lastRenderedPageBreak/>
              <w:t xml:space="preserve">Liczba punktów możliwych do uzyskania: </w:t>
            </w:r>
            <w:r>
              <w:rPr>
                <w:b/>
                <w:sz w:val="20"/>
                <w:szCs w:val="20"/>
              </w:rPr>
              <w:t>0/1</w:t>
            </w:r>
            <w:r w:rsidRPr="00FF6904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</w:t>
            </w:r>
            <w:r w:rsidRPr="00FF6904">
              <w:rPr>
                <w:sz w:val="20"/>
                <w:szCs w:val="20"/>
              </w:rPr>
              <w:t>, co oznacza, że projekt może uzyskać maks</w:t>
            </w:r>
            <w:r>
              <w:rPr>
                <w:sz w:val="20"/>
                <w:szCs w:val="20"/>
              </w:rPr>
              <w:t>ymalnie 3 punkty</w:t>
            </w:r>
            <w:r w:rsidRPr="00FF6904">
              <w:rPr>
                <w:sz w:val="20"/>
                <w:szCs w:val="20"/>
              </w:rPr>
              <w:t xml:space="preserve"> za spełnienie tego kryterium. Projekt, który uzyska mniej niż 40% punktów możliwych do otrzymania w ramach wszystkich kryteriów zgodności ze Strategią ZIT, tj. 20 pkt. otrzymuje ocenę negatywną i nie kwalifikuje się do dofinansowania. </w:t>
            </w:r>
          </w:p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Default="00E23722" w:rsidP="0066372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Default="00E23722" w:rsidP="0066372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7D16">
              <w:rPr>
                <w:rFonts w:cs="Calibri"/>
                <w:sz w:val="20"/>
                <w:szCs w:val="20"/>
                <w:lang w:eastAsia="pl-PL"/>
              </w:rPr>
              <w:t>Czy projekt  wynika z aktualnego i  pozytywnie  zaopiniowanego  przez IZ RPO programu rewitalizacji?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22" w:rsidRPr="009E7D16" w:rsidRDefault="00E23722" w:rsidP="00663727">
            <w:pPr>
              <w:spacing w:before="240" w:afterLines="40" w:after="96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9E7D16">
              <w:rPr>
                <w:rFonts w:cs="Calibri"/>
                <w:sz w:val="20"/>
                <w:szCs w:val="20"/>
                <w:lang w:eastAsia="pl-PL"/>
              </w:rPr>
              <w:t xml:space="preserve">Kryterium zostanie zweryfikowane na etapie  oceny wniosku o dofinansowanie na podstawie   deklaracji  wskazanej  w pkt. B.10  Uzasadnienie spełnienia kryteriów dostępu, horyzontalnych i dodatkowych, że właściwy PR  znajduje  się w Wykazie programów rewitalizacji województwa śląskiego prowadzonym przez IZ  RPO WSL, dostępnym pod adresem: https://rpo.slaskie.pl/czytaj/wykaz_programow_rewitalizacji_wojewodztwa_slaskiego, co będzie równoznaczne ze spełnieniem  przez PR wymogów określonych w Wytycznych w zakresie rewitalizacji w programach operacyjnych na lata 2014-2020 </w:t>
            </w:r>
            <w:r>
              <w:rPr>
                <w:rFonts w:cs="Calibri"/>
                <w:sz w:val="20"/>
                <w:szCs w:val="20"/>
                <w:lang w:eastAsia="pl-PL"/>
              </w:rPr>
              <w:t>(obowiązujących</w:t>
            </w:r>
            <w:r w:rsidRPr="009E7D16">
              <w:rPr>
                <w:rFonts w:cs="Calibri"/>
                <w:sz w:val="20"/>
                <w:szCs w:val="20"/>
                <w:lang w:eastAsia="pl-PL"/>
              </w:rPr>
              <w:t xml:space="preserve"> na dzień ogłoszenia </w:t>
            </w:r>
            <w:r>
              <w:rPr>
                <w:rFonts w:cs="Calibri"/>
                <w:sz w:val="20"/>
                <w:szCs w:val="20"/>
                <w:lang w:eastAsia="pl-PL"/>
              </w:rPr>
              <w:t>konkursu)</w:t>
            </w:r>
            <w:r w:rsidRPr="009E7D16">
              <w:rPr>
                <w:rFonts w:cs="Calibri"/>
                <w:sz w:val="20"/>
                <w:szCs w:val="20"/>
                <w:lang w:eastAsia="pl-PL"/>
              </w:rPr>
              <w:t xml:space="preserve">. W odniesieniu do wynikania projektu z PR </w:t>
            </w:r>
            <w:r w:rsidRPr="009E7D16">
              <w:rPr>
                <w:rFonts w:cs="Calibri"/>
                <w:sz w:val="20"/>
                <w:szCs w:val="20"/>
                <w:lang w:eastAsia="pl-PL"/>
              </w:rPr>
              <w:lastRenderedPageBreak/>
              <w:t>weryfikowane będzie czy:</w:t>
            </w:r>
          </w:p>
          <w:p w:rsidR="00E23722" w:rsidRPr="009E7D16" w:rsidRDefault="00E23722" w:rsidP="00E23722">
            <w:pPr>
              <w:numPr>
                <w:ilvl w:val="0"/>
                <w:numId w:val="4"/>
              </w:numPr>
              <w:spacing w:before="240" w:afterLines="40" w:after="96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E7D16">
              <w:rPr>
                <w:color w:val="000000"/>
                <w:sz w:val="20"/>
                <w:szCs w:val="20"/>
              </w:rPr>
              <w:t>projekt nie wynika z właściwego PR – 0 pkt.;</w:t>
            </w:r>
          </w:p>
          <w:p w:rsidR="00E23722" w:rsidRPr="009E7D16" w:rsidRDefault="00E23722" w:rsidP="00E23722">
            <w:pPr>
              <w:numPr>
                <w:ilvl w:val="0"/>
                <w:numId w:val="4"/>
              </w:numPr>
              <w:spacing w:before="240" w:afterLines="40" w:after="96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E7D16">
              <w:rPr>
                <w:color w:val="000000"/>
                <w:sz w:val="20"/>
                <w:szCs w:val="20"/>
              </w:rPr>
              <w:t>minimum 50% uczestników projektu będą stanowić osoby z obszaru rewit</w:t>
            </w:r>
            <w:r>
              <w:rPr>
                <w:color w:val="000000"/>
                <w:sz w:val="20"/>
                <w:szCs w:val="20"/>
              </w:rPr>
              <w:t>alizacji bądź jego otoczenia – 6</w:t>
            </w:r>
            <w:r w:rsidRPr="009E7D16">
              <w:rPr>
                <w:color w:val="000000"/>
                <w:sz w:val="20"/>
                <w:szCs w:val="20"/>
              </w:rPr>
              <w:t xml:space="preserve"> pkt.;</w:t>
            </w:r>
          </w:p>
          <w:p w:rsidR="00E23722" w:rsidRDefault="00E23722" w:rsidP="00E237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 w:rsidRPr="009E7D16">
              <w:rPr>
                <w:color w:val="000000"/>
                <w:sz w:val="20"/>
                <w:szCs w:val="20"/>
              </w:rPr>
              <w:t>projekt znajduje się na liście projektów podstawowych lub uzupełniających (projekt musi być zgodny z projektem w PR w co najmniej 2 z następujących parametrów: 1. Okres realizacji; 2. Dane Wnioskodawcy lub Partnera; 3. 100% uczestników projektu będą stanowić osoby z obszaru rewitalizacji bądź j</w:t>
            </w:r>
            <w:r>
              <w:rPr>
                <w:color w:val="000000"/>
                <w:sz w:val="20"/>
                <w:szCs w:val="20"/>
              </w:rPr>
              <w:t>ego otoczenia; 4. Działania) – 8</w:t>
            </w:r>
            <w:r w:rsidRPr="009E7D16">
              <w:rPr>
                <w:color w:val="000000"/>
                <w:sz w:val="20"/>
                <w:szCs w:val="20"/>
              </w:rPr>
              <w:t xml:space="preserve"> pkt.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lastRenderedPageBreak/>
              <w:t>Kryterium dodatkowe</w:t>
            </w:r>
          </w:p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 xml:space="preserve">Liczba punktów możliwych do uzyskania: </w:t>
            </w:r>
            <w:r>
              <w:rPr>
                <w:b/>
                <w:sz w:val="20"/>
                <w:szCs w:val="20"/>
              </w:rPr>
              <w:t>0/6</w:t>
            </w:r>
            <w:r w:rsidRPr="009E7D1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</w:t>
            </w:r>
            <w:r w:rsidRPr="009E7D16">
              <w:rPr>
                <w:sz w:val="20"/>
                <w:szCs w:val="20"/>
              </w:rPr>
              <w:t>, co oznacza, że pr</w:t>
            </w:r>
            <w:r>
              <w:rPr>
                <w:sz w:val="20"/>
                <w:szCs w:val="20"/>
              </w:rPr>
              <w:t>ojekt może uzyskać maksymalnie 8</w:t>
            </w:r>
            <w:r w:rsidRPr="009E7D16">
              <w:rPr>
                <w:sz w:val="20"/>
                <w:szCs w:val="20"/>
              </w:rPr>
              <w:t xml:space="preserve"> punktów za spełnienie tego </w:t>
            </w:r>
            <w:r w:rsidRPr="009E7D16">
              <w:rPr>
                <w:sz w:val="20"/>
                <w:szCs w:val="20"/>
              </w:rPr>
              <w:lastRenderedPageBreak/>
              <w:t xml:space="preserve">kryterium. Projekt, który uzyska mniej niż 40% punktów możliwych do otrzymania w ramach wszystkich kryteriów zgodności ze Strategią </w:t>
            </w:r>
            <w:r>
              <w:rPr>
                <w:sz w:val="20"/>
                <w:szCs w:val="20"/>
              </w:rPr>
              <w:t>Z</w:t>
            </w:r>
            <w:r w:rsidRPr="009E7D16">
              <w:rPr>
                <w:sz w:val="20"/>
                <w:szCs w:val="20"/>
              </w:rPr>
              <w:t xml:space="preserve">IT, tj. 20 pkt. otrzymuje ocenę negatywną i nie kwalifikuje się do dofinansowania. </w:t>
            </w:r>
          </w:p>
          <w:p w:rsidR="00E23722" w:rsidRPr="009E7D16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 xml:space="preserve">Kryterium weryfikowane przez eksperta lub IP </w:t>
            </w:r>
            <w:r>
              <w:rPr>
                <w:sz w:val="20"/>
                <w:szCs w:val="20"/>
              </w:rPr>
              <w:t>Z</w:t>
            </w:r>
            <w:r w:rsidRPr="009E7D16">
              <w:rPr>
                <w:sz w:val="20"/>
                <w:szCs w:val="20"/>
              </w:rPr>
              <w:t>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884926">
              <w:rPr>
                <w:rFonts w:ascii="Calibri" w:hAnsi="Calibri"/>
                <w:sz w:val="20"/>
                <w:szCs w:val="20"/>
                <w:lang w:eastAsia="pl-PL"/>
              </w:rPr>
              <w:lastRenderedPageBreak/>
              <w:t>formalno-merytoryczna</w:t>
            </w:r>
          </w:p>
        </w:tc>
      </w:tr>
      <w:tr w:rsidR="00E23722" w:rsidRPr="00460874" w:rsidTr="0066372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460874" w:rsidRDefault="00E23722" w:rsidP="0066372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Pr="00460874" w:rsidRDefault="00E23722" w:rsidP="00663727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Czy projekt zakłada realizację formy wsparcia w postaci subsydiowanego zatrudnienia?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2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Zgodnie z rekomendacją z badania pn.: </w:t>
            </w:r>
            <w:r w:rsidRPr="003E337E">
              <w:rPr>
                <w:i/>
                <w:sz w:val="20"/>
                <w:szCs w:val="20"/>
                <w:lang w:eastAsia="pl-PL"/>
              </w:rPr>
              <w:t>Ocena czynników utrudniających zatrudnianie pracowników w ramach zatrudnienia subsydiowanego w ramach projektów RPO WSL 2014-2020</w:t>
            </w:r>
            <w:r>
              <w:rPr>
                <w:sz w:val="20"/>
                <w:szCs w:val="20"/>
                <w:lang w:eastAsia="pl-PL"/>
              </w:rPr>
              <w:t xml:space="preserve"> z uwagi na niewielką skalę zastosowania zatrudnienia subsydiowanego w ramach RPO WSL należy premiować projekty, które zakładają realizację tej formy wsparcia.</w:t>
            </w:r>
          </w:p>
          <w:p w:rsidR="00E23722" w:rsidRDefault="00E23722" w:rsidP="00663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  <w:p w:rsidR="00E23722" w:rsidRPr="00460874" w:rsidRDefault="00E23722" w:rsidP="00663727">
            <w:pPr>
              <w:spacing w:before="240" w:after="96" w:line="100" w:lineRule="atLeast"/>
              <w:jc w:val="both"/>
              <w:rPr>
                <w:rFonts w:cs="Calibri"/>
                <w:sz w:val="20"/>
                <w:szCs w:val="20"/>
              </w:rPr>
            </w:pPr>
            <w:r w:rsidRPr="009E7D16">
              <w:rPr>
                <w:color w:val="000000"/>
                <w:sz w:val="20"/>
                <w:szCs w:val="20"/>
              </w:rPr>
              <w:t>Kryterium zostanie zweryfikowane na podstawie treści wniosku o dofinansowanie projektu.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9E7D16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>Kryterium dodatkowe</w:t>
            </w:r>
          </w:p>
          <w:p w:rsidR="00E23722" w:rsidRPr="00276219" w:rsidRDefault="00E23722" w:rsidP="00663727">
            <w:pPr>
              <w:spacing w:before="240" w:after="0" w:line="240" w:lineRule="auto"/>
              <w:rPr>
                <w:sz w:val="20"/>
                <w:szCs w:val="20"/>
              </w:rPr>
            </w:pPr>
            <w:r w:rsidRPr="009E7D16">
              <w:rPr>
                <w:sz w:val="20"/>
                <w:szCs w:val="20"/>
              </w:rPr>
              <w:t xml:space="preserve">Liczba punktów możliwych do uzyskania za spełnienie tego kryterium wynosi 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punkty</w:t>
            </w:r>
            <w:r w:rsidRPr="009E7D16">
              <w:rPr>
                <w:sz w:val="20"/>
                <w:szCs w:val="20"/>
              </w:rPr>
              <w:t xml:space="preserve">. Projekt, który uzyska mniej niż 40% punktów możliwych do otrzymania w ramach wszystkich kryteriów zgodności ze Strategią </w:t>
            </w:r>
            <w:r>
              <w:rPr>
                <w:sz w:val="20"/>
                <w:szCs w:val="20"/>
              </w:rPr>
              <w:t>Z</w:t>
            </w:r>
            <w:r w:rsidRPr="009E7D16">
              <w:rPr>
                <w:sz w:val="20"/>
                <w:szCs w:val="20"/>
              </w:rPr>
              <w:t xml:space="preserve">IT, tj. 20 pkt. otrzymuje ocenę negatywną i nie kwalifikuje się do </w:t>
            </w:r>
            <w:r w:rsidRPr="00276219">
              <w:rPr>
                <w:sz w:val="20"/>
                <w:szCs w:val="20"/>
              </w:rPr>
              <w:t xml:space="preserve">dofinansowania. </w:t>
            </w:r>
          </w:p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Kryterium weryfikowane przez eksperta lub IP ZIT.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2" w:rsidRPr="00884926" w:rsidRDefault="00E23722" w:rsidP="00663727">
            <w:pPr>
              <w:pStyle w:val="Defaul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884926">
              <w:rPr>
                <w:rFonts w:ascii="Calibri" w:hAnsi="Calibri"/>
                <w:sz w:val="20"/>
                <w:szCs w:val="20"/>
              </w:rPr>
              <w:lastRenderedPageBreak/>
              <w:t>formalno-merytoryczna</w:t>
            </w:r>
          </w:p>
        </w:tc>
      </w:tr>
    </w:tbl>
    <w:p w:rsidR="002355D3" w:rsidRDefault="002355D3" w:rsidP="00F17B2C">
      <w:pPr>
        <w:pStyle w:val="Nagwek3"/>
      </w:pPr>
    </w:p>
    <w:sectPr w:rsidR="002355D3" w:rsidSect="00661AA3">
      <w:headerReference w:type="default" r:id="rId13"/>
      <w:pgSz w:w="16838" w:h="11906" w:orient="landscape"/>
      <w:pgMar w:top="170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08" w:rsidRDefault="00F32A08" w:rsidP="002A2B18">
      <w:pPr>
        <w:spacing w:after="0" w:line="240" w:lineRule="auto"/>
      </w:pPr>
      <w:r>
        <w:separator/>
      </w:r>
    </w:p>
  </w:endnote>
  <w:endnote w:type="continuationSeparator" w:id="0">
    <w:p w:rsidR="00F32A08" w:rsidRDefault="00F32A08" w:rsidP="002A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94" w:rsidRDefault="002342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975832"/>
      <w:docPartObj>
        <w:docPartGallery w:val="Page Numbers (Bottom of Page)"/>
        <w:docPartUnique/>
      </w:docPartObj>
    </w:sdtPr>
    <w:sdtEndPr/>
    <w:sdtContent>
      <w:p w:rsidR="00935466" w:rsidRDefault="00766625">
        <w:pPr>
          <w:pStyle w:val="Stopka"/>
          <w:jc w:val="right"/>
        </w:pPr>
        <w:r>
          <w:fldChar w:fldCharType="begin"/>
        </w:r>
        <w:r w:rsidR="00F1218F">
          <w:instrText>PAGE   \* MERGEFORMAT</w:instrText>
        </w:r>
        <w:r>
          <w:fldChar w:fldCharType="separate"/>
        </w:r>
        <w:r w:rsidR="00EE3DEE">
          <w:rPr>
            <w:noProof/>
          </w:rPr>
          <w:t>2</w:t>
        </w:r>
        <w:r>
          <w:fldChar w:fldCharType="end"/>
        </w:r>
      </w:p>
    </w:sdtContent>
  </w:sdt>
  <w:p w:rsidR="00935466" w:rsidRDefault="00EE3D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94" w:rsidRDefault="00234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08" w:rsidRDefault="00F32A08" w:rsidP="002A2B18">
      <w:pPr>
        <w:spacing w:after="0" w:line="240" w:lineRule="auto"/>
      </w:pPr>
      <w:r>
        <w:separator/>
      </w:r>
    </w:p>
  </w:footnote>
  <w:footnote w:type="continuationSeparator" w:id="0">
    <w:p w:rsidR="00F32A08" w:rsidRDefault="00F32A08" w:rsidP="002A2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94" w:rsidRDefault="002342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94" w:rsidRDefault="002342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94" w:rsidRDefault="0023429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66" w:rsidRPr="00AC13F6" w:rsidRDefault="000F40C4" w:rsidP="00AC13F6">
    <w:pPr>
      <w:spacing w:after="0" w:line="240" w:lineRule="auto"/>
      <w:jc w:val="center"/>
      <w:rPr>
        <w:rFonts w:cs="Calibri"/>
        <w:bCs/>
        <w:sz w:val="18"/>
        <w:szCs w:val="18"/>
      </w:rPr>
    </w:pPr>
    <w:r>
      <w:rPr>
        <w:rFonts w:cs="Calibri"/>
        <w:bCs/>
        <w:sz w:val="18"/>
        <w:szCs w:val="18"/>
      </w:rPr>
      <w:t xml:space="preserve">Załącznik do Uchwały  nr </w:t>
    </w:r>
    <w:r w:rsidR="00EE3DEE">
      <w:rPr>
        <w:rFonts w:cs="Calibri"/>
        <w:bCs/>
        <w:sz w:val="18"/>
        <w:szCs w:val="18"/>
      </w:rPr>
      <w:t xml:space="preserve"> 407</w:t>
    </w:r>
    <w:bookmarkStart w:id="2" w:name="_GoBack"/>
    <w:bookmarkEnd w:id="2"/>
    <w:r w:rsidR="00CC4167">
      <w:rPr>
        <w:rFonts w:cs="Calibri"/>
        <w:bCs/>
        <w:sz w:val="18"/>
        <w:szCs w:val="18"/>
      </w:rPr>
      <w:t xml:space="preserve"> </w:t>
    </w:r>
    <w:r>
      <w:rPr>
        <w:rFonts w:cs="Calibri"/>
        <w:bCs/>
        <w:sz w:val="18"/>
        <w:szCs w:val="18"/>
      </w:rPr>
      <w:t xml:space="preserve"> </w:t>
    </w:r>
    <w:r w:rsidR="00F1218F" w:rsidRPr="002A222D">
      <w:rPr>
        <w:rFonts w:cs="Calibri"/>
        <w:bCs/>
        <w:sz w:val="18"/>
        <w:szCs w:val="18"/>
      </w:rPr>
      <w:t>Komitetu Monitorującego Regionalny Program Operacyjny Województwa Śląskiego 2014 -2020 z dnia</w:t>
    </w:r>
    <w:r w:rsidR="0000610F">
      <w:rPr>
        <w:rFonts w:cs="Calibri"/>
        <w:bCs/>
        <w:sz w:val="18"/>
        <w:szCs w:val="18"/>
      </w:rPr>
      <w:t xml:space="preserve"> 2</w:t>
    </w:r>
    <w:r w:rsidR="00F17B2C">
      <w:rPr>
        <w:rFonts w:cs="Calibri"/>
        <w:bCs/>
        <w:sz w:val="18"/>
        <w:szCs w:val="18"/>
      </w:rPr>
      <w:t>5 czerwca</w:t>
    </w:r>
    <w:r w:rsidR="00375460">
      <w:rPr>
        <w:rFonts w:cs="Calibri"/>
        <w:bCs/>
        <w:sz w:val="18"/>
        <w:szCs w:val="18"/>
      </w:rPr>
      <w:t xml:space="preserve"> </w:t>
    </w:r>
    <w:r w:rsidR="00F17B2C">
      <w:rPr>
        <w:rFonts w:cs="Calibri"/>
        <w:bCs/>
        <w:sz w:val="18"/>
        <w:szCs w:val="18"/>
      </w:rPr>
      <w:t>2019</w:t>
    </w:r>
    <w:r w:rsidR="00F1218F">
      <w:rPr>
        <w:rFonts w:cs="Calibri"/>
        <w:bCs/>
        <w:sz w:val="18"/>
        <w:szCs w:val="18"/>
      </w:rPr>
      <w:t xml:space="preserve"> </w:t>
    </w:r>
    <w:r w:rsidR="00F1218F" w:rsidRPr="002A222D">
      <w:rPr>
        <w:rFonts w:cs="Calibri"/>
        <w:bCs/>
        <w:sz w:val="18"/>
        <w:szCs w:val="18"/>
      </w:rPr>
      <w:t>roku</w:t>
    </w:r>
    <w:r w:rsidR="00F1218F" w:rsidRPr="002A222D">
      <w:rPr>
        <w:rFonts w:cs="Calibri"/>
        <w:bCs/>
        <w:sz w:val="18"/>
        <w:szCs w:val="18"/>
      </w:rPr>
      <w:br/>
      <w:t xml:space="preserve">w sprawie </w:t>
    </w:r>
    <w:r w:rsidR="00F1218F" w:rsidRPr="00AC13F6">
      <w:rPr>
        <w:rFonts w:cs="Calibri"/>
        <w:bCs/>
        <w:sz w:val="18"/>
        <w:szCs w:val="18"/>
      </w:rPr>
      <w:t>z</w:t>
    </w:r>
    <w:r w:rsidR="00234294">
      <w:rPr>
        <w:rFonts w:cs="Calibri"/>
        <w:bCs/>
        <w:sz w:val="18"/>
        <w:szCs w:val="18"/>
      </w:rPr>
      <w:t>miany</w:t>
    </w:r>
    <w:r w:rsidR="00F1218F" w:rsidRPr="00AC13F6">
      <w:rPr>
        <w:rFonts w:cs="Calibri"/>
        <w:bCs/>
        <w:sz w:val="18"/>
        <w:szCs w:val="18"/>
      </w:rPr>
      <w:t xml:space="preserve"> </w:t>
    </w:r>
    <w:r w:rsidR="00F1218F">
      <w:rPr>
        <w:rFonts w:cs="Calibri"/>
        <w:bCs/>
        <w:sz w:val="18"/>
        <w:szCs w:val="18"/>
      </w:rPr>
      <w:t xml:space="preserve">kryteriów wyboru projektów </w:t>
    </w:r>
    <w:r w:rsidR="00F1218F" w:rsidRPr="00AC13F6">
      <w:rPr>
        <w:rFonts w:cs="Calibri"/>
        <w:bCs/>
        <w:sz w:val="18"/>
        <w:szCs w:val="18"/>
      </w:rPr>
      <w:t xml:space="preserve">dla </w:t>
    </w:r>
    <w:r w:rsidR="00DC7CDC">
      <w:rPr>
        <w:rFonts w:cs="Calibri"/>
        <w:bCs/>
        <w:sz w:val="18"/>
        <w:szCs w:val="18"/>
      </w:rPr>
      <w:t>P</w:t>
    </w:r>
    <w:r w:rsidR="00D16A0C">
      <w:rPr>
        <w:rFonts w:cs="Calibri"/>
        <w:bCs/>
        <w:sz w:val="18"/>
        <w:szCs w:val="18"/>
      </w:rPr>
      <w:t>oddziałania 7.4</w:t>
    </w:r>
    <w:r w:rsidR="00F1218F">
      <w:rPr>
        <w:rFonts w:cs="Calibri"/>
        <w:bCs/>
        <w:sz w:val="18"/>
        <w:szCs w:val="18"/>
      </w:rPr>
      <w:t>.1</w:t>
    </w:r>
    <w:r w:rsidR="00F1218F" w:rsidRPr="00AC13F6">
      <w:rPr>
        <w:rFonts w:cs="Calibri"/>
        <w:bCs/>
        <w:sz w:val="18"/>
        <w:szCs w:val="18"/>
      </w:rPr>
      <w:t xml:space="preserve"> Regionalnego Programu Operacyjnego Województwa</w:t>
    </w:r>
    <w:r w:rsidR="00F1218F">
      <w:rPr>
        <w:rFonts w:cs="Calibri"/>
        <w:bCs/>
        <w:sz w:val="18"/>
        <w:szCs w:val="18"/>
      </w:rPr>
      <w:t xml:space="preserve"> Śląskiego na lata 2014 – 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417A5"/>
    <w:multiLevelType w:val="hybridMultilevel"/>
    <w:tmpl w:val="2AA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8E4"/>
    <w:multiLevelType w:val="hybridMultilevel"/>
    <w:tmpl w:val="F17476C4"/>
    <w:lvl w:ilvl="0" w:tplc="A9DE3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2E2D2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A4C34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4C8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7C94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84FF5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3096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0B839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5C68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55E5"/>
    <w:multiLevelType w:val="hybridMultilevel"/>
    <w:tmpl w:val="11368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BF2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2A7361"/>
    <w:multiLevelType w:val="hybridMultilevel"/>
    <w:tmpl w:val="13DE825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D14AC2"/>
    <w:multiLevelType w:val="hybridMultilevel"/>
    <w:tmpl w:val="DAB85B5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8C3D6C"/>
    <w:multiLevelType w:val="hybridMultilevel"/>
    <w:tmpl w:val="2AA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1EBE"/>
    <w:multiLevelType w:val="hybridMultilevel"/>
    <w:tmpl w:val="13DE825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F003AA"/>
    <w:multiLevelType w:val="hybridMultilevel"/>
    <w:tmpl w:val="CBEA8628"/>
    <w:lvl w:ilvl="0" w:tplc="CC9654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30A4B7A"/>
    <w:multiLevelType w:val="multilevel"/>
    <w:tmpl w:val="7422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7365ABC"/>
    <w:multiLevelType w:val="hybridMultilevel"/>
    <w:tmpl w:val="6C3008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8025BE"/>
    <w:multiLevelType w:val="multilevel"/>
    <w:tmpl w:val="60E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192783"/>
    <w:multiLevelType w:val="hybridMultilevel"/>
    <w:tmpl w:val="32B25666"/>
    <w:lvl w:ilvl="0" w:tplc="169CA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76742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2652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F5097C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E86E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26EF5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E622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E205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55891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AA71A3D"/>
    <w:multiLevelType w:val="hybridMultilevel"/>
    <w:tmpl w:val="A66E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A3440"/>
    <w:multiLevelType w:val="multilevel"/>
    <w:tmpl w:val="5EA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053DF9"/>
    <w:multiLevelType w:val="hybridMultilevel"/>
    <w:tmpl w:val="0658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0C80"/>
    <w:multiLevelType w:val="hybridMultilevel"/>
    <w:tmpl w:val="E6FC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13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11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18F"/>
    <w:rsid w:val="000050AA"/>
    <w:rsid w:val="0000610F"/>
    <w:rsid w:val="000428E3"/>
    <w:rsid w:val="00075C74"/>
    <w:rsid w:val="000A418C"/>
    <w:rsid w:val="000B4F55"/>
    <w:rsid w:val="000E40B5"/>
    <w:rsid w:val="000E5A2B"/>
    <w:rsid w:val="000F40C4"/>
    <w:rsid w:val="0011095A"/>
    <w:rsid w:val="001D3667"/>
    <w:rsid w:val="001E1DEF"/>
    <w:rsid w:val="00234294"/>
    <w:rsid w:val="002355D3"/>
    <w:rsid w:val="002A2B18"/>
    <w:rsid w:val="002C6529"/>
    <w:rsid w:val="002F47DA"/>
    <w:rsid w:val="003666F2"/>
    <w:rsid w:val="00375460"/>
    <w:rsid w:val="003A7CD6"/>
    <w:rsid w:val="0042565E"/>
    <w:rsid w:val="00434D61"/>
    <w:rsid w:val="004604AA"/>
    <w:rsid w:val="00484176"/>
    <w:rsid w:val="004C37F9"/>
    <w:rsid w:val="004D1631"/>
    <w:rsid w:val="00520EAA"/>
    <w:rsid w:val="005B0EC3"/>
    <w:rsid w:val="005B59CC"/>
    <w:rsid w:val="005E36FD"/>
    <w:rsid w:val="005E478E"/>
    <w:rsid w:val="005F50F6"/>
    <w:rsid w:val="005F74EF"/>
    <w:rsid w:val="00613287"/>
    <w:rsid w:val="006172A3"/>
    <w:rsid w:val="00620E94"/>
    <w:rsid w:val="006738A0"/>
    <w:rsid w:val="00676C01"/>
    <w:rsid w:val="006933F7"/>
    <w:rsid w:val="006C4340"/>
    <w:rsid w:val="006E4913"/>
    <w:rsid w:val="006E5034"/>
    <w:rsid w:val="007156E6"/>
    <w:rsid w:val="00727AC6"/>
    <w:rsid w:val="0073233C"/>
    <w:rsid w:val="00766625"/>
    <w:rsid w:val="007A4B97"/>
    <w:rsid w:val="007E23C3"/>
    <w:rsid w:val="007E6CCB"/>
    <w:rsid w:val="0084059E"/>
    <w:rsid w:val="00876ECA"/>
    <w:rsid w:val="008C3B7D"/>
    <w:rsid w:val="00910A15"/>
    <w:rsid w:val="00910AA3"/>
    <w:rsid w:val="0092235E"/>
    <w:rsid w:val="00996FA2"/>
    <w:rsid w:val="009A39D3"/>
    <w:rsid w:val="009C05D6"/>
    <w:rsid w:val="009C1E0F"/>
    <w:rsid w:val="009C4E40"/>
    <w:rsid w:val="009C6020"/>
    <w:rsid w:val="009D78E8"/>
    <w:rsid w:val="00A41DA8"/>
    <w:rsid w:val="00A44A12"/>
    <w:rsid w:val="00A90292"/>
    <w:rsid w:val="00B14713"/>
    <w:rsid w:val="00B333A6"/>
    <w:rsid w:val="00B60155"/>
    <w:rsid w:val="00B72BB8"/>
    <w:rsid w:val="00B81AC5"/>
    <w:rsid w:val="00BB4FA1"/>
    <w:rsid w:val="00BB64A2"/>
    <w:rsid w:val="00BD25D0"/>
    <w:rsid w:val="00C744F3"/>
    <w:rsid w:val="00C8593C"/>
    <w:rsid w:val="00CB1A73"/>
    <w:rsid w:val="00CC4167"/>
    <w:rsid w:val="00CE2B46"/>
    <w:rsid w:val="00D16A0C"/>
    <w:rsid w:val="00D27703"/>
    <w:rsid w:val="00D30C9F"/>
    <w:rsid w:val="00D42A9F"/>
    <w:rsid w:val="00D8305D"/>
    <w:rsid w:val="00D96A07"/>
    <w:rsid w:val="00DB229E"/>
    <w:rsid w:val="00DC7CDC"/>
    <w:rsid w:val="00DD2BCF"/>
    <w:rsid w:val="00E0328E"/>
    <w:rsid w:val="00E23722"/>
    <w:rsid w:val="00E314DC"/>
    <w:rsid w:val="00E530E1"/>
    <w:rsid w:val="00EE3DEE"/>
    <w:rsid w:val="00EE6179"/>
    <w:rsid w:val="00F02895"/>
    <w:rsid w:val="00F1218F"/>
    <w:rsid w:val="00F17B2C"/>
    <w:rsid w:val="00F32A08"/>
    <w:rsid w:val="00F8044D"/>
    <w:rsid w:val="00FD00BE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0FD1F-C88F-491F-A2B5-03EA5F0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8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18F"/>
    <w:pPr>
      <w:keepNext/>
      <w:spacing w:before="240" w:after="60" w:line="259" w:lineRule="auto"/>
      <w:outlineLvl w:val="2"/>
    </w:pPr>
    <w:rPr>
      <w:rFonts w:eastAsia="Times New Roman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218F"/>
    <w:pPr>
      <w:keepNext/>
      <w:spacing w:before="240" w:after="60" w:line="259" w:lineRule="auto"/>
      <w:outlineLvl w:val="3"/>
    </w:pPr>
    <w:rPr>
      <w:rFonts w:eastAsia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218F"/>
    <w:rPr>
      <w:rFonts w:ascii="Calibri" w:eastAsia="Times New Roman" w:hAnsi="Calibri" w:cs="Times New Roman"/>
      <w:b/>
      <w:sz w:val="26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1218F"/>
    <w:rPr>
      <w:rFonts w:ascii="Calibri" w:eastAsia="Times New Roman" w:hAnsi="Calibri" w:cs="Times New Roman"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1218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F1218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2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1218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8F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F12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C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7C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7F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1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0F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aliases w:val="Tekst przypisu Znak,-E Fuﬂnotentext Znak,Fuﬂnotentext Ursprung Znak,footnote text Znak,Fußnotentext Ursprung Znak,-E Fußnotentext Znak,Fußnote Znak,Podrozdział Znak,Footnote Znak,Podrozdzia3 Znak,Fußnote,Tekst przypisu"/>
    <w:basedOn w:val="Normalny"/>
    <w:link w:val="TekstprzypisudolnegoZnak1"/>
    <w:uiPriority w:val="99"/>
    <w:unhideWhenUsed/>
    <w:rsid w:val="0000610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610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 Znak,-E Fuﬂnotentext Znak Znak,Fuﬂnotentext Ursprung Znak Znak,footnote text Znak Znak,Fußnotentext Ursprung Znak Znak,-E Fußnotentext Znak Znak,Fußnote Znak Znak,Podrozdział Znak Znak,Footnote Znak Znak"/>
    <w:link w:val="Tekstprzypisudolnego"/>
    <w:uiPriority w:val="99"/>
    <w:rsid w:val="0000610F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locked/>
    <w:rsid w:val="00F17B2C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5064</Words>
  <Characters>30389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abanach</dc:creator>
  <cp:lastModifiedBy>Brodzka Magdalena</cp:lastModifiedBy>
  <cp:revision>7</cp:revision>
  <cp:lastPrinted>2017-06-19T12:39:00Z</cp:lastPrinted>
  <dcterms:created xsi:type="dcterms:W3CDTF">2017-09-17T13:13:00Z</dcterms:created>
  <dcterms:modified xsi:type="dcterms:W3CDTF">2019-06-13T10:57:00Z</dcterms:modified>
</cp:coreProperties>
</file>