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719" w:rsidRDefault="00CA737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176770" cy="701040"/>
            <wp:effectExtent l="0" t="0" r="0" b="0"/>
            <wp:docPr id="1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719" w:rsidRDefault="00CC1719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10"/>
          <w:szCs w:val="24"/>
        </w:rPr>
      </w:pPr>
    </w:p>
    <w:p w:rsidR="00CC1719" w:rsidRDefault="00CC1719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10"/>
          <w:szCs w:val="24"/>
        </w:rPr>
      </w:pPr>
    </w:p>
    <w:p w:rsidR="00CC1719" w:rsidRDefault="00FF14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94E">
        <w:rPr>
          <w:rFonts w:ascii="Times New Roman" w:hAnsi="Times New Roman"/>
          <w:b/>
          <w:sz w:val="24"/>
          <w:szCs w:val="24"/>
        </w:rPr>
        <w:t xml:space="preserve">Lista projektów, które spełniły kryteria i uzyskały wymaganą liczbę punktów </w:t>
      </w:r>
      <w:r w:rsidR="00CA7377">
        <w:rPr>
          <w:rFonts w:ascii="Times New Roman" w:hAnsi="Times New Roman"/>
          <w:b/>
          <w:sz w:val="24"/>
          <w:szCs w:val="24"/>
        </w:rPr>
        <w:t>w ramach konkursu nr RPSL.11.01.03-IZ.01-24-334/19</w:t>
      </w:r>
    </w:p>
    <w:p w:rsidR="00CC1719" w:rsidRDefault="00CA73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Poddziałanie 11.1.3 Wzrost upowszechnienia wysokiej jakości edukacji przedszkolnej – konkurs</w:t>
      </w:r>
    </w:p>
    <w:p w:rsidR="00CC1719" w:rsidRDefault="00CA737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Subregion Zachodni</w:t>
      </w:r>
    </w:p>
    <w:p w:rsidR="00CC1719" w:rsidRDefault="00CC1719">
      <w:pPr>
        <w:spacing w:after="0" w:line="240" w:lineRule="auto"/>
        <w:jc w:val="center"/>
        <w:rPr>
          <w:rFonts w:ascii="Times New Roman" w:hAnsi="Times New Roman"/>
          <w:bCs/>
          <w:i/>
          <w:sz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849"/>
        <w:gridCol w:w="2988"/>
        <w:gridCol w:w="1743"/>
        <w:gridCol w:w="1426"/>
        <w:gridCol w:w="1337"/>
        <w:gridCol w:w="1580"/>
        <w:gridCol w:w="1616"/>
        <w:gridCol w:w="901"/>
      </w:tblGrid>
      <w:tr w:rsidR="00CC1719" w:rsidTr="005905ED">
        <w:trPr>
          <w:trHeight w:val="11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numer w LSI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Adres wnioskodawcy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Wartość projektu*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Dofinansowanie*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Wynik oceny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Przyznane punkty</w:t>
            </w:r>
          </w:p>
        </w:tc>
      </w:tr>
      <w:tr w:rsidR="00CC1719" w:rsidTr="005905ED">
        <w:trPr>
          <w:trHeight w:val="11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WND-RPSL.11.01.03-24-00B6/20-002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Wysoka jakość edukacji przedszkolnej w Mieście Racibórz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MIASTO RACIBÓRZ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ul.Króla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Stefana Batorego 6; 47400 Racibórz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1 823 054,94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1 549 596,69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62</w:t>
            </w:r>
          </w:p>
        </w:tc>
      </w:tr>
      <w:tr w:rsidR="00CC1719" w:rsidTr="005905ED">
        <w:trPr>
          <w:trHeight w:val="11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WND-RPSL.11.01.03-24-00F8/20-003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Przez zabawę do nauki - podniesienie jakości edukacji przedszkolnej w  Przedszkolu nr 16 im. Cz. </w:t>
            </w:r>
            <w:r>
              <w:rPr>
                <w:rFonts w:eastAsia="Times New Roman" w:cstheme="minorHAnsi"/>
                <w:sz w:val="18"/>
                <w:szCs w:val="18"/>
              </w:rPr>
              <w:t>Janczarskiego w Żorach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GMINA MIEJSKA ŻORY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Aleja Wojska Polskiego 25; 44-240 Żory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423 112,75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359 645,83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60,5</w:t>
            </w:r>
          </w:p>
        </w:tc>
      </w:tr>
      <w:tr w:rsidR="00CC1719" w:rsidTr="005905ED">
        <w:trPr>
          <w:trHeight w:val="11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WND-RPSL.11.01.03-24-00F3/20-003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Przedszkole na start – utworzenie oddziału przedszkolnego w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Gogołowej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GMINA MSZANA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ul.1 Maja 81; 44325 Mszana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309 311,95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262 915,15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</w:tr>
      <w:tr w:rsidR="00CC1719" w:rsidTr="005905ED">
        <w:trPr>
          <w:trHeight w:val="11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WND-RPSL.11.01.03-24-00BG/20-002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Szansa na lepszy rozwój i równy start dla każdego - utworzenie nowej grupy przedszkolnej z </w:t>
            </w:r>
            <w:r>
              <w:rPr>
                <w:rFonts w:eastAsia="Times New Roman" w:cstheme="minorHAnsi"/>
                <w:sz w:val="18"/>
                <w:szCs w:val="18"/>
              </w:rPr>
              <w:t>rozszerzeniem oferty zajęć specjalistycznych dla przedszkolaków w Gołkowicach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GMINA GODÓW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ul.1 Maja 53; 44-340 Godów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599 470,75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509 550,13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58,5</w:t>
            </w:r>
          </w:p>
        </w:tc>
      </w:tr>
      <w:tr w:rsidR="00CC1719" w:rsidTr="005905ED">
        <w:trPr>
          <w:trHeight w:val="11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WND-RPSL.11.01.03-24-00F2/20-002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Ja też idę do przedszkola – 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utworzenie nowego oddziału przedszkolnego w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Gogołowej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GMINA MSZANA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ul.1 Maja 81; 44325 Mszana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426 343,16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362 391,68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58</w:t>
            </w:r>
          </w:p>
        </w:tc>
      </w:tr>
      <w:tr w:rsidR="00CC1719" w:rsidTr="005905ED">
        <w:trPr>
          <w:trHeight w:val="11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WND-RPSL.11.01.03-24-00F0/20-002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"Moje przedszkole - utworzenie oddziału przedszkolnego </w:t>
            </w:r>
            <w:r>
              <w:rPr>
                <w:rFonts w:eastAsia="Times New Roman" w:cstheme="minorHAnsi"/>
                <w:sz w:val="18"/>
                <w:szCs w:val="18"/>
              </w:rPr>
              <w:t>w Kornowacu"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GMINA KORNOWAC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ul.Raciborska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48; 44285 Kornowac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189 993,05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161 494,09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57,5</w:t>
            </w:r>
          </w:p>
        </w:tc>
      </w:tr>
      <w:tr w:rsidR="00CC1719" w:rsidTr="005905ED">
        <w:trPr>
          <w:trHeight w:val="11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WND-RPSL.11.01.03-24-0038/20-002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Podniesienie jakości edukacji przedszkolnej  w Przedszkolu Specjalnym w Jastrzębiu – </w:t>
            </w:r>
            <w:r>
              <w:rPr>
                <w:rFonts w:eastAsia="Times New Roman" w:cstheme="minorHAnsi"/>
                <w:sz w:val="18"/>
                <w:szCs w:val="18"/>
              </w:rPr>
              <w:t>Zdroju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JASTRZĘBIE-ZDRÓJ - MIASTO NA PRAWACH POWIATU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Aleja Józefa Piłsudskiego 60; 44-335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376 678,46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320 176,69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57</w:t>
            </w:r>
          </w:p>
        </w:tc>
      </w:tr>
      <w:tr w:rsidR="00CC1719" w:rsidTr="005905ED">
        <w:trPr>
          <w:trHeight w:val="11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WND-RPSL.11.01.03-24-0002/20-004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Wielki świat małych odkrywców.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MIASTO PSZÓW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ul.Pszowska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534; </w:t>
            </w:r>
            <w:r>
              <w:rPr>
                <w:rFonts w:eastAsia="Times New Roman" w:cstheme="minorHAnsi"/>
                <w:sz w:val="18"/>
                <w:szCs w:val="18"/>
              </w:rPr>
              <w:t>44-370 Pszów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214 713,00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182 506,05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56,5</w:t>
            </w:r>
          </w:p>
        </w:tc>
      </w:tr>
      <w:tr w:rsidR="00CC1719" w:rsidTr="005905ED">
        <w:trPr>
          <w:trHeight w:val="11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lastRenderedPageBreak/>
              <w:t>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WND-RPSL.11.01.03-24-0455/19-004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Przedszkole szansą zrównoważonego rozwoju każdego dziecka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MIASTO RYDUŁTOWY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ul.Ofiar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Terroru 36; 44280 Rydułtowy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380 956,00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323 812,60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56</w:t>
            </w:r>
          </w:p>
        </w:tc>
      </w:tr>
      <w:tr w:rsidR="00CC1719" w:rsidTr="005905ED">
        <w:trPr>
          <w:trHeight w:val="11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WND-RPSL.11.01.03-24-00CD/20-003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Moje przedszkole to dobry start do świata wiedzy i sukcesu.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GMINA PIETROWICE WIELKIE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ul.Szkolna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5; 47-480 Pietrowice Wielkie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402 852,50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342 424,62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rekomendowany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52</w:t>
            </w:r>
          </w:p>
        </w:tc>
      </w:tr>
      <w:tr w:rsidR="00CC1719" w:rsidTr="005905ED">
        <w:trPr>
          <w:trHeight w:val="11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WND-RPSL.11.01.03-24-04FA/19-004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Przedszkole środowiskiem indywidualnego tempa rozwoju dziecka kluczem sukcesu edukacyjnego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Raciborskie Centrum Opieki nad Dziećmi Sp. z o. o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ks. Józefa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Londzina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16/2; 47-400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342 643,13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291 246,66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49</w:t>
            </w:r>
          </w:p>
        </w:tc>
      </w:tr>
      <w:tr w:rsidR="00CC1719" w:rsidTr="005905ED">
        <w:trPr>
          <w:trHeight w:val="11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WND-RPSL.11.01.03-24-00EE/20-002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Aktywny Przedszkolak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GMINA GORZYCE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ul.Kościelna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15; 44-350 Gorzyce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343 053,00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291 595,05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47,5</w:t>
            </w:r>
          </w:p>
        </w:tc>
      </w:tr>
      <w:tr w:rsidR="00CC1719" w:rsidTr="005905ED">
        <w:trPr>
          <w:trHeight w:val="11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WND-RPSL.11.01.03-24-00CE/20-003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„Otwarci na świat, otwarci na siebie II” – kontynuacja wsparcia dla dzieci z niepełnosprawnościami w powiecie wodzisławskim.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Niepubliczna Specjalistyczna Poradnia Psychologiczno-Pedagogiczna "BURSZTYNEK" Dorota Płaczek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ul.R</w:t>
            </w:r>
            <w:r>
              <w:rPr>
                <w:rFonts w:eastAsia="Times New Roman" w:cstheme="minorHAnsi"/>
                <w:sz w:val="18"/>
                <w:szCs w:val="18"/>
              </w:rPr>
              <w:t>ynek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1; 44-300 Wodzisław Śląski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170 955,04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145 311,78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19" w:rsidRDefault="00CA73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44</w:t>
            </w:r>
          </w:p>
        </w:tc>
      </w:tr>
    </w:tbl>
    <w:p w:rsidR="00CC1719" w:rsidRDefault="00CC1719">
      <w:pPr>
        <w:spacing w:after="0" w:line="240" w:lineRule="auto"/>
        <w:jc w:val="center"/>
        <w:rPr>
          <w:rFonts w:ascii="Times New Roman" w:hAnsi="Times New Roman"/>
          <w:bCs/>
          <w:i/>
        </w:rPr>
      </w:pPr>
      <w:bookmarkStart w:id="0" w:name="_GoBack"/>
      <w:bookmarkEnd w:id="0"/>
    </w:p>
    <w:p w:rsidR="00CC1719" w:rsidRDefault="00CA7377">
      <w:pPr>
        <w:spacing w:after="0" w:line="259" w:lineRule="auto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 xml:space="preserve">* W przypadku projektów ocenionych pozytywnie jest to wartość po dokonaniu we wniosku o dofinansowanie korekt wynikających z ustaleń negocjacyjnych </w:t>
      </w:r>
    </w:p>
    <w:p w:rsidR="00CC1719" w:rsidRDefault="00CA7377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>** Umowa zostanie podpisana pod warunkiem dostępności środków</w:t>
      </w:r>
    </w:p>
    <w:p w:rsidR="00CC1719" w:rsidRDefault="00CA7377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>Poz. 4-13 – rekomendowany do dofinansowania p</w:t>
      </w:r>
      <w:r>
        <w:rPr>
          <w:rFonts w:eastAsia="Calibri" w:cs="Arial"/>
          <w:sz w:val="18"/>
          <w:szCs w:val="18"/>
          <w:lang w:eastAsia="en-US"/>
        </w:rPr>
        <w:t>o zwiększeniu kwoty przeznaczonej na dofinansowanie projektów w konkursie</w:t>
      </w:r>
    </w:p>
    <w:sectPr w:rsidR="00CC1719">
      <w:footerReference w:type="default" r:id="rId7"/>
      <w:pgSz w:w="16838" w:h="11906" w:orient="landscape"/>
      <w:pgMar w:top="1134" w:right="1418" w:bottom="1134" w:left="1418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377" w:rsidRDefault="00CA7377">
      <w:pPr>
        <w:spacing w:after="0" w:line="240" w:lineRule="auto"/>
      </w:pPr>
      <w:r>
        <w:separator/>
      </w:r>
    </w:p>
  </w:endnote>
  <w:endnote w:type="continuationSeparator" w:id="0">
    <w:p w:rsidR="00CA7377" w:rsidRDefault="00CA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1288281"/>
      <w:docPartObj>
        <w:docPartGallery w:val="Page Numbers (Bottom of Page)"/>
        <w:docPartUnique/>
      </w:docPartObj>
    </w:sdtPr>
    <w:sdtEndPr/>
    <w:sdtContent>
      <w:p w:rsidR="00CC1719" w:rsidRDefault="00CA737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C1719" w:rsidRDefault="00CC1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377" w:rsidRDefault="00CA7377">
      <w:pPr>
        <w:spacing w:after="0" w:line="240" w:lineRule="auto"/>
      </w:pPr>
      <w:r>
        <w:separator/>
      </w:r>
    </w:p>
  </w:footnote>
  <w:footnote w:type="continuationSeparator" w:id="0">
    <w:p w:rsidR="00CA7377" w:rsidRDefault="00CA7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719"/>
    <w:rsid w:val="005905ED"/>
    <w:rsid w:val="00CA7377"/>
    <w:rsid w:val="00CC1719"/>
    <w:rsid w:val="00F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73235-18E6-442B-8CC2-B4B301EA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56A1"/>
    <w:pPr>
      <w:spacing w:after="200" w:line="276" w:lineRule="auto"/>
    </w:pPr>
    <w:rPr>
      <w:rFonts w:ascii="Calibri" w:eastAsiaTheme="minorEastAsia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256A1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07679"/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E3F1A"/>
    <w:rPr>
      <w:rFonts w:eastAsiaTheme="minorEastAsia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0767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256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E3F1A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Szymocha Barbara</dc:creator>
  <dc:description/>
  <cp:lastModifiedBy>Krawiec Radosław</cp:lastModifiedBy>
  <cp:revision>6</cp:revision>
  <dcterms:created xsi:type="dcterms:W3CDTF">2020-10-15T07:20:00Z</dcterms:created>
  <dcterms:modified xsi:type="dcterms:W3CDTF">2020-10-28T11:49:00Z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