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B4" w:rsidRDefault="00043A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176770" cy="701040"/>
            <wp:effectExtent l="0" t="0" r="0" b="0"/>
            <wp:docPr id="1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7B4" w:rsidRDefault="00B467B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B467B4" w:rsidRDefault="00B467B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B467B4" w:rsidRDefault="004B7E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94E"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3AF1">
        <w:rPr>
          <w:rFonts w:ascii="Times New Roman" w:hAnsi="Times New Roman"/>
          <w:b/>
          <w:sz w:val="24"/>
          <w:szCs w:val="24"/>
        </w:rPr>
        <w:t>w ramach konkursu nr RPSL.11.01.03-IZ.01-24-334/19</w:t>
      </w:r>
    </w:p>
    <w:p w:rsidR="00B467B4" w:rsidRDefault="00043A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Poddziałanie 11.1.3 Wzrost upowszechnienia wysokiej jakości edukacji przedszkolnej – konkurs</w:t>
      </w:r>
    </w:p>
    <w:p w:rsidR="00B467B4" w:rsidRDefault="00043AF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Subregion Północny</w:t>
      </w:r>
    </w:p>
    <w:p w:rsidR="00B467B4" w:rsidRDefault="00B467B4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799"/>
        <w:gridCol w:w="2824"/>
        <w:gridCol w:w="1903"/>
        <w:gridCol w:w="1546"/>
        <w:gridCol w:w="1265"/>
        <w:gridCol w:w="1559"/>
        <w:gridCol w:w="1736"/>
        <w:gridCol w:w="901"/>
      </w:tblGrid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Wartość projektu*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Dofinansowanie*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Wynik oceny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Przyznane punkty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WND-RPSL.11.01.03-24-04CH/19-004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Sprawny i mądry Przedszkolak.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ŻARKI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ul.Tadeusza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Kościuszki 15/17; </w:t>
            </w:r>
            <w:r>
              <w:rPr>
                <w:rFonts w:eastAsia="Times New Roman" w:cs="Calibri"/>
                <w:sz w:val="18"/>
                <w:szCs w:val="18"/>
              </w:rPr>
              <w:t>42-310 Żarki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188 812,98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160 491,03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55,5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WND-RPSL.11.01.03-24-00FF/20-002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,,Krok ku lepszej przyszłości" - wyrównanie szans rozwojowych dzieci oraz doskonalenie kompetencji nauczycieli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KRZEPICE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ul.Częstochowska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13; 42160 Krzepice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117 854,25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100 176,11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WND-RPSL.11.01.03-24-00C9/20-003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Wsparcie dzieci z Niepublicznego Terapeutycznego Punktu Przedszkolnego PINOKIO w Częstochowie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CENTRUM TERAPII </w:t>
            </w:r>
            <w:r>
              <w:rPr>
                <w:rFonts w:eastAsia="Times New Roman" w:cs="Calibri"/>
                <w:sz w:val="18"/>
                <w:szCs w:val="18"/>
              </w:rPr>
              <w:t>''PINOKIO'' NINA ŚCIGAŁA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ul.Melchiora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Wańkowicza 14; 42-215 Częstochowa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301 828,25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256 554,01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WND-RPSL.11.01.03-24-00C7/20-004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Szczęśliwe dzieci w Oddziałach Przedszkolnych przy Niepublicznej Szkole </w:t>
            </w:r>
            <w:r>
              <w:rPr>
                <w:rFonts w:eastAsia="Times New Roman" w:cs="Calibri"/>
                <w:sz w:val="18"/>
                <w:szCs w:val="18"/>
              </w:rPr>
              <w:t>Podstawowej PINOKIO w Częstochowie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NINA ŚCIGAŁA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Krzysztofa Kamila Baczyńskiego 4 D/2B; 42-224 Częstochowa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254 683,64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216 481,09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WND-RPSL.11.01.03-24-00A9/20-003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Przedszkole moich marzeń.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OLSZTYN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pl.Plac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marsz. Józefa Piłsudskiego 10; 42-256 Olsztyn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115 173,85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97 897,77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50,5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WND-RPSL.11.01.03-24-00G7/20-002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Przedszkolaki z naszej paki w Gminie Koniecpol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KONIECPOL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ul.Chrząstowska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6A; 42230 </w:t>
            </w:r>
            <w:r>
              <w:rPr>
                <w:rFonts w:eastAsia="Times New Roman" w:cs="Calibri"/>
                <w:sz w:val="18"/>
                <w:szCs w:val="18"/>
              </w:rPr>
              <w:t>Koniecpol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233 221,25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198 238,06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WND-RPSL.11.01.03-24-00EC/20-003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Podniesienie jakości edukacji w przedszkolu SOWA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Firma Handlowo-Usługowa Anna Sowa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ul.Krzemienna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14; 42221 Częstochowa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498 162,25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423 437,91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47,5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WND-RPSL.11.01.03-24-00G1/20-003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Dąbrowskie przedszkolaki przecierają szlaki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DĄBROWA ZIELONA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Plac Kościuszki 31; 42-265 Dąbrowa Zielona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249 257,84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211 869,16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pozytywny, rekomendowany do </w:t>
            </w:r>
            <w:r>
              <w:rPr>
                <w:rFonts w:eastAsia="Times New Roman" w:cs="Calibri"/>
                <w:sz w:val="18"/>
                <w:szCs w:val="18"/>
              </w:rPr>
              <w:t>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46,5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WND-RPSL.11.01.03-24-0039/20-002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Aktywnie i kreatywnie przez świat - wspieramy rozwój przedszkolaków z Gminy Kłomnice.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MONIKA LAURIA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ul.Leśna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17; 42-270 Kłomnice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378 400,00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321 640,00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WND-RPSL.11.01.03-24-00DC/20-003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Pomagamy dzieciakom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PRZYSTAJŃ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ul.Częstochowska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5; 42-141 Przystajń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104 581,25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88 894,06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44,5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WND-RPSL.11.01.03-24-00C5/20-003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Nowe umiejętności dzieci w </w:t>
            </w:r>
            <w:r>
              <w:rPr>
                <w:rFonts w:eastAsia="Times New Roman" w:cs="Calibri"/>
                <w:sz w:val="18"/>
                <w:szCs w:val="18"/>
              </w:rPr>
              <w:t>Przedszkolu Niepublicznym NIEBIAŃSKIE NUTKI II w Częstochowie.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DOBREPRZEDSZKOLA.PL SPÓŁKA Z OGRANICZONĄ ODPOWIEDZIALNOŚCIĄ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ul.Jana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Matejki 67/69; 42-202 Częstochowa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438 779,91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372 962,92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44,5</w:t>
            </w:r>
          </w:p>
        </w:tc>
      </w:tr>
      <w:tr w:rsidR="00B467B4" w:rsidTr="004B7E7E">
        <w:trPr>
          <w:trHeight w:val="1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WND-RPSL.11.01.03-24-00CA/20-004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Bliżej przedszkola. Wsparcie I Niepublicznego Przedszkola Lingwistycznego Oxford for Kids w Wygodzie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KATARZYNA PODSIADLIK I NIEPUBLICZNE PRZEDSZKOLE LINGWISTYCZNE OXFORD FOR KIDS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11J; 42274 Konopiska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407 796,30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346 626,85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B4" w:rsidRDefault="00043AF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</w:t>
            </w:r>
          </w:p>
        </w:tc>
      </w:tr>
    </w:tbl>
    <w:p w:rsidR="00B467B4" w:rsidRDefault="00B467B4">
      <w:pPr>
        <w:spacing w:after="0" w:line="240" w:lineRule="auto"/>
        <w:rPr>
          <w:rFonts w:ascii="Times New Roman" w:hAnsi="Times New Roman"/>
          <w:bCs/>
          <w:i/>
          <w:sz w:val="16"/>
        </w:rPr>
      </w:pPr>
      <w:bookmarkStart w:id="0" w:name="_GoBack"/>
      <w:bookmarkEnd w:id="0"/>
    </w:p>
    <w:p w:rsidR="00B467B4" w:rsidRDefault="00043AF1">
      <w:pPr>
        <w:spacing w:after="0" w:line="259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 xml:space="preserve">* W przypadku projektów ocenionych pozytywnie jest to wartość po dokonaniu we wniosku o dofinansowanie korekt wynikających z ustaleń negocjacyjnych </w:t>
      </w:r>
    </w:p>
    <w:p w:rsidR="00B467B4" w:rsidRDefault="00043AF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 xml:space="preserve">** Umowa zostanie podpisana pod warunkiem dostępności </w:t>
      </w:r>
      <w:r>
        <w:rPr>
          <w:rFonts w:eastAsia="Calibri" w:cs="Arial"/>
          <w:sz w:val="18"/>
          <w:szCs w:val="18"/>
          <w:lang w:eastAsia="en-US"/>
        </w:rPr>
        <w:t>środków</w:t>
      </w:r>
    </w:p>
    <w:p w:rsidR="00B467B4" w:rsidRDefault="00043AF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Poz. 3-12 – rekomendowany do dofinansowania po zwiększeniu kwoty przeznaczonej na dofinansowanie projektów w konkursie</w:t>
      </w:r>
    </w:p>
    <w:sectPr w:rsidR="00B467B4">
      <w:footerReference w:type="default" r:id="rId7"/>
      <w:pgSz w:w="16838" w:h="11906" w:orient="landscape"/>
      <w:pgMar w:top="1134" w:right="1418" w:bottom="1134" w:left="1418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F1" w:rsidRDefault="00043AF1">
      <w:pPr>
        <w:spacing w:after="0" w:line="240" w:lineRule="auto"/>
      </w:pPr>
      <w:r>
        <w:separator/>
      </w:r>
    </w:p>
  </w:endnote>
  <w:endnote w:type="continuationSeparator" w:id="0">
    <w:p w:rsidR="00043AF1" w:rsidRDefault="0004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934887"/>
      <w:docPartObj>
        <w:docPartGallery w:val="Page Numbers (Bottom of Page)"/>
        <w:docPartUnique/>
      </w:docPartObj>
    </w:sdtPr>
    <w:sdtEndPr/>
    <w:sdtContent>
      <w:p w:rsidR="00B467B4" w:rsidRDefault="00043AF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67B4" w:rsidRDefault="00B46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F1" w:rsidRDefault="00043AF1">
      <w:pPr>
        <w:spacing w:after="0" w:line="240" w:lineRule="auto"/>
      </w:pPr>
      <w:r>
        <w:separator/>
      </w:r>
    </w:p>
  </w:footnote>
  <w:footnote w:type="continuationSeparator" w:id="0">
    <w:p w:rsidR="00043AF1" w:rsidRDefault="00043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7B4"/>
    <w:rsid w:val="00043AF1"/>
    <w:rsid w:val="004B7E7E"/>
    <w:rsid w:val="00B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9029"/>
  <w15:docId w15:val="{0D473235-18E6-442B-8CC2-B4B301EA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6A1"/>
    <w:pPr>
      <w:spacing w:after="200" w:line="276" w:lineRule="auto"/>
    </w:pPr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56A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7679"/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3F1A"/>
    <w:rPr>
      <w:rFonts w:eastAsiaTheme="minorEastAsia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dc:description/>
  <cp:lastModifiedBy>Krawiec Radosław</cp:lastModifiedBy>
  <cp:revision>4</cp:revision>
  <dcterms:created xsi:type="dcterms:W3CDTF">2020-10-15T07:16:00Z</dcterms:created>
  <dcterms:modified xsi:type="dcterms:W3CDTF">2020-10-28T11:46:00Z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