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6D7C07" w:rsidRPr="00A65979" w:rsidRDefault="00573682" w:rsidP="006D7C07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w ramach konkursu</w:t>
      </w:r>
      <w:r w:rsidRPr="00A65979">
        <w:rPr>
          <w:rFonts w:ascii="Times New Roman" w:hAnsi="Times New Roman"/>
          <w:b/>
          <w:sz w:val="24"/>
          <w:szCs w:val="24"/>
        </w:rPr>
        <w:t xml:space="preserve"> </w:t>
      </w:r>
      <w:r w:rsidR="006D7C07" w:rsidRPr="00A65979">
        <w:rPr>
          <w:rFonts w:ascii="Times New Roman" w:hAnsi="Times New Roman"/>
          <w:b/>
          <w:sz w:val="24"/>
          <w:szCs w:val="24"/>
        </w:rPr>
        <w:t>nr RPSL.08.03.02-IZ.01-24-337/19</w:t>
      </w:r>
    </w:p>
    <w:p w:rsidR="009256A1" w:rsidRDefault="001B18B1" w:rsidP="001B18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18B1">
        <w:rPr>
          <w:rFonts w:ascii="Times New Roman" w:hAnsi="Times New Roman"/>
          <w:b/>
          <w:sz w:val="24"/>
          <w:szCs w:val="24"/>
        </w:rPr>
        <w:t>Poddziałanie</w:t>
      </w:r>
      <w:proofErr w:type="spellEnd"/>
      <w:r w:rsidRPr="001B18B1">
        <w:rPr>
          <w:rFonts w:ascii="Times New Roman" w:hAnsi="Times New Roman"/>
          <w:b/>
          <w:sz w:val="24"/>
          <w:szCs w:val="24"/>
        </w:rPr>
        <w:t xml:space="preserve"> 8.3.2 Realizowanie aktywizacji zawodowej poprzez zapewnienie właściwej opieki zdrowotnej – konkurs</w:t>
      </w:r>
    </w:p>
    <w:p w:rsidR="00E043AD" w:rsidRPr="003E3F1A" w:rsidRDefault="00E043AD" w:rsidP="003E3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Subregion </w:t>
      </w:r>
      <w:r w:rsidR="00890AD2">
        <w:rPr>
          <w:rFonts w:ascii="Times New Roman" w:hAnsi="Times New Roman"/>
          <w:b/>
          <w:sz w:val="24"/>
          <w:szCs w:val="24"/>
        </w:rPr>
        <w:t>Południowy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2"/>
        <w:gridCol w:w="2086"/>
        <w:gridCol w:w="2833"/>
        <w:gridCol w:w="2086"/>
        <w:gridCol w:w="1830"/>
        <w:gridCol w:w="1277"/>
        <w:gridCol w:w="1562"/>
        <w:gridCol w:w="1503"/>
        <w:gridCol w:w="941"/>
      </w:tblGrid>
      <w:tr w:rsidR="009A25C2" w:rsidRPr="009A25C2" w:rsidTr="00573682">
        <w:trPr>
          <w:trHeight w:val="113"/>
        </w:trPr>
        <w:tc>
          <w:tcPr>
            <w:tcW w:w="201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09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963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09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622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34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531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11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0" w:type="pct"/>
            <w:shd w:val="clear" w:color="000000" w:fill="D9D9D9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WND-RPSL.08.03.02-24-04F8/19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urzędnik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57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Wiejska 44; </w:t>
            </w:r>
          </w:p>
          <w:p w:rsidR="009A25C2" w:rsidRPr="009A25C2" w:rsidRDefault="009A25C2" w:rsidP="0057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34-324 Lipowa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198 675,00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174 834,00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WND-RPSL.08.03.02-24-050A/19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warunków pracy pracowników produkcyjnych i umysłowych przez modernizację stanowisk i edukację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CENTRUM SPECJALISTYCZNYCH USŁUG TECHNICZNYCH SPETECH SPÓŁKA Z OGRANICZONĄ ODPOWIEDZIALNOŚCIĄ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Szyprów 17;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43-382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474 675,00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417 714,00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WND-RPSL.08.03.02-24-04HG/19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pracownik Urzędu Gminy w Ślemieniu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ŚLEMIEŃ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57368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Krakowska 148</w:t>
            </w:r>
            <w:r w:rsidR="009A25C2"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34-323 Ślemień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97 062,50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85 415,00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WND-RPSL.08.03.02-24-04C7/19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Pracuję zdrowiej, dłużej, efektywniej - z ergonomią na TY.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BIELSKI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Piastowska 40;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43-300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775 625,00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682 550,00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WND-RPSL.08.03.02-24-04HD/19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Minimalizowanie zdrowotnych czynników pracy na stanowiskach pracy w Urzędzie Gminy Goleszów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GOLESZÓW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ul.1 Maja 5;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43-440 Goleszów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203 197,50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178 813,80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WND-RPSL.08.03.02-24-04F3/19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Praca na zdrowie w Urzędzie Miejskim w Czechowicach - Dziedzicach 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CZECHOWICE-DZIEDZICE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Jana Pawła II 1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43-502 Czechowice-Dziedzice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271 071,50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238 542,70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WND-RPSL.08.03.02-24-0535/19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Zminimalizowanie niekorzystnych czynników zdrowotnych na stanowiskach pracy w PZOL Spółka z ograniczoną odpowiedzialnością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PZOL SPÓŁKA Z OGRANICZONĄ ODPOWIEDZIALNOŚCIĄ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Graniczna 7;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34-312 Międzybrodzie Bialskie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246 364,25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216 800,54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WND-RPSL.08.03.02-24-04GF/19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Zminimalizowanie niekorzystnych czynników zdrowotnych na stanowiskach pracy w Szpitalu Wojewódzkim w Bielsku-Białej 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Szpital Wojewódzki w Bielsku-Białej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Armii Krajowej 101;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43-316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336 892,50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296 465,40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WND-RPSL.08.03.02-24-0510/19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Eliminowanie zdrowotnych czynników ryzyka poprzez modernizację stanowisk pracy w KONIOR CLINIC SPÓŁKA Z OGRANICZONĄ ODPOWIEDZIALNOŚCIĄ SPÓŁKA KOMANDYTOWA.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KONIOR CLINIC SPÓŁKA Z OGRANICZONĄ ODPOWIEDZIALNOŚCIĄ SPÓŁKA KOMANDYTOWA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Pszenna 11;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43-300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86 768,00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WND-RPSL.08.03.02-24-052G/19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Trakt do zdrowia Skoczów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TRAKT SPÓŁKA Z OGRANICZONĄ ODPOWIEDZIALNOŚCIĄ SPÓŁKA KOMANDYTOWA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Jesionowa 9A;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40-159 Katowice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56 781,56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49 967,77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WND-RPSL.08.03.02-24-04E0/19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warunków pracy w Urzędzie Miejskim w Bielsku-Białej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MIASTO BIELSKO-BIAŁA 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Ratuszowy 1;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43-300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1 300 572,55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1 144 503,83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WND-RPSL.08.03.02-24-050F/19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recycling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FIRMA HANDLOWO-USŁUGOWA "WANDZEL" S.C. ARTUR WANDZEL, ANDRZEJ WANDZEL, JAN WANDZEL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Armii Krajowej 34; 34-300 Żywiec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69 897,84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61 510,10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WND-RPSL.08.03.02-24-04GA/19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Praca skarbem, a nie garbem!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REKORD SI SPÓŁKA Z OGRANICZONĄ ODPOWIEDZIALNOŚCIĄ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Jana Kasprowicza 5; 43-300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304 187,44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267 684,95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6D7C07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WND-RPSL.08.03.02-24-04HA/19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Zminimalizowanie zdrowotnych czynników pracy w Urzędzie Gminy w Ujsołach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UJSOŁY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Gminna 1;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34-371 Ujsoły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90 773,75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79 880,90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6D7C07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WND-RPSL.08.03.02-24-0524/19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Zminimalizowanie zdrowotnych czynników pracy w Urzędzie Miejskim w Szczyrku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SZCZYRK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Beskidzka 4;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171 273,75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150 720,90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6D7C07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WND-RPSL.08.03.02-24-050D/19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CZEK.IT stawia na zdrowie pracowników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CZEK.IT SPÓŁKA Z OGRANICZONĄ ODPOWIEDZIALNOŚCIĄ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57368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Bohaterów Warszawy 1/5; </w:t>
            </w:r>
          </w:p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43-300 Bielsko-Biała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57 367,71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50 483,58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6D7C07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9A25C2" w:rsidRPr="009A25C2" w:rsidTr="00573682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WND-RPSL.08.03.02-24-051F/19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Zminimalizowanie zdrowotnych czynników pracy w Urzędzie Gminy w Koszarawie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KOSZARAWA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34-332 Koszarawa 17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77 375,00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68 090,00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A25C2" w:rsidRPr="009A25C2" w:rsidRDefault="006D7C07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6D7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5736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A25C2" w:rsidRPr="009A25C2" w:rsidRDefault="009A25C2" w:rsidP="009A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25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</w:tr>
    </w:tbl>
    <w:p w:rsidR="009A25C2" w:rsidRPr="009A25C2" w:rsidRDefault="009A25C2" w:rsidP="009256A1">
      <w:pPr>
        <w:spacing w:after="0" w:line="259" w:lineRule="auto"/>
        <w:rPr>
          <w:rFonts w:eastAsia="Calibri" w:cs="Arial"/>
          <w:sz w:val="12"/>
          <w:szCs w:val="18"/>
          <w:lang w:eastAsia="en-US"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002178" w:rsidRDefault="00002178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sectPr w:rsidR="00002178" w:rsidSect="00573682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6C" w:rsidRDefault="00A31C6C" w:rsidP="003E3F1A">
      <w:pPr>
        <w:spacing w:after="0" w:line="240" w:lineRule="auto"/>
      </w:pPr>
      <w:r>
        <w:separator/>
      </w:r>
    </w:p>
  </w:endnote>
  <w:endnote w:type="continuationSeparator" w:id="0">
    <w:p w:rsidR="00A31C6C" w:rsidRDefault="00A31C6C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80719"/>
      <w:docPartObj>
        <w:docPartGallery w:val="Page Numbers (Bottom of Page)"/>
        <w:docPartUnique/>
      </w:docPartObj>
    </w:sdtPr>
    <w:sdtContent>
      <w:p w:rsidR="00E11938" w:rsidRDefault="0059770B">
        <w:pPr>
          <w:pStyle w:val="Stopka"/>
          <w:jc w:val="right"/>
        </w:pPr>
        <w:r>
          <w:fldChar w:fldCharType="begin"/>
        </w:r>
        <w:r w:rsidR="00E11938">
          <w:instrText>PAGE   \* MERGEFORMAT</w:instrText>
        </w:r>
        <w:r>
          <w:fldChar w:fldCharType="separate"/>
        </w:r>
        <w:r w:rsidR="006750A9">
          <w:rPr>
            <w:noProof/>
          </w:rPr>
          <w:t>2</w:t>
        </w:r>
        <w:r>
          <w:fldChar w:fldCharType="end"/>
        </w:r>
      </w:p>
    </w:sdtContent>
  </w:sdt>
  <w:p w:rsidR="00E11938" w:rsidRDefault="00E119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6C" w:rsidRDefault="00A31C6C" w:rsidP="003E3F1A">
      <w:pPr>
        <w:spacing w:after="0" w:line="240" w:lineRule="auto"/>
      </w:pPr>
      <w:r>
        <w:separator/>
      </w:r>
    </w:p>
  </w:footnote>
  <w:footnote w:type="continuationSeparator" w:id="0">
    <w:p w:rsidR="00A31C6C" w:rsidRDefault="00A31C6C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33E"/>
    <w:rsid w:val="00002178"/>
    <w:rsid w:val="001A633E"/>
    <w:rsid w:val="001B18B1"/>
    <w:rsid w:val="003C62B5"/>
    <w:rsid w:val="003E3F1A"/>
    <w:rsid w:val="003E79F4"/>
    <w:rsid w:val="0040464E"/>
    <w:rsid w:val="004D0864"/>
    <w:rsid w:val="00573682"/>
    <w:rsid w:val="0059770B"/>
    <w:rsid w:val="005A722D"/>
    <w:rsid w:val="006750A9"/>
    <w:rsid w:val="006C1670"/>
    <w:rsid w:val="006D7C07"/>
    <w:rsid w:val="006E3045"/>
    <w:rsid w:val="00705A66"/>
    <w:rsid w:val="00716B83"/>
    <w:rsid w:val="007B567E"/>
    <w:rsid w:val="007D2686"/>
    <w:rsid w:val="00807679"/>
    <w:rsid w:val="00890AD2"/>
    <w:rsid w:val="009256A1"/>
    <w:rsid w:val="009A25C2"/>
    <w:rsid w:val="00A24FBC"/>
    <w:rsid w:val="00A25A78"/>
    <w:rsid w:val="00A31C6C"/>
    <w:rsid w:val="00C05B88"/>
    <w:rsid w:val="00E043AD"/>
    <w:rsid w:val="00E11938"/>
    <w:rsid w:val="00FD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Ksenia Kowal-Robakowska</cp:lastModifiedBy>
  <cp:revision>3</cp:revision>
  <dcterms:created xsi:type="dcterms:W3CDTF">2020-07-23T07:44:00Z</dcterms:created>
  <dcterms:modified xsi:type="dcterms:W3CDTF">2020-07-23T08:06:00Z</dcterms:modified>
</cp:coreProperties>
</file>