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49" w:rsidRDefault="00117A49" w:rsidP="00173598"/>
    <w:p w:rsidR="00117A49" w:rsidRPr="00117A49" w:rsidRDefault="00117A49" w:rsidP="00173598">
      <w:pPr>
        <w:rPr>
          <w:b/>
        </w:rPr>
      </w:pPr>
      <w:r w:rsidRPr="00117A49">
        <w:rPr>
          <w:b/>
        </w:rPr>
        <w:t xml:space="preserve">Kryteria dla </w:t>
      </w:r>
      <w:r w:rsidR="005E6114">
        <w:rPr>
          <w:b/>
        </w:rPr>
        <w:t>P</w:t>
      </w:r>
      <w:r w:rsidR="005E6114" w:rsidRPr="00117A49">
        <w:rPr>
          <w:b/>
        </w:rPr>
        <w:t xml:space="preserve">oddziałania </w:t>
      </w:r>
      <w:r w:rsidRPr="00117A49">
        <w:rPr>
          <w:b/>
        </w:rPr>
        <w:t>9.2.5</w:t>
      </w:r>
    </w:p>
    <w:tbl>
      <w:tblPr>
        <w:tblStyle w:val="Tabela-Siatk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387"/>
        <w:gridCol w:w="1417"/>
        <w:gridCol w:w="1276"/>
        <w:gridCol w:w="1134"/>
        <w:gridCol w:w="1418"/>
      </w:tblGrid>
      <w:tr w:rsidR="005E6114" w:rsidRPr="000C11F4" w:rsidTr="009C7432">
        <w:tc>
          <w:tcPr>
            <w:tcW w:w="567" w:type="dxa"/>
            <w:shd w:val="clear" w:color="auto" w:fill="EEECE1" w:themeFill="background2"/>
          </w:tcPr>
          <w:p w:rsidR="004E2236" w:rsidRPr="009C7432" w:rsidRDefault="004E2236">
            <w:pPr>
              <w:spacing w:after="200" w:line="276" w:lineRule="auto"/>
              <w:rPr>
                <w:rFonts w:cstheme="minorHAnsi"/>
                <w:b/>
                <w:sz w:val="20"/>
                <w:szCs w:val="20"/>
              </w:rPr>
            </w:pPr>
            <w:r w:rsidRPr="009C7432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111" w:type="dxa"/>
            <w:shd w:val="clear" w:color="auto" w:fill="EEECE1" w:themeFill="background2"/>
          </w:tcPr>
          <w:p w:rsidR="004E2236" w:rsidRPr="009C7432" w:rsidRDefault="004E2236" w:rsidP="009C74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7432">
              <w:rPr>
                <w:rFonts w:cstheme="minorHAnsi"/>
                <w:b/>
                <w:sz w:val="20"/>
                <w:szCs w:val="20"/>
              </w:rPr>
              <w:t>Treść kryterium</w:t>
            </w:r>
          </w:p>
        </w:tc>
        <w:tc>
          <w:tcPr>
            <w:tcW w:w="5387" w:type="dxa"/>
            <w:shd w:val="clear" w:color="auto" w:fill="EEECE1" w:themeFill="background2"/>
          </w:tcPr>
          <w:p w:rsidR="004E2236" w:rsidRPr="009C7432" w:rsidRDefault="004E2236" w:rsidP="009C74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7432">
              <w:rPr>
                <w:rFonts w:cstheme="minorHAnsi"/>
                <w:b/>
                <w:sz w:val="20"/>
                <w:szCs w:val="20"/>
              </w:rPr>
              <w:t>Definicja</w:t>
            </w:r>
          </w:p>
        </w:tc>
        <w:tc>
          <w:tcPr>
            <w:tcW w:w="1417" w:type="dxa"/>
            <w:shd w:val="clear" w:color="auto" w:fill="EEECE1" w:themeFill="background2"/>
          </w:tcPr>
          <w:p w:rsidR="004E2236" w:rsidRPr="009C7432" w:rsidRDefault="004E2236" w:rsidP="009C74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7432">
              <w:rPr>
                <w:rFonts w:cstheme="minorHAnsi"/>
                <w:b/>
                <w:sz w:val="20"/>
                <w:szCs w:val="20"/>
              </w:rPr>
              <w:t>Działanie</w:t>
            </w:r>
            <w:r w:rsidR="005E6114" w:rsidRPr="003B680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C7432">
              <w:rPr>
                <w:rFonts w:cstheme="minorHAnsi"/>
                <w:b/>
                <w:sz w:val="20"/>
                <w:szCs w:val="20"/>
              </w:rPr>
              <w:t>/</w:t>
            </w:r>
          </w:p>
          <w:p w:rsidR="004E2236" w:rsidRPr="009C7432" w:rsidRDefault="00420E00" w:rsidP="009C74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680B">
              <w:rPr>
                <w:rFonts w:cstheme="minorHAnsi"/>
                <w:b/>
                <w:sz w:val="20"/>
                <w:szCs w:val="20"/>
              </w:rPr>
              <w:t>P</w:t>
            </w:r>
            <w:r w:rsidRPr="009C7432">
              <w:rPr>
                <w:rFonts w:cstheme="minorHAnsi"/>
                <w:b/>
                <w:sz w:val="20"/>
                <w:szCs w:val="20"/>
              </w:rPr>
              <w:t>oddziałanie</w:t>
            </w:r>
          </w:p>
        </w:tc>
        <w:tc>
          <w:tcPr>
            <w:tcW w:w="1276" w:type="dxa"/>
            <w:shd w:val="clear" w:color="auto" w:fill="EEECE1" w:themeFill="background2"/>
          </w:tcPr>
          <w:p w:rsidR="004E2236" w:rsidRPr="009C7432" w:rsidRDefault="004E2236" w:rsidP="009C74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7432">
              <w:rPr>
                <w:rFonts w:cstheme="minorHAnsi"/>
                <w:b/>
                <w:sz w:val="20"/>
                <w:szCs w:val="20"/>
              </w:rPr>
              <w:t>Rodzaj kryterium</w:t>
            </w:r>
          </w:p>
        </w:tc>
        <w:tc>
          <w:tcPr>
            <w:tcW w:w="1134" w:type="dxa"/>
            <w:shd w:val="clear" w:color="auto" w:fill="EEECE1" w:themeFill="background2"/>
          </w:tcPr>
          <w:p w:rsidR="004E2236" w:rsidRPr="009C7432" w:rsidRDefault="006E5247" w:rsidP="009C74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680B">
              <w:rPr>
                <w:rFonts w:cstheme="minorHAnsi"/>
                <w:b/>
                <w:sz w:val="20"/>
                <w:szCs w:val="20"/>
              </w:rPr>
              <w:t>Sposób weryfikacji</w:t>
            </w:r>
          </w:p>
        </w:tc>
        <w:tc>
          <w:tcPr>
            <w:tcW w:w="1418" w:type="dxa"/>
            <w:shd w:val="clear" w:color="auto" w:fill="EEECE1" w:themeFill="background2"/>
          </w:tcPr>
          <w:p w:rsidR="004E2236" w:rsidRPr="009C7432" w:rsidRDefault="006E5247" w:rsidP="009C74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680B">
              <w:rPr>
                <w:rFonts w:cstheme="minorHAnsi"/>
                <w:b/>
                <w:sz w:val="20"/>
                <w:szCs w:val="20"/>
              </w:rPr>
              <w:t>Etap Oceny Kryterium</w:t>
            </w:r>
          </w:p>
        </w:tc>
      </w:tr>
      <w:tr w:rsidR="005E6114" w:rsidRPr="005E6114" w:rsidTr="009C7432">
        <w:tc>
          <w:tcPr>
            <w:tcW w:w="567" w:type="dxa"/>
          </w:tcPr>
          <w:p w:rsidR="004E2236" w:rsidRPr="009C7432" w:rsidRDefault="004E2236" w:rsidP="009C7432">
            <w:pPr>
              <w:pStyle w:val="Akapitzlist"/>
              <w:numPr>
                <w:ilvl w:val="0"/>
                <w:numId w:val="19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E2236" w:rsidRPr="009C7432" w:rsidRDefault="004E2236" w:rsidP="009C74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7432">
              <w:rPr>
                <w:rFonts w:ascii="Calibri" w:hAnsi="Calibri" w:cs="Calibri"/>
                <w:b/>
                <w:bCs/>
                <w:sz w:val="20"/>
                <w:szCs w:val="20"/>
              </w:rPr>
              <w:t>Czy okres realizacji okres realizacji projektu wynosi maksymalnie 24 miesiące</w:t>
            </w:r>
            <w:r w:rsidR="00420E00" w:rsidRPr="009C7432"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387" w:type="dxa"/>
          </w:tcPr>
          <w:p w:rsidR="004E2236" w:rsidRPr="009C7432" w:rsidRDefault="004E2236" w:rsidP="009C7432">
            <w:pPr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432">
              <w:rPr>
                <w:rFonts w:ascii="Calibri" w:hAnsi="Calibri" w:cs="Calibri"/>
                <w:sz w:val="20"/>
                <w:szCs w:val="20"/>
              </w:rPr>
              <w:t>Kryterium weryfikowane na podstawie zapisów wniosku o dofinansowanie projektu.</w:t>
            </w:r>
          </w:p>
        </w:tc>
        <w:tc>
          <w:tcPr>
            <w:tcW w:w="1417" w:type="dxa"/>
          </w:tcPr>
          <w:p w:rsidR="004E2236" w:rsidRPr="009C7432" w:rsidRDefault="004E2236" w:rsidP="009C74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432">
              <w:rPr>
                <w:rFonts w:ascii="Calibri" w:hAnsi="Calibri" w:cs="Calibri"/>
                <w:sz w:val="20"/>
                <w:szCs w:val="20"/>
              </w:rPr>
              <w:t>9.2</w:t>
            </w:r>
          </w:p>
          <w:p w:rsidR="004E2236" w:rsidRPr="009C7432" w:rsidRDefault="004E2236" w:rsidP="009C74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432">
              <w:rPr>
                <w:rFonts w:ascii="Calibri" w:hAnsi="Calibri" w:cs="Calibri"/>
                <w:sz w:val="20"/>
                <w:szCs w:val="20"/>
              </w:rPr>
              <w:t>9.2.5</w:t>
            </w:r>
          </w:p>
        </w:tc>
        <w:tc>
          <w:tcPr>
            <w:tcW w:w="1276" w:type="dxa"/>
          </w:tcPr>
          <w:p w:rsidR="004E2236" w:rsidRPr="009C7432" w:rsidRDefault="004E2236" w:rsidP="009C74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432">
              <w:rPr>
                <w:rFonts w:ascii="Calibri" w:hAnsi="Calibri" w:cs="Calibri"/>
                <w:sz w:val="20"/>
                <w:szCs w:val="20"/>
              </w:rPr>
              <w:t>Dostępu</w:t>
            </w:r>
          </w:p>
        </w:tc>
        <w:tc>
          <w:tcPr>
            <w:tcW w:w="1134" w:type="dxa"/>
          </w:tcPr>
          <w:p w:rsidR="004E2236" w:rsidRPr="009C7432" w:rsidRDefault="00420E00" w:rsidP="009C74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432">
              <w:rPr>
                <w:rFonts w:ascii="Calibri" w:hAnsi="Calibri" w:cs="Calibri"/>
                <w:sz w:val="20"/>
                <w:szCs w:val="20"/>
              </w:rPr>
              <w:t>0/1</w:t>
            </w:r>
          </w:p>
        </w:tc>
        <w:tc>
          <w:tcPr>
            <w:tcW w:w="1418" w:type="dxa"/>
          </w:tcPr>
          <w:p w:rsidR="004E2236" w:rsidRPr="009C7432" w:rsidRDefault="00420E00" w:rsidP="009C74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432">
              <w:rPr>
                <w:rFonts w:ascii="Calibri" w:hAnsi="Calibri" w:cs="Calibri"/>
                <w:sz w:val="20"/>
                <w:szCs w:val="20"/>
              </w:rPr>
              <w:t>Formalna</w:t>
            </w:r>
          </w:p>
        </w:tc>
      </w:tr>
      <w:tr w:rsidR="005E6114" w:rsidRPr="005E6114" w:rsidTr="009C7432">
        <w:tc>
          <w:tcPr>
            <w:tcW w:w="567" w:type="dxa"/>
          </w:tcPr>
          <w:p w:rsidR="004E2236" w:rsidRPr="009C7432" w:rsidRDefault="0034193B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4E2236" w:rsidRPr="009C743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E2236" w:rsidRPr="009C7432" w:rsidRDefault="004E2236" w:rsidP="009C7432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7432">
              <w:rPr>
                <w:rFonts w:ascii="Calibri" w:hAnsi="Calibri" w:cs="Calibri"/>
                <w:b/>
                <w:bCs/>
                <w:sz w:val="20"/>
                <w:szCs w:val="20"/>
              </w:rPr>
              <w:t>Czy wskaźnik efektywności społeczno-zatrudnieniowej dla uczestników projektu mierzony w okresie do 3 miesięcy po zakończonym udziale w projekcie wynosi co najmniej 56%, w tym efektywności zatrudnieniowej co najmniej 22%. W odniesieniu do osób o znacznym stopniu niepełnosprawności, osób z niepełnosprawnością intelektualną oraz osób z niepełnosprawnościami sprzężonymi minimalny poziom efektywności społeczno-zatrudnieniowej wynosi 46%, w tym minimalny poziom efektywności zatrudnieniowej -12%</w:t>
            </w:r>
            <w:r w:rsidR="00420E00" w:rsidRPr="009C7432"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</w:p>
          <w:p w:rsidR="004E2236" w:rsidRPr="009C7432" w:rsidRDefault="004E2236" w:rsidP="009C7432">
            <w:pPr>
              <w:spacing w:after="200"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4E2236" w:rsidRPr="009C7432" w:rsidRDefault="004E2236" w:rsidP="009C7432">
            <w:pPr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432">
              <w:rPr>
                <w:rFonts w:ascii="Calibri" w:hAnsi="Calibri" w:cs="Calibri"/>
                <w:sz w:val="20"/>
                <w:szCs w:val="20"/>
              </w:rPr>
              <w:t xml:space="preserve">Kryterium dotyczy typu projektu 2 w przypadku, gdy projekt </w:t>
            </w:r>
            <w:r w:rsidRPr="009C7432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przewiduje wsparcie aktywizacji społeczno-zatrudnieniowej dla opiekunów osób niesamodzielnych (usługi opiekuńcze lub asystenckie świadczone są w celu umożliwienia opiekunom faktycznym funkcjonowania społecznego, zawodowego lub edukacyjnego). Efektywność nie jest mierzona wobec osób niesamodzielnych, które nie są aktywizowane. Pomiar efektywności nie dotyczy zatem osób niepełnosprawnych i starszych korzystających z usług opiekuńczych czy asystenckich.</w:t>
            </w:r>
          </w:p>
          <w:p w:rsidR="00284D0B" w:rsidRPr="0032618D" w:rsidRDefault="004E2236" w:rsidP="009C7432">
            <w:pPr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432">
              <w:rPr>
                <w:rFonts w:ascii="Calibri" w:hAnsi="Calibri" w:cs="Calibri"/>
                <w:sz w:val="20"/>
                <w:szCs w:val="20"/>
              </w:rPr>
              <w:t xml:space="preserve">Pomiar efektywności społeczno-zatrudnieniowej w wymiarze społecznym jest mierzony zgodnie z </w:t>
            </w:r>
            <w:r w:rsidRPr="009C7432">
              <w:rPr>
                <w:rFonts w:ascii="Calibri" w:hAnsi="Calibri" w:cs="Calibri"/>
                <w:i/>
                <w:iCs/>
                <w:sz w:val="20"/>
                <w:szCs w:val="20"/>
              </w:rPr>
              <w:t>Wytycznymi w zakresie realizacji przedsięwzięć w obszarze włączenia społecznego i zwalczania ubóstwa z wykorzystaniem środków Europejskiego Funduszu Społecznego i Europejskiego Funduszu Rozwoju Regionalnego na lata 2014-2020</w:t>
            </w:r>
            <w:r w:rsidRPr="009C7432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420E00" w:rsidRPr="009C7432" w:rsidRDefault="004E2236" w:rsidP="009C7432">
            <w:pPr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432">
              <w:rPr>
                <w:rFonts w:ascii="Calibri" w:hAnsi="Calibri" w:cs="Calibri"/>
                <w:sz w:val="20"/>
                <w:szCs w:val="20"/>
              </w:rPr>
              <w:br/>
              <w:t xml:space="preserve">Pomiar efektywności społeczno-zatrudnieniowej w wymiarze zatrudnieniowym odbywa się zgodnie z metodologią określoną dla efektywności zatrudnieniowej wskazaną w </w:t>
            </w:r>
            <w:r w:rsidRPr="009C743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Wytycznych Ministra Infrastruktury i Rozwoju w zakresie realizacji przedsięwzięć z udziałem środków Europejskiego Funduszu </w:t>
            </w:r>
            <w:r w:rsidRPr="009C7432">
              <w:rPr>
                <w:rFonts w:ascii="Calibri" w:hAnsi="Calibri" w:cs="Calibri"/>
                <w:i/>
                <w:iCs/>
                <w:sz w:val="20"/>
                <w:szCs w:val="20"/>
              </w:rPr>
              <w:lastRenderedPageBreak/>
              <w:t>Społecznego w obszarze rynku pracy na lata 2014-2020.</w:t>
            </w:r>
          </w:p>
          <w:p w:rsidR="00420E00" w:rsidRPr="009C7432" w:rsidRDefault="004E2236" w:rsidP="009C7432">
            <w:pPr>
              <w:spacing w:after="200" w:line="276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C7432">
              <w:rPr>
                <w:rFonts w:ascii="Calibri" w:hAnsi="Calibri" w:cs="Calibri"/>
                <w:sz w:val="20"/>
                <w:szCs w:val="20"/>
              </w:rPr>
              <w:t>Jednocześnie Wnioskodawca jest zobowiązany do przechowywania w dokumentacji projektowej odpowiednich dokumentów zgodnie z ww. Wytycznymi, potwierdzających osiągnięcie wskaźnika społeczno-zatrudnieniowego.</w:t>
            </w:r>
          </w:p>
          <w:p w:rsidR="004E2236" w:rsidRPr="009C7432" w:rsidRDefault="00420E00" w:rsidP="009C7432">
            <w:pPr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432">
              <w:rPr>
                <w:rFonts w:ascii="Calibri" w:hAnsi="Calibri" w:cs="Calibri"/>
                <w:sz w:val="20"/>
                <w:szCs w:val="20"/>
              </w:rPr>
              <w:t>Kryterium weryfikowane na podstawie zapisów wniosku.</w:t>
            </w:r>
          </w:p>
        </w:tc>
        <w:tc>
          <w:tcPr>
            <w:tcW w:w="1417" w:type="dxa"/>
          </w:tcPr>
          <w:p w:rsidR="004E2236" w:rsidRPr="009C7432" w:rsidRDefault="004E2236" w:rsidP="009C74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432">
              <w:rPr>
                <w:rFonts w:ascii="Calibri" w:hAnsi="Calibri" w:cs="Calibri"/>
                <w:sz w:val="20"/>
                <w:szCs w:val="20"/>
              </w:rPr>
              <w:lastRenderedPageBreak/>
              <w:t>9.2</w:t>
            </w:r>
          </w:p>
          <w:p w:rsidR="004E2236" w:rsidRPr="009C7432" w:rsidRDefault="004E2236" w:rsidP="009C74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432">
              <w:rPr>
                <w:rFonts w:ascii="Calibri" w:hAnsi="Calibri" w:cs="Calibri"/>
                <w:sz w:val="20"/>
                <w:szCs w:val="20"/>
              </w:rPr>
              <w:t>9.2.5</w:t>
            </w:r>
          </w:p>
        </w:tc>
        <w:tc>
          <w:tcPr>
            <w:tcW w:w="1276" w:type="dxa"/>
          </w:tcPr>
          <w:p w:rsidR="004E2236" w:rsidRPr="009C7432" w:rsidRDefault="004E2236" w:rsidP="009C74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432">
              <w:rPr>
                <w:rFonts w:ascii="Calibri" w:hAnsi="Calibri" w:cs="Calibri"/>
                <w:sz w:val="20"/>
                <w:szCs w:val="20"/>
              </w:rPr>
              <w:t>Dostępu</w:t>
            </w:r>
          </w:p>
        </w:tc>
        <w:tc>
          <w:tcPr>
            <w:tcW w:w="1134" w:type="dxa"/>
          </w:tcPr>
          <w:p w:rsidR="004E2236" w:rsidRPr="009C7432" w:rsidRDefault="00420E00" w:rsidP="009C74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432">
              <w:rPr>
                <w:rFonts w:ascii="Calibri" w:hAnsi="Calibri" w:cs="Calibri"/>
                <w:sz w:val="20"/>
                <w:szCs w:val="20"/>
              </w:rPr>
              <w:t>0/1</w:t>
            </w:r>
          </w:p>
        </w:tc>
        <w:tc>
          <w:tcPr>
            <w:tcW w:w="1418" w:type="dxa"/>
          </w:tcPr>
          <w:p w:rsidR="004E2236" w:rsidRPr="009C7432" w:rsidRDefault="00420E00" w:rsidP="009C74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432">
              <w:rPr>
                <w:rFonts w:ascii="Calibri" w:hAnsi="Calibri" w:cs="Calibri"/>
                <w:sz w:val="20"/>
                <w:szCs w:val="20"/>
              </w:rPr>
              <w:t>Merytoryczna</w:t>
            </w:r>
          </w:p>
        </w:tc>
      </w:tr>
      <w:tr w:rsidR="005E6114" w:rsidRPr="005E6114" w:rsidTr="009C7432">
        <w:tc>
          <w:tcPr>
            <w:tcW w:w="567" w:type="dxa"/>
          </w:tcPr>
          <w:p w:rsidR="004E2236" w:rsidRPr="009C7432" w:rsidRDefault="0034193B" w:rsidP="005B0E95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</w:t>
            </w:r>
            <w:r w:rsidR="004E2236" w:rsidRPr="009C743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3B680B" w:rsidRPr="009C7432" w:rsidRDefault="004E2236" w:rsidP="0032618D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743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Czy w  przypadku  gdy wnioskodawcą  jest JST   projekt  realizowany jest  w partnerstwie z podmiotem z  III sektora albo </w:t>
            </w:r>
            <w:r w:rsidR="003B680B" w:rsidRPr="009C7432">
              <w:rPr>
                <w:rFonts w:ascii="Calibri" w:hAnsi="Calibri" w:cs="Calibri"/>
                <w:b/>
                <w:bCs/>
                <w:sz w:val="20"/>
                <w:szCs w:val="20"/>
              </w:rPr>
              <w:t>część długofalowych działań w ramach projektu jest zlecanych na zasadach określonych w ustawie z dnia 24 kwietnia 2003 r. o działalności pożytku publicznego i o wolontariacie</w:t>
            </w:r>
            <w:r w:rsidR="0032618D" w:rsidRPr="009C743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lub w oparciu o art. 15a ustawy o </w:t>
            </w:r>
            <w:r w:rsidR="000859B4">
              <w:rPr>
                <w:rFonts w:ascii="Calibri" w:hAnsi="Calibri" w:cs="Calibri"/>
                <w:b/>
                <w:bCs/>
                <w:sz w:val="20"/>
                <w:szCs w:val="20"/>
              </w:rPr>
              <w:t>spółdzielniach socjalnych</w:t>
            </w:r>
            <w:r w:rsidR="003B680B" w:rsidRPr="009C7432"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</w:p>
          <w:p w:rsidR="004E2236" w:rsidRPr="009C7432" w:rsidRDefault="004E2236" w:rsidP="009C743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4E2236" w:rsidRPr="009C7432" w:rsidRDefault="0032618D" w:rsidP="009C7432">
            <w:pPr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432">
              <w:rPr>
                <w:rFonts w:ascii="Calibri" w:hAnsi="Calibri" w:cs="Calibri"/>
                <w:sz w:val="20"/>
                <w:szCs w:val="20"/>
              </w:rPr>
              <w:t>W przypadku realizacji projektu w partnerstwie będzie weryfikowane, czy zawarte zostało formalne partnerstwo w celu realizacji zadań projektu.</w:t>
            </w:r>
          </w:p>
          <w:p w:rsidR="004E2236" w:rsidRPr="009C7432" w:rsidRDefault="004E2236" w:rsidP="009C7432">
            <w:pPr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432">
              <w:rPr>
                <w:rFonts w:ascii="Calibri" w:hAnsi="Calibri" w:cs="Calibri"/>
                <w:sz w:val="20"/>
                <w:szCs w:val="20"/>
              </w:rPr>
              <w:t>Definicja sektorów w rozumieniu ogólnie pojmowanej działalności społeczno-gospodarczej dzieli sią na:</w:t>
            </w:r>
          </w:p>
          <w:p w:rsidR="004E2236" w:rsidRPr="009C7432" w:rsidRDefault="004E2236" w:rsidP="009C7432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432">
              <w:rPr>
                <w:rFonts w:ascii="Calibri" w:hAnsi="Calibri" w:cs="Calibri"/>
                <w:sz w:val="20"/>
                <w:szCs w:val="20"/>
              </w:rPr>
              <w:t>Sektor I: instytucje państwa (administracja, w tym samorządowa);</w:t>
            </w:r>
          </w:p>
          <w:p w:rsidR="004E2236" w:rsidRPr="009C7432" w:rsidRDefault="004E2236" w:rsidP="009C7432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432">
              <w:rPr>
                <w:rFonts w:ascii="Calibri" w:hAnsi="Calibri" w:cs="Calibri"/>
                <w:sz w:val="20"/>
                <w:szCs w:val="20"/>
              </w:rPr>
              <w:t>Sektor II: organizacje gospodarcze działające dla zysku (w tym przedsiębiorstwa prowadzące działalność gospodarczą);</w:t>
            </w:r>
          </w:p>
          <w:p w:rsidR="004E2236" w:rsidRPr="009C7432" w:rsidRDefault="004E2236" w:rsidP="009C7432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432">
              <w:rPr>
                <w:rFonts w:ascii="Calibri" w:hAnsi="Calibri" w:cs="Calibri"/>
                <w:sz w:val="20"/>
                <w:szCs w:val="20"/>
              </w:rPr>
              <w:t>Sektor III: pozostałe podmioty nieujęte w I i II sektorze, w tym organizacje pozarządowe (NGO), społeczne/obywatelskie, itp. np. fundacje, stowarzyszenia, organizacje pracodawców/samorządów.</w:t>
            </w:r>
          </w:p>
          <w:p w:rsidR="0032618D" w:rsidRPr="009C7432" w:rsidRDefault="0032618D" w:rsidP="009C7432">
            <w:pPr>
              <w:pStyle w:val="Akapitzli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32618D" w:rsidRPr="009C7432" w:rsidRDefault="0032618D" w:rsidP="009C74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432">
              <w:rPr>
                <w:rFonts w:ascii="Calibri" w:hAnsi="Calibri" w:cs="Calibri"/>
                <w:sz w:val="20"/>
                <w:szCs w:val="20"/>
              </w:rPr>
              <w:t>W przypadku zlecania zadań w projekcie Wnioskodawca w projekcie określa działanie/działania jakie zamierza zlecać organizacjom pożytku publicznego. Za długofalowe działanie uznaje się działanie/działania merytoryczne trwające co najmniej przez okres 3 miesięcy i przyczyniające się do osiągnięcia założonych celów projektu.</w:t>
            </w:r>
          </w:p>
          <w:p w:rsidR="0032618D" w:rsidRPr="009C7432" w:rsidRDefault="0032618D" w:rsidP="009C74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E2236" w:rsidRPr="009C7432" w:rsidRDefault="0032618D" w:rsidP="009C7432">
            <w:pPr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432">
              <w:rPr>
                <w:rFonts w:ascii="Calibri" w:hAnsi="Calibri" w:cs="Calibri"/>
                <w:sz w:val="20"/>
                <w:szCs w:val="20"/>
              </w:rPr>
              <w:t>Kryterium weryfikowane na podstawie zapisów wniosku</w:t>
            </w:r>
          </w:p>
        </w:tc>
        <w:tc>
          <w:tcPr>
            <w:tcW w:w="1417" w:type="dxa"/>
          </w:tcPr>
          <w:p w:rsidR="004E2236" w:rsidRPr="009C7432" w:rsidRDefault="004E2236" w:rsidP="009C74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432">
              <w:rPr>
                <w:rFonts w:ascii="Calibri" w:hAnsi="Calibri" w:cs="Calibri"/>
                <w:sz w:val="20"/>
                <w:szCs w:val="20"/>
              </w:rPr>
              <w:t>9.2</w:t>
            </w:r>
          </w:p>
          <w:p w:rsidR="004E2236" w:rsidRPr="009C7432" w:rsidRDefault="004E2236" w:rsidP="009C74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432">
              <w:rPr>
                <w:rFonts w:ascii="Calibri" w:hAnsi="Calibri" w:cs="Calibri"/>
                <w:sz w:val="20"/>
                <w:szCs w:val="20"/>
              </w:rPr>
              <w:t>9.2.5</w:t>
            </w:r>
          </w:p>
        </w:tc>
        <w:tc>
          <w:tcPr>
            <w:tcW w:w="1276" w:type="dxa"/>
          </w:tcPr>
          <w:p w:rsidR="004E2236" w:rsidRPr="009C7432" w:rsidRDefault="004E2236" w:rsidP="009C74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432">
              <w:rPr>
                <w:rFonts w:ascii="Calibri" w:hAnsi="Calibri" w:cs="Calibri"/>
                <w:sz w:val="20"/>
                <w:szCs w:val="20"/>
              </w:rPr>
              <w:t>Dostępu</w:t>
            </w:r>
          </w:p>
        </w:tc>
        <w:tc>
          <w:tcPr>
            <w:tcW w:w="1134" w:type="dxa"/>
          </w:tcPr>
          <w:p w:rsidR="004E2236" w:rsidRPr="009C7432" w:rsidRDefault="00420E00" w:rsidP="009C74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432">
              <w:rPr>
                <w:rFonts w:ascii="Calibri" w:hAnsi="Calibri" w:cs="Calibri"/>
                <w:sz w:val="20"/>
                <w:szCs w:val="20"/>
              </w:rPr>
              <w:t>0/1</w:t>
            </w:r>
          </w:p>
        </w:tc>
        <w:tc>
          <w:tcPr>
            <w:tcW w:w="1418" w:type="dxa"/>
          </w:tcPr>
          <w:p w:rsidR="004E2236" w:rsidRPr="009C7432" w:rsidRDefault="00420E00" w:rsidP="009C74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432">
              <w:rPr>
                <w:rFonts w:ascii="Calibri" w:hAnsi="Calibri" w:cs="Calibri"/>
                <w:sz w:val="20"/>
                <w:szCs w:val="20"/>
              </w:rPr>
              <w:t>Merytoryczna</w:t>
            </w:r>
          </w:p>
        </w:tc>
      </w:tr>
      <w:tr w:rsidR="005E6114" w:rsidRPr="005E6114" w:rsidTr="009C7432">
        <w:tc>
          <w:tcPr>
            <w:tcW w:w="567" w:type="dxa"/>
          </w:tcPr>
          <w:p w:rsidR="004E2236" w:rsidRPr="009C7432" w:rsidRDefault="0034193B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</w:t>
            </w:r>
            <w:r w:rsidR="004E2236" w:rsidRPr="009C743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E2236" w:rsidRPr="009C7432" w:rsidRDefault="004E2236" w:rsidP="009C7432">
            <w:pPr>
              <w:spacing w:after="200"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7432">
              <w:rPr>
                <w:rFonts w:ascii="Calibri" w:hAnsi="Calibri" w:cs="Calibri"/>
                <w:b/>
                <w:sz w:val="20"/>
                <w:szCs w:val="20"/>
              </w:rPr>
              <w:t>Projekt opiera się o partycypacyjną (uzgodnioną pomiędzy  partnerami publicznym i niepublicznymi, w tym podmiotami ekonomii społecznej) diagnozę  dla obszaru planowanego do objęcia wsparciem w projekcie  i uwzględnia  sytuację społeczną mającą  wpływ na zakres</w:t>
            </w:r>
            <w:r w:rsidR="00420E00" w:rsidRPr="009C743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C7432">
              <w:rPr>
                <w:rFonts w:ascii="Calibri" w:hAnsi="Calibri" w:cs="Calibri"/>
                <w:b/>
                <w:sz w:val="20"/>
                <w:szCs w:val="20"/>
              </w:rPr>
              <w:t>interwencji</w:t>
            </w:r>
            <w:r w:rsidR="00420E00" w:rsidRPr="009C743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C7432">
              <w:rPr>
                <w:rFonts w:ascii="Calibri" w:hAnsi="Calibri" w:cs="Calibri"/>
                <w:b/>
                <w:sz w:val="20"/>
                <w:szCs w:val="20"/>
              </w:rPr>
              <w:t>podejmowanej w projekcie</w:t>
            </w:r>
            <w:r w:rsidR="005E6114" w:rsidRPr="009C7432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Pr="009C7432">
              <w:rPr>
                <w:rFonts w:ascii="Calibri" w:hAnsi="Calibri" w:cs="Calibri"/>
                <w:b/>
                <w:sz w:val="20"/>
                <w:szCs w:val="20"/>
              </w:rPr>
              <w:t xml:space="preserve">   tj.: demografię, stan zdrowia, poziom ubóstwa i wykluczenia społecznego, dostępność  usług społecznych na danym obszarze, potrzeb obywateli, zasobów instytucjonalnych i osobowych</w:t>
            </w:r>
            <w:r w:rsidR="00420E00" w:rsidRPr="009C7432">
              <w:rPr>
                <w:rFonts w:ascii="Calibri" w:hAnsi="Calibri" w:cs="Calibri"/>
                <w:b/>
                <w:sz w:val="20"/>
                <w:szCs w:val="20"/>
              </w:rPr>
              <w:t>?</w:t>
            </w:r>
          </w:p>
          <w:p w:rsidR="004E2236" w:rsidRPr="009C7432" w:rsidRDefault="004E2236" w:rsidP="009C7432">
            <w:pPr>
              <w:spacing w:after="200"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420E00" w:rsidRDefault="004E2236" w:rsidP="009C7432">
            <w:pPr>
              <w:spacing w:after="200" w:line="276" w:lineRule="auto"/>
              <w:jc w:val="center"/>
              <w:rPr>
                <w:rFonts w:ascii="Calibri" w:eastAsia="DejaVuSans-Bold" w:hAnsi="Calibri" w:cs="Calibri"/>
                <w:bCs/>
                <w:sz w:val="20"/>
                <w:szCs w:val="20"/>
              </w:rPr>
            </w:pPr>
            <w:r w:rsidRPr="009C7432">
              <w:rPr>
                <w:rFonts w:ascii="Calibri" w:hAnsi="Calibri" w:cs="Calibri"/>
                <w:sz w:val="20"/>
                <w:szCs w:val="20"/>
              </w:rPr>
              <w:t xml:space="preserve">Spełnienie kryterium  weryfikowane będzie w oparciu o analizę treści wniosku o dofinansowanie  zawartą w punkcie </w:t>
            </w:r>
            <w:r w:rsidRPr="009C7432">
              <w:rPr>
                <w:rFonts w:ascii="Calibri" w:eastAsia="DejaVuSans-Bold" w:hAnsi="Calibri" w:cs="Calibri"/>
                <w:bCs/>
                <w:sz w:val="20"/>
                <w:szCs w:val="20"/>
              </w:rPr>
              <w:t>B.11.2.</w:t>
            </w:r>
          </w:p>
          <w:p w:rsidR="00D6072D" w:rsidRPr="009C7432" w:rsidRDefault="00D6072D" w:rsidP="009C7432">
            <w:pPr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DejaVuSans-Bold" w:hAnsi="Calibri" w:cs="Calibri"/>
                <w:bCs/>
                <w:sz w:val="20"/>
                <w:szCs w:val="20"/>
              </w:rPr>
              <w:t xml:space="preserve">Pełna  weryfikacja  kryterium  nastąpi na etapie kontroli projektu. </w:t>
            </w:r>
          </w:p>
          <w:p w:rsidR="00420E00" w:rsidRPr="009C7432" w:rsidRDefault="004E2236" w:rsidP="009C7432">
            <w:pPr>
              <w:spacing w:after="200" w:line="276" w:lineRule="auto"/>
              <w:jc w:val="center"/>
              <w:rPr>
                <w:rFonts w:ascii="Calibri" w:eastAsia="DejaVuSans-Bold" w:hAnsi="Calibri" w:cs="Calibri"/>
                <w:bCs/>
                <w:sz w:val="20"/>
                <w:szCs w:val="20"/>
              </w:rPr>
            </w:pPr>
            <w:r w:rsidRPr="009C7432">
              <w:rPr>
                <w:rFonts w:ascii="Calibri" w:eastAsia="DejaVuSans-Bold" w:hAnsi="Calibri" w:cs="Calibri"/>
                <w:bCs/>
                <w:sz w:val="20"/>
                <w:szCs w:val="20"/>
              </w:rPr>
              <w:t>Opis sytuacji problemowej grup docelowych objętych wsparciem oraz opis rekrutacji do projektu.  Nie będą wymagane w związku z weryfikacją kryterium dodatkowe załączniki do wniosku o dofinansowanie projektu</w:t>
            </w:r>
            <w:r w:rsidR="00D6072D">
              <w:rPr>
                <w:rFonts w:ascii="Calibri" w:eastAsia="DejaVuSans-Bold" w:hAnsi="Calibri" w:cs="Calibri"/>
                <w:bCs/>
                <w:sz w:val="20"/>
                <w:szCs w:val="20"/>
              </w:rPr>
              <w:t xml:space="preserve">, jednak na etapie kontroli projektu projektodawca powinien dysponować materiałami, dokumentami potwierdzającymi , iż zakres </w:t>
            </w:r>
            <w:r w:rsidR="00D6072D">
              <w:rPr>
                <w:rFonts w:ascii="Calibri" w:eastAsia="DejaVuSans-Bold" w:hAnsi="Calibri" w:cs="Calibri"/>
                <w:bCs/>
                <w:sz w:val="20"/>
                <w:szCs w:val="20"/>
              </w:rPr>
              <w:t xml:space="preserve">projektu </w:t>
            </w:r>
            <w:r w:rsidR="009C7432">
              <w:rPr>
                <w:rFonts w:ascii="Calibri" w:eastAsia="DejaVuSans-Bold" w:hAnsi="Calibri" w:cs="Calibri"/>
                <w:bCs/>
                <w:sz w:val="20"/>
                <w:szCs w:val="20"/>
              </w:rPr>
              <w:t xml:space="preserve">jest </w:t>
            </w:r>
            <w:r w:rsidR="00D6072D">
              <w:rPr>
                <w:rFonts w:ascii="Calibri" w:eastAsia="DejaVuSans-Bold" w:hAnsi="Calibri" w:cs="Calibri"/>
                <w:bCs/>
                <w:sz w:val="20"/>
                <w:szCs w:val="20"/>
              </w:rPr>
              <w:t xml:space="preserve">wynikiem </w:t>
            </w:r>
            <w:r w:rsidR="00D6072D">
              <w:rPr>
                <w:rFonts w:ascii="Calibri" w:eastAsia="DejaVuSans-Bold" w:hAnsi="Calibri" w:cs="Calibri"/>
                <w:bCs/>
                <w:sz w:val="20"/>
                <w:szCs w:val="20"/>
              </w:rPr>
              <w:t>przeprowadzonej diagnozy</w:t>
            </w:r>
            <w:r w:rsidRPr="009C7432">
              <w:rPr>
                <w:rFonts w:ascii="Calibri" w:eastAsia="DejaVuSans-Bold" w:hAnsi="Calibri" w:cs="Calibri"/>
                <w:bCs/>
                <w:sz w:val="20"/>
                <w:szCs w:val="20"/>
              </w:rPr>
              <w:t>. Wymieniona diagnoza nie musi także  stanowić odrębnego dokumentu</w:t>
            </w:r>
            <w:r w:rsidR="004E17C6">
              <w:rPr>
                <w:rFonts w:ascii="Calibri" w:eastAsia="DejaVuSans-Bold" w:hAnsi="Calibri" w:cs="Calibri"/>
                <w:bCs/>
                <w:sz w:val="20"/>
                <w:szCs w:val="20"/>
              </w:rPr>
              <w:t xml:space="preserve">. </w:t>
            </w:r>
            <w:r w:rsidRPr="009C7432">
              <w:rPr>
                <w:rFonts w:ascii="Calibri" w:eastAsia="DejaVuSans-Bold" w:hAnsi="Calibri" w:cs="Calibri"/>
                <w:bCs/>
                <w:sz w:val="20"/>
                <w:szCs w:val="20"/>
              </w:rPr>
              <w:t xml:space="preserve"> </w:t>
            </w:r>
            <w:r w:rsidR="004E17C6">
              <w:rPr>
                <w:rFonts w:ascii="Calibri" w:eastAsia="DejaVuSans-Bold" w:hAnsi="Calibri" w:cs="Calibri"/>
                <w:bCs/>
                <w:sz w:val="20"/>
                <w:szCs w:val="20"/>
              </w:rPr>
              <w:t>I</w:t>
            </w:r>
            <w:r w:rsidRPr="009C7432">
              <w:rPr>
                <w:rFonts w:ascii="Calibri" w:eastAsia="DejaVuSans-Bold" w:hAnsi="Calibri" w:cs="Calibri"/>
                <w:bCs/>
                <w:sz w:val="20"/>
                <w:szCs w:val="20"/>
              </w:rPr>
              <w:t>nformacje zawarte we wniosku muszą w sposób jednoznaczny umożliwić weryfikację partycypacyjnego podejścia  przy konstruowaniu założeń do projektu w treści punktu wymagane będą informacje  odnoszące się do liczby i rodzaju instytucji/podmiotów/gremiów (np. PRPP)/lokalnych społeczności,  z którymi  dokonywano rozpoznania  potrzeb przed złożeniem wniosku o dofinansowanie (z uwzględnieniem krótkiego opisu form w jakich prowadzona była ta diagnoza tj. spotkania, dyskusje, warsztaty, debaty) i na podstawie tej diagnozy określono  zakres interwencji projektu.</w:t>
            </w:r>
          </w:p>
          <w:p w:rsidR="004E2236" w:rsidRPr="009C7432" w:rsidRDefault="00284D0B" w:rsidP="009C7432">
            <w:pPr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432">
              <w:rPr>
                <w:rFonts w:ascii="Calibri" w:eastAsia="DejaVuSans-Bold" w:hAnsi="Calibri" w:cs="Calibri"/>
                <w:bCs/>
                <w:sz w:val="20"/>
                <w:szCs w:val="20"/>
              </w:rPr>
              <w:t>Za</w:t>
            </w:r>
            <w:r w:rsidRPr="0032618D">
              <w:rPr>
                <w:rFonts w:ascii="Calibri" w:eastAsia="DejaVuSans-Bold" w:hAnsi="Calibri" w:cs="Calibri"/>
                <w:bCs/>
                <w:sz w:val="20"/>
                <w:szCs w:val="20"/>
              </w:rPr>
              <w:t>leca</w:t>
            </w:r>
            <w:r w:rsidRPr="009C7432">
              <w:rPr>
                <w:rFonts w:ascii="Calibri" w:eastAsia="DejaVuSans-Bold" w:hAnsi="Calibri" w:cs="Calibri"/>
                <w:bCs/>
                <w:sz w:val="20"/>
                <w:szCs w:val="20"/>
              </w:rPr>
              <w:t xml:space="preserve"> </w:t>
            </w:r>
            <w:r w:rsidR="004E2236" w:rsidRPr="009C7432">
              <w:rPr>
                <w:rFonts w:ascii="Calibri" w:eastAsia="DejaVuSans-Bold" w:hAnsi="Calibri" w:cs="Calibri"/>
                <w:bCs/>
                <w:sz w:val="20"/>
                <w:szCs w:val="20"/>
              </w:rPr>
              <w:t>się, iż  instytucje/podmioty  spośród, tych które  wezmą  udział  w opracowaniu diagnozy lokalnej wejdą w strukturę  partnerstw</w:t>
            </w:r>
            <w:r w:rsidR="004E17C6">
              <w:rPr>
                <w:rFonts w:ascii="Calibri" w:eastAsia="DejaVuSans-Bold" w:hAnsi="Calibri" w:cs="Calibri"/>
                <w:bCs/>
                <w:sz w:val="20"/>
                <w:szCs w:val="20"/>
              </w:rPr>
              <w:t xml:space="preserve">, jeżeli  przewiduje się realizację projektu w partnerstwie, </w:t>
            </w:r>
            <w:r w:rsidR="004E2236" w:rsidRPr="009C7432">
              <w:rPr>
                <w:rFonts w:ascii="Calibri" w:eastAsia="DejaVuSans-Bold" w:hAnsi="Calibri" w:cs="Calibri"/>
                <w:bCs/>
                <w:sz w:val="20"/>
                <w:szCs w:val="20"/>
              </w:rPr>
              <w:t xml:space="preserve"> lub będą odbiorcami zleconych zadań w trybie ustawy o pożytku publicznym i wolontariacie.</w:t>
            </w:r>
          </w:p>
        </w:tc>
        <w:tc>
          <w:tcPr>
            <w:tcW w:w="1417" w:type="dxa"/>
          </w:tcPr>
          <w:p w:rsidR="004E2236" w:rsidRPr="009C7432" w:rsidRDefault="004E2236" w:rsidP="009C74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432">
              <w:rPr>
                <w:rFonts w:ascii="Calibri" w:hAnsi="Calibri" w:cs="Calibri"/>
                <w:sz w:val="20"/>
                <w:szCs w:val="20"/>
              </w:rPr>
              <w:t>9.2</w:t>
            </w:r>
          </w:p>
          <w:p w:rsidR="004E2236" w:rsidRPr="009C7432" w:rsidRDefault="004E2236" w:rsidP="009C74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432">
              <w:rPr>
                <w:rFonts w:ascii="Calibri" w:hAnsi="Calibri" w:cs="Calibri"/>
                <w:sz w:val="20"/>
                <w:szCs w:val="20"/>
              </w:rPr>
              <w:t>9.2.5</w:t>
            </w:r>
          </w:p>
        </w:tc>
        <w:tc>
          <w:tcPr>
            <w:tcW w:w="1276" w:type="dxa"/>
          </w:tcPr>
          <w:p w:rsidR="004E2236" w:rsidRPr="009C7432" w:rsidRDefault="004E2236" w:rsidP="009C74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432">
              <w:rPr>
                <w:rFonts w:ascii="Calibri" w:hAnsi="Calibri" w:cs="Calibri"/>
                <w:sz w:val="20"/>
                <w:szCs w:val="20"/>
              </w:rPr>
              <w:t>Dostępu</w:t>
            </w:r>
          </w:p>
        </w:tc>
        <w:tc>
          <w:tcPr>
            <w:tcW w:w="1134" w:type="dxa"/>
          </w:tcPr>
          <w:p w:rsidR="004E2236" w:rsidRPr="009C7432" w:rsidRDefault="00420E00" w:rsidP="009C74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432">
              <w:rPr>
                <w:rFonts w:ascii="Calibri" w:hAnsi="Calibri" w:cs="Calibri"/>
                <w:sz w:val="20"/>
                <w:szCs w:val="20"/>
              </w:rPr>
              <w:t>0/1</w:t>
            </w:r>
          </w:p>
        </w:tc>
        <w:tc>
          <w:tcPr>
            <w:tcW w:w="1418" w:type="dxa"/>
          </w:tcPr>
          <w:p w:rsidR="004E2236" w:rsidRPr="009C7432" w:rsidRDefault="00420E00" w:rsidP="009C74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432">
              <w:rPr>
                <w:rFonts w:ascii="Calibri" w:hAnsi="Calibri" w:cs="Calibri"/>
                <w:sz w:val="20"/>
                <w:szCs w:val="20"/>
              </w:rPr>
              <w:t>Merytoryczna</w:t>
            </w:r>
          </w:p>
        </w:tc>
      </w:tr>
      <w:tr w:rsidR="005E6114" w:rsidRPr="005E6114" w:rsidTr="009C7432">
        <w:tc>
          <w:tcPr>
            <w:tcW w:w="567" w:type="dxa"/>
          </w:tcPr>
          <w:p w:rsidR="004E2236" w:rsidRPr="009C7432" w:rsidRDefault="0034193B" w:rsidP="009C7432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4E2236" w:rsidRPr="009C743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E2236" w:rsidRPr="009C7432" w:rsidRDefault="004E2236" w:rsidP="009C7432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743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Czy projekt zakłada </w:t>
            </w:r>
            <w:r w:rsidR="0032618D" w:rsidRPr="009C743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uruchomienie wsparcia w postaci </w:t>
            </w:r>
            <w:r w:rsidRPr="009C7432">
              <w:rPr>
                <w:rFonts w:ascii="Calibri" w:hAnsi="Calibri" w:cs="Calibri"/>
                <w:b/>
                <w:bCs/>
                <w:sz w:val="20"/>
                <w:szCs w:val="20"/>
              </w:rPr>
              <w:t>rodzin wspierających</w:t>
            </w:r>
            <w:r w:rsidR="00D607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lub c</w:t>
            </w:r>
            <w:r w:rsidR="00D6072D" w:rsidRPr="00D6279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zy projekt  </w:t>
            </w:r>
            <w:r w:rsidR="00D6072D" w:rsidRPr="00D6279B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zakłada utworzenie nowych placówek wsparcia dziennego dla dzieci i młodzieży  na terenie gminy, w której  wymienione  formy  wsparcia nie  były dotąd realizowane?</w:t>
            </w:r>
          </w:p>
        </w:tc>
        <w:tc>
          <w:tcPr>
            <w:tcW w:w="5387" w:type="dxa"/>
          </w:tcPr>
          <w:p w:rsidR="0032618D" w:rsidRDefault="004E2236" w:rsidP="009C74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432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Weryfikowane będzie czy </w:t>
            </w:r>
            <w:r w:rsidR="0032618D" w:rsidRPr="009C7432">
              <w:rPr>
                <w:rFonts w:ascii="Calibri" w:hAnsi="Calibri" w:cs="Calibri"/>
                <w:sz w:val="20"/>
                <w:szCs w:val="20"/>
              </w:rPr>
              <w:t xml:space="preserve">w ramach projektu zostaną uruchomione wsparcie w postaci nowych rodziny </w:t>
            </w:r>
            <w:r w:rsidR="0032618D" w:rsidRPr="009C7432">
              <w:rPr>
                <w:rFonts w:ascii="Calibri" w:hAnsi="Calibri" w:cs="Calibri"/>
                <w:sz w:val="20"/>
                <w:szCs w:val="20"/>
              </w:rPr>
              <w:lastRenderedPageBreak/>
              <w:t>wspierających.</w:t>
            </w:r>
            <w:r w:rsidR="00886A9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86A9D" w:rsidRDefault="00886A9D" w:rsidP="009C74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86A9D" w:rsidRPr="00886A9D" w:rsidRDefault="00886A9D" w:rsidP="00886A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Definicję rodziny wspierającej i jej zadania określa ustawa</w:t>
            </w:r>
          </w:p>
          <w:p w:rsidR="0034193B" w:rsidRPr="0034193B" w:rsidRDefault="0034193B" w:rsidP="003419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193B">
              <w:rPr>
                <w:rFonts w:ascii="Calibri" w:hAnsi="Calibri" w:cs="Calibri"/>
                <w:sz w:val="20"/>
                <w:szCs w:val="20"/>
              </w:rPr>
              <w:t>z dnia 25 lipca 2014 r.</w:t>
            </w:r>
          </w:p>
          <w:p w:rsidR="0034193B" w:rsidRPr="0034193B" w:rsidRDefault="0034193B" w:rsidP="003419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193B">
              <w:rPr>
                <w:rFonts w:ascii="Calibri" w:hAnsi="Calibri" w:cs="Calibri"/>
                <w:sz w:val="20"/>
                <w:szCs w:val="20"/>
              </w:rPr>
              <w:t>o zmianie ustawy o wspieraniu rodziny i systemie pieczy zastępczej oraz niektórych innych ustaw</w:t>
            </w:r>
          </w:p>
          <w:p w:rsidR="0034193B" w:rsidRDefault="0034193B" w:rsidP="009C74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193B">
              <w:rPr>
                <w:rFonts w:ascii="Calibri" w:hAnsi="Calibri" w:cs="Calibri"/>
                <w:sz w:val="20"/>
                <w:szCs w:val="20"/>
              </w:rPr>
              <w:t>(Dz. U. z dnia 4 września 2014 r.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B23BD" w:rsidRPr="0032618D" w:rsidRDefault="009B23BD" w:rsidP="009C743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D6072D" w:rsidRPr="009C7432" w:rsidRDefault="009B23BD" w:rsidP="009C7432">
            <w:pPr>
              <w:spacing w:line="36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6072D">
              <w:rPr>
                <w:rFonts w:ascii="Calibri" w:hAnsi="Calibri" w:cs="Calibri"/>
                <w:sz w:val="20"/>
                <w:szCs w:val="20"/>
              </w:rPr>
              <w:t>Kryterium będzie weryfikowane na podstawie zapisów wniosku</w:t>
            </w:r>
            <w:r w:rsidR="00D6072D" w:rsidRPr="00D6072D">
              <w:rPr>
                <w:rFonts w:ascii="Calibri" w:hAnsi="Calibri" w:cs="Calibri"/>
                <w:sz w:val="20"/>
                <w:szCs w:val="20"/>
              </w:rPr>
              <w:t xml:space="preserve">, a w przypadku </w:t>
            </w:r>
            <w:r w:rsidR="00D6072D" w:rsidRPr="009C7432">
              <w:rPr>
                <w:rFonts w:ascii="Calibri" w:hAnsi="Calibri" w:cs="Calibri"/>
                <w:bCs/>
                <w:sz w:val="20"/>
                <w:szCs w:val="20"/>
              </w:rPr>
              <w:t xml:space="preserve">utworzenia nowych placówek </w:t>
            </w:r>
            <w:r w:rsidR="004E17C6">
              <w:rPr>
                <w:rFonts w:ascii="Calibri" w:hAnsi="Calibri" w:cs="Calibri"/>
                <w:bCs/>
                <w:sz w:val="20"/>
                <w:szCs w:val="20"/>
              </w:rPr>
              <w:t xml:space="preserve">wsparcia dziennego dla dzieci </w:t>
            </w:r>
            <w:r w:rsidR="00D6072D" w:rsidRPr="009C743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D6072D" w:rsidRPr="00D6072D">
              <w:rPr>
                <w:rFonts w:ascii="Calibri" w:hAnsi="Calibri" w:cs="Calibri"/>
                <w:bCs/>
                <w:sz w:val="20"/>
                <w:szCs w:val="20"/>
              </w:rPr>
              <w:t>na podstawie listy gmin, które nie świadczyły usług wymienionych w kryterium</w:t>
            </w:r>
            <w:r w:rsidR="004E17C6" w:rsidRPr="00D6279B">
              <w:rPr>
                <w:rFonts w:ascii="Calibri" w:hAnsi="Calibri" w:cs="Calibri"/>
                <w:bCs/>
                <w:sz w:val="20"/>
                <w:szCs w:val="20"/>
              </w:rPr>
              <w:t xml:space="preserve"> stanowiącej załącznik do regulaminu</w:t>
            </w:r>
            <w:r w:rsidR="00D6072D" w:rsidRPr="00D6072D">
              <w:rPr>
                <w:rFonts w:ascii="Calibri" w:hAnsi="Calibri" w:cs="Calibri"/>
                <w:bCs/>
                <w:sz w:val="20"/>
                <w:szCs w:val="20"/>
              </w:rPr>
              <w:t xml:space="preserve">. </w:t>
            </w:r>
            <w:r w:rsidR="00D6072D">
              <w:rPr>
                <w:rFonts w:eastAsia="Times New Roman" w:cs="Arial"/>
                <w:sz w:val="18"/>
                <w:szCs w:val="18"/>
                <w:lang w:eastAsia="pl-PL"/>
              </w:rPr>
              <w:t xml:space="preserve">Kryterium zostanie uznane za spełnione  zarówno w przypadku spełnienia obu przesłanek jak i każdej ze wskazanych przesłanek osobno. </w:t>
            </w:r>
          </w:p>
          <w:p w:rsidR="009B23BD" w:rsidRPr="009C7432" w:rsidRDefault="009B23BD" w:rsidP="009C74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236" w:rsidRPr="009C7432" w:rsidRDefault="004E2236" w:rsidP="009C7432">
            <w:pPr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432">
              <w:rPr>
                <w:rFonts w:ascii="Calibri" w:hAnsi="Calibri" w:cs="Calibri"/>
                <w:sz w:val="20"/>
                <w:szCs w:val="20"/>
              </w:rPr>
              <w:lastRenderedPageBreak/>
              <w:t>9.2</w:t>
            </w:r>
          </w:p>
          <w:p w:rsidR="004E2236" w:rsidRPr="009C7432" w:rsidRDefault="004E2236" w:rsidP="009C7432">
            <w:pPr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432">
              <w:rPr>
                <w:rFonts w:ascii="Calibri" w:hAnsi="Calibri" w:cs="Calibri"/>
                <w:sz w:val="20"/>
                <w:szCs w:val="20"/>
              </w:rPr>
              <w:lastRenderedPageBreak/>
              <w:t>9.2.5</w:t>
            </w:r>
          </w:p>
        </w:tc>
        <w:tc>
          <w:tcPr>
            <w:tcW w:w="1276" w:type="dxa"/>
          </w:tcPr>
          <w:p w:rsidR="004E2236" w:rsidRPr="009C7432" w:rsidRDefault="004E2236" w:rsidP="009C7432">
            <w:pPr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432">
              <w:rPr>
                <w:rFonts w:ascii="Calibri" w:hAnsi="Calibri" w:cs="Calibri"/>
                <w:sz w:val="20"/>
                <w:szCs w:val="20"/>
              </w:rPr>
              <w:lastRenderedPageBreak/>
              <w:t>Dodatkowe</w:t>
            </w:r>
          </w:p>
        </w:tc>
        <w:tc>
          <w:tcPr>
            <w:tcW w:w="1134" w:type="dxa"/>
          </w:tcPr>
          <w:p w:rsidR="004E2236" w:rsidRPr="009C7432" w:rsidRDefault="00D6072D" w:rsidP="009C7432">
            <w:pPr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32618D" w:rsidRPr="009C743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B23BD" w:rsidRPr="0032618D">
              <w:rPr>
                <w:rFonts w:ascii="Calibri" w:hAnsi="Calibri" w:cs="Calibri"/>
                <w:sz w:val="20"/>
                <w:szCs w:val="20"/>
              </w:rPr>
              <w:t>pkt</w:t>
            </w:r>
          </w:p>
        </w:tc>
        <w:tc>
          <w:tcPr>
            <w:tcW w:w="1418" w:type="dxa"/>
          </w:tcPr>
          <w:p w:rsidR="004E2236" w:rsidRPr="009C7432" w:rsidRDefault="005E6114" w:rsidP="009C7432">
            <w:pPr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618D">
              <w:rPr>
                <w:rFonts w:ascii="Calibri" w:hAnsi="Calibri" w:cs="Calibri"/>
                <w:sz w:val="20"/>
                <w:szCs w:val="20"/>
              </w:rPr>
              <w:t>Merytoryczna</w:t>
            </w:r>
          </w:p>
        </w:tc>
      </w:tr>
      <w:tr w:rsidR="006D6C73" w:rsidRPr="005E6114" w:rsidTr="005E6114">
        <w:tc>
          <w:tcPr>
            <w:tcW w:w="567" w:type="dxa"/>
          </w:tcPr>
          <w:p w:rsidR="006D6C73" w:rsidRPr="006D6C73" w:rsidDel="005E6114" w:rsidRDefault="00D607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4111" w:type="dxa"/>
          </w:tcPr>
          <w:p w:rsidR="006D6C73" w:rsidRPr="006D6C73" w:rsidRDefault="006D6C73" w:rsidP="006D6C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Czy projekt zakłada uruchomienie</w:t>
            </w:r>
            <w:r w:rsidR="00D607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usług opiekuńczych </w:t>
            </w:r>
            <w:r w:rsidR="009C743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osób niesamodzielnych </w:t>
            </w:r>
            <w:r w:rsidR="00D607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 formie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placówki  wsparcia dziennego</w:t>
            </w:r>
            <w:r w:rsidR="00D607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lub c</w:t>
            </w:r>
            <w:r w:rsidR="00D6072D" w:rsidRPr="00D6279B">
              <w:rPr>
                <w:rFonts w:ascii="Calibri" w:hAnsi="Calibri" w:cs="Calibri"/>
                <w:b/>
                <w:bCs/>
                <w:sz w:val="20"/>
                <w:szCs w:val="20"/>
              </w:rPr>
              <w:t>zy projekt zakłada realizację usług asystenckich lub opiekuńczych skierowanych do osób z niepełnosprawnością  intelektualną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?</w:t>
            </w:r>
          </w:p>
        </w:tc>
        <w:tc>
          <w:tcPr>
            <w:tcW w:w="5387" w:type="dxa"/>
          </w:tcPr>
          <w:p w:rsidR="009C7432" w:rsidRDefault="006D6C73" w:rsidP="009C7432">
            <w:pPr>
              <w:spacing w:line="36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C7432">
              <w:rPr>
                <w:rFonts w:cs="Calibri"/>
                <w:sz w:val="18"/>
                <w:szCs w:val="18"/>
              </w:rPr>
              <w:t xml:space="preserve">Kryterium będzie weryfikowane na podstawie zapisów wniosku.  </w:t>
            </w:r>
            <w:r w:rsidRPr="009C7432">
              <w:rPr>
                <w:rFonts w:eastAsia="Times New Roman" w:cs="Arial"/>
                <w:sz w:val="18"/>
                <w:szCs w:val="18"/>
                <w:lang w:eastAsia="pl-PL"/>
              </w:rPr>
              <w:t>Tworzone miejsca świadczenia usług opiekuńczych</w:t>
            </w:r>
            <w:bookmarkStart w:id="0" w:name="_GoBack"/>
            <w:bookmarkEnd w:id="0"/>
            <w:r w:rsidRPr="009C7432">
              <w:rPr>
                <w:rFonts w:eastAsia="Times New Roman" w:cs="Arial"/>
                <w:sz w:val="18"/>
                <w:szCs w:val="18"/>
                <w:lang w:eastAsia="pl-PL"/>
              </w:rPr>
              <w:t xml:space="preserve"> mogą być</w:t>
            </w:r>
            <w:r w:rsidR="009C7432">
              <w:rPr>
                <w:rFonts w:eastAsia="Times New Roman" w:cs="Arial"/>
                <w:sz w:val="18"/>
                <w:szCs w:val="18"/>
                <w:lang w:eastAsia="pl-PL"/>
              </w:rPr>
              <w:t>:</w:t>
            </w:r>
          </w:p>
          <w:p w:rsidR="009C7432" w:rsidRPr="009C7432" w:rsidRDefault="009C7432" w:rsidP="009C7432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C7432">
              <w:rPr>
                <w:rFonts w:asciiTheme="minorHAnsi" w:hAnsiTheme="minorHAnsi" w:cs="Arial"/>
                <w:sz w:val="20"/>
                <w:szCs w:val="20"/>
              </w:rPr>
              <w:t>stałego lub krótkookresowego pobytu dziennego;</w:t>
            </w:r>
          </w:p>
          <w:p w:rsidR="006D6C73" w:rsidRPr="009C7432" w:rsidRDefault="009C7432" w:rsidP="009C7432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C7432">
              <w:rPr>
                <w:rFonts w:asciiTheme="minorHAnsi" w:hAnsiTheme="minorHAnsi" w:cs="Arial"/>
                <w:sz w:val="20"/>
                <w:szCs w:val="20"/>
              </w:rPr>
              <w:t>stałego lub krótkookresowego pobytu całodobowego</w:t>
            </w:r>
          </w:p>
          <w:p w:rsidR="009C7432" w:rsidRDefault="006D6C73" w:rsidP="009C7432">
            <w:pPr>
              <w:spacing w:line="36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C7432">
              <w:rPr>
                <w:rFonts w:eastAsia="Times New Roman" w:cs="Arial"/>
                <w:sz w:val="18"/>
                <w:szCs w:val="18"/>
                <w:lang w:eastAsia="pl-PL"/>
              </w:rPr>
              <w:t>Miejsca krótkookresowego pobytu służą przede wszystkim poprawie dostępu do usług opiekuńczych w zastępstwie za opiekunów faktycznych.</w:t>
            </w:r>
            <w:r w:rsidR="00D6072D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</w:p>
          <w:p w:rsidR="006D6C73" w:rsidRPr="009C7432" w:rsidRDefault="00D6072D" w:rsidP="009C7432">
            <w:pPr>
              <w:spacing w:line="36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Kryterium zostanie uznane za spełnione  zarówno w przypadku spełnienia obu przesłanek jak i każdej ze wskazanych przesłanek osobno. </w:t>
            </w:r>
          </w:p>
          <w:p w:rsidR="006D6C73" w:rsidRPr="006D6C73" w:rsidRDefault="006D6C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4DE5" w:rsidRPr="00C84340" w:rsidRDefault="001A4DE5" w:rsidP="001A4DE5">
            <w:pPr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4340">
              <w:rPr>
                <w:rFonts w:ascii="Calibri" w:hAnsi="Calibri" w:cs="Calibri"/>
                <w:sz w:val="20"/>
                <w:szCs w:val="20"/>
              </w:rPr>
              <w:t>9.2</w:t>
            </w:r>
          </w:p>
          <w:p w:rsidR="006D6C73" w:rsidRPr="0032618D" w:rsidRDefault="001A4DE5" w:rsidP="001A4D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4340">
              <w:rPr>
                <w:rFonts w:ascii="Calibri" w:hAnsi="Calibri" w:cs="Calibri"/>
                <w:sz w:val="20"/>
                <w:szCs w:val="20"/>
              </w:rPr>
              <w:t>9.2.5</w:t>
            </w:r>
          </w:p>
        </w:tc>
        <w:tc>
          <w:tcPr>
            <w:tcW w:w="1276" w:type="dxa"/>
          </w:tcPr>
          <w:p w:rsidR="006D6C73" w:rsidRPr="0032618D" w:rsidRDefault="001A4D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4340">
              <w:rPr>
                <w:rFonts w:ascii="Calibri" w:hAnsi="Calibri" w:cs="Calibri"/>
                <w:sz w:val="20"/>
                <w:szCs w:val="20"/>
              </w:rPr>
              <w:t>Dodatkowe</w:t>
            </w:r>
          </w:p>
        </w:tc>
        <w:tc>
          <w:tcPr>
            <w:tcW w:w="1134" w:type="dxa"/>
          </w:tcPr>
          <w:p w:rsidR="006D6C73" w:rsidRPr="0032618D" w:rsidRDefault="00D607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="006D6C73">
              <w:rPr>
                <w:rFonts w:ascii="Calibri" w:hAnsi="Calibri" w:cs="Calibri"/>
                <w:sz w:val="20"/>
                <w:szCs w:val="20"/>
              </w:rPr>
              <w:t xml:space="preserve"> pkt </w:t>
            </w:r>
          </w:p>
        </w:tc>
        <w:tc>
          <w:tcPr>
            <w:tcW w:w="1418" w:type="dxa"/>
          </w:tcPr>
          <w:p w:rsidR="006D6C73" w:rsidRPr="0032618D" w:rsidRDefault="001A4D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618D">
              <w:rPr>
                <w:rFonts w:ascii="Calibri" w:hAnsi="Calibri" w:cs="Calibri"/>
                <w:sz w:val="20"/>
                <w:szCs w:val="20"/>
              </w:rPr>
              <w:t>Merytoryczna</w:t>
            </w:r>
          </w:p>
        </w:tc>
      </w:tr>
      <w:tr w:rsidR="005E6114" w:rsidRPr="005E6114" w:rsidTr="009C7432">
        <w:tc>
          <w:tcPr>
            <w:tcW w:w="567" w:type="dxa"/>
          </w:tcPr>
          <w:p w:rsidR="004E2236" w:rsidRPr="009C7432" w:rsidRDefault="00D6072D" w:rsidP="009C7432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4E2236" w:rsidRPr="009C7432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4111" w:type="dxa"/>
          </w:tcPr>
          <w:p w:rsidR="00B77BDE" w:rsidRPr="009C7432" w:rsidRDefault="00B77BDE" w:rsidP="0032618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C743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Czy projekt przewiduje kompleksowe wsparcie opiekunów osoby niesamodzielnej </w:t>
            </w:r>
            <w:r w:rsidRPr="009C743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>umożliwiające podjęcie lub kontynuację zatrudnienia?</w:t>
            </w:r>
          </w:p>
          <w:p w:rsidR="005E6114" w:rsidRPr="0032618D" w:rsidRDefault="005E6114" w:rsidP="0032618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4E2236" w:rsidRPr="009C7432" w:rsidRDefault="004E2236" w:rsidP="0032618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4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(Kryterium  dla typu operacji nr 3 )</w:t>
            </w:r>
          </w:p>
          <w:p w:rsidR="004E2236" w:rsidRPr="009C7432" w:rsidRDefault="004E2236" w:rsidP="009C7432">
            <w:pPr>
              <w:spacing w:after="200"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B77BDE" w:rsidRPr="0032618D" w:rsidRDefault="00B77BDE" w:rsidP="009C74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618D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ramach kryterium będzie weryfikowane czy projekt przewiduje kompleksowe wsparcie dla opiekunów osoby </w:t>
            </w:r>
            <w:r w:rsidRPr="0032618D">
              <w:rPr>
                <w:rFonts w:ascii="Calibri" w:hAnsi="Calibri" w:cs="Calibri"/>
                <w:sz w:val="20"/>
                <w:szCs w:val="20"/>
              </w:rPr>
              <w:lastRenderedPageBreak/>
              <w:t>niesamodzielnej, które umożliwia podjęcie lub kontynuację zatrudnienia. Co oznacza, że w ramach projektu opiekunowie, w zależności od indywidualnych potrzeb, obok usług w zakresie aktywizacji zawodowej, mogą być obejmowani wsparciem społecznym, w szczególności  w zakresie  edukacji oraz wsparciem psychologicznym.</w:t>
            </w:r>
          </w:p>
          <w:p w:rsidR="00B77BDE" w:rsidRPr="0032618D" w:rsidRDefault="00B77BDE" w:rsidP="009C74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E2236" w:rsidRPr="009C7432" w:rsidRDefault="00B77BDE" w:rsidP="009C7432">
            <w:pPr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618D">
              <w:rPr>
                <w:rFonts w:ascii="Calibri" w:hAnsi="Calibri" w:cs="Calibri"/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1417" w:type="dxa"/>
          </w:tcPr>
          <w:p w:rsidR="004E2236" w:rsidRPr="009C7432" w:rsidRDefault="004E2236" w:rsidP="009C7432">
            <w:pPr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432">
              <w:rPr>
                <w:rFonts w:ascii="Calibri" w:hAnsi="Calibri" w:cs="Calibri"/>
                <w:sz w:val="20"/>
                <w:szCs w:val="20"/>
              </w:rPr>
              <w:lastRenderedPageBreak/>
              <w:t>9.2</w:t>
            </w:r>
          </w:p>
          <w:p w:rsidR="004E2236" w:rsidRPr="009C7432" w:rsidRDefault="004E2236" w:rsidP="009C7432">
            <w:pPr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432">
              <w:rPr>
                <w:rFonts w:ascii="Calibri" w:hAnsi="Calibri" w:cs="Calibri"/>
                <w:sz w:val="20"/>
                <w:szCs w:val="20"/>
              </w:rPr>
              <w:lastRenderedPageBreak/>
              <w:t>9.2.5</w:t>
            </w:r>
          </w:p>
        </w:tc>
        <w:tc>
          <w:tcPr>
            <w:tcW w:w="1276" w:type="dxa"/>
          </w:tcPr>
          <w:p w:rsidR="004E2236" w:rsidRPr="009C7432" w:rsidRDefault="004E2236" w:rsidP="009C7432">
            <w:pPr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432">
              <w:rPr>
                <w:rFonts w:ascii="Calibri" w:hAnsi="Calibri" w:cs="Calibri"/>
                <w:sz w:val="20"/>
                <w:szCs w:val="20"/>
              </w:rPr>
              <w:lastRenderedPageBreak/>
              <w:t>Dodatkowe</w:t>
            </w:r>
          </w:p>
        </w:tc>
        <w:tc>
          <w:tcPr>
            <w:tcW w:w="1134" w:type="dxa"/>
          </w:tcPr>
          <w:p w:rsidR="004E2236" w:rsidRPr="009C7432" w:rsidRDefault="006D6C73" w:rsidP="009C7432">
            <w:pPr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9B23BD" w:rsidRPr="0032618D">
              <w:rPr>
                <w:rFonts w:ascii="Calibri" w:hAnsi="Calibri" w:cs="Calibri"/>
                <w:sz w:val="20"/>
                <w:szCs w:val="20"/>
              </w:rPr>
              <w:t xml:space="preserve"> pkt</w:t>
            </w:r>
          </w:p>
        </w:tc>
        <w:tc>
          <w:tcPr>
            <w:tcW w:w="1418" w:type="dxa"/>
          </w:tcPr>
          <w:p w:rsidR="004E2236" w:rsidRPr="009C7432" w:rsidRDefault="005E6114" w:rsidP="009C7432">
            <w:pPr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618D">
              <w:rPr>
                <w:rFonts w:ascii="Calibri" w:hAnsi="Calibri" w:cs="Calibri"/>
                <w:sz w:val="20"/>
                <w:szCs w:val="20"/>
              </w:rPr>
              <w:t>Merytoryczna</w:t>
            </w:r>
          </w:p>
        </w:tc>
      </w:tr>
    </w:tbl>
    <w:p w:rsidR="00D225EB" w:rsidRPr="009C7432" w:rsidRDefault="00D225EB" w:rsidP="00D225EB">
      <w:pPr>
        <w:rPr>
          <w:rFonts w:ascii="Calibri" w:hAnsi="Calibri" w:cs="Calibri"/>
          <w:sz w:val="20"/>
          <w:szCs w:val="20"/>
        </w:rPr>
      </w:pPr>
    </w:p>
    <w:p w:rsidR="002F0EA3" w:rsidRPr="009C7432" w:rsidRDefault="002F0EA3" w:rsidP="00D225EB">
      <w:pPr>
        <w:rPr>
          <w:rFonts w:ascii="Calibri" w:hAnsi="Calibri" w:cs="Calibri"/>
          <w:sz w:val="20"/>
          <w:szCs w:val="20"/>
        </w:rPr>
      </w:pPr>
    </w:p>
    <w:p w:rsidR="00842BEC" w:rsidRPr="009C7432" w:rsidRDefault="00842BEC" w:rsidP="00D225EB">
      <w:pPr>
        <w:rPr>
          <w:rFonts w:ascii="Calibri" w:hAnsi="Calibri" w:cs="Calibri"/>
          <w:sz w:val="20"/>
          <w:szCs w:val="20"/>
        </w:rPr>
      </w:pPr>
    </w:p>
    <w:sectPr w:rsidR="00842BEC" w:rsidRPr="009C7432" w:rsidSect="00536173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D3" w:rsidRDefault="00AC5ED3" w:rsidP="00C55F6E">
      <w:pPr>
        <w:spacing w:after="0" w:line="240" w:lineRule="auto"/>
      </w:pPr>
      <w:r>
        <w:separator/>
      </w:r>
    </w:p>
  </w:endnote>
  <w:endnote w:type="continuationSeparator" w:id="0">
    <w:p w:rsidR="00AC5ED3" w:rsidRDefault="00AC5ED3" w:rsidP="00C5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01351"/>
      <w:docPartObj>
        <w:docPartGallery w:val="Page Numbers (Bottom of Page)"/>
        <w:docPartUnique/>
      </w:docPartObj>
    </w:sdtPr>
    <w:sdtEndPr/>
    <w:sdtContent>
      <w:p w:rsidR="00C55F6E" w:rsidRDefault="00C55F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432">
          <w:rPr>
            <w:noProof/>
          </w:rPr>
          <w:t>4</w:t>
        </w:r>
        <w:r>
          <w:fldChar w:fldCharType="end"/>
        </w:r>
      </w:p>
    </w:sdtContent>
  </w:sdt>
  <w:p w:rsidR="00C55F6E" w:rsidRDefault="00C55F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D3" w:rsidRDefault="00AC5ED3" w:rsidP="00C55F6E">
      <w:pPr>
        <w:spacing w:after="0" w:line="240" w:lineRule="auto"/>
      </w:pPr>
      <w:r>
        <w:separator/>
      </w:r>
    </w:p>
  </w:footnote>
  <w:footnote w:type="continuationSeparator" w:id="0">
    <w:p w:rsidR="00AC5ED3" w:rsidRDefault="00AC5ED3" w:rsidP="00C55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5D5"/>
    <w:multiLevelType w:val="hybridMultilevel"/>
    <w:tmpl w:val="4588D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522F"/>
    <w:multiLevelType w:val="hybridMultilevel"/>
    <w:tmpl w:val="1CD09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7154AF"/>
    <w:multiLevelType w:val="hybridMultilevel"/>
    <w:tmpl w:val="2D8832A6"/>
    <w:lvl w:ilvl="0" w:tplc="5C84C6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89CC7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42114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56EDB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856CB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70BB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FA4B0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4CD3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AFCC9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650F1"/>
    <w:multiLevelType w:val="hybridMultilevel"/>
    <w:tmpl w:val="00563AFE"/>
    <w:lvl w:ilvl="0" w:tplc="AAA627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5CC7F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A98E9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86CA2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30E2C0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8E2B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D440E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6A020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7EE04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65B0C"/>
    <w:multiLevelType w:val="hybridMultilevel"/>
    <w:tmpl w:val="5D8E95E0"/>
    <w:lvl w:ilvl="0" w:tplc="4F967E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8CC7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2EF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BC3F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B8A9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684A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44E2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8694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6A45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3B3EAE"/>
    <w:multiLevelType w:val="hybridMultilevel"/>
    <w:tmpl w:val="8FB0C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F70A9"/>
    <w:multiLevelType w:val="hybridMultilevel"/>
    <w:tmpl w:val="86A04D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C951B6"/>
    <w:multiLevelType w:val="hybridMultilevel"/>
    <w:tmpl w:val="CE924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DC0C3F"/>
    <w:multiLevelType w:val="hybridMultilevel"/>
    <w:tmpl w:val="0ABC2C28"/>
    <w:lvl w:ilvl="0" w:tplc="65EEB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A23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445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0A9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85E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5C3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F6E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64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2E7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5148E"/>
    <w:multiLevelType w:val="hybridMultilevel"/>
    <w:tmpl w:val="0F9AD25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>
    <w:nsid w:val="3B323420"/>
    <w:multiLevelType w:val="hybridMultilevel"/>
    <w:tmpl w:val="540E208C"/>
    <w:lvl w:ilvl="0" w:tplc="E3200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E92503"/>
    <w:multiLevelType w:val="hybridMultilevel"/>
    <w:tmpl w:val="96F84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0126B"/>
    <w:multiLevelType w:val="hybridMultilevel"/>
    <w:tmpl w:val="7F2E9A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1607C9"/>
    <w:multiLevelType w:val="hybridMultilevel"/>
    <w:tmpl w:val="C7F80A9A"/>
    <w:lvl w:ilvl="0" w:tplc="043012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1C31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78890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47E27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1EE2D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C2AA9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5A262D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552404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D30446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B01DD7"/>
    <w:multiLevelType w:val="hybridMultilevel"/>
    <w:tmpl w:val="10E442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7D7E6B"/>
    <w:multiLevelType w:val="hybridMultilevel"/>
    <w:tmpl w:val="66A097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8F4309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57C0A37"/>
    <w:multiLevelType w:val="hybridMultilevel"/>
    <w:tmpl w:val="29DAFF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9C3F35"/>
    <w:multiLevelType w:val="hybridMultilevel"/>
    <w:tmpl w:val="20EEC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A4FEE"/>
    <w:multiLevelType w:val="hybridMultilevel"/>
    <w:tmpl w:val="24869CF6"/>
    <w:lvl w:ilvl="0" w:tplc="08924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288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A7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A2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86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AF7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56E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2C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204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D7A27"/>
    <w:multiLevelType w:val="hybridMultilevel"/>
    <w:tmpl w:val="D58AA3DA"/>
    <w:lvl w:ilvl="0" w:tplc="51324B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CA243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F6E5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0E642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3CCF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846C4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881D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2F81CE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4EDC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886359"/>
    <w:multiLevelType w:val="hybridMultilevel"/>
    <w:tmpl w:val="6DCA808A"/>
    <w:lvl w:ilvl="0" w:tplc="CD0A7C84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1"/>
  </w:num>
  <w:num w:numId="3">
    <w:abstractNumId w:val="6"/>
  </w:num>
  <w:num w:numId="4">
    <w:abstractNumId w:val="14"/>
  </w:num>
  <w:num w:numId="5">
    <w:abstractNumId w:val="2"/>
  </w:num>
  <w:num w:numId="6">
    <w:abstractNumId w:val="20"/>
  </w:num>
  <w:num w:numId="7">
    <w:abstractNumId w:val="1"/>
  </w:num>
  <w:num w:numId="8">
    <w:abstractNumId w:val="17"/>
  </w:num>
  <w:num w:numId="9">
    <w:abstractNumId w:val="15"/>
  </w:num>
  <w:num w:numId="10">
    <w:abstractNumId w:val="7"/>
  </w:num>
  <w:num w:numId="11">
    <w:abstractNumId w:val="19"/>
  </w:num>
  <w:num w:numId="12">
    <w:abstractNumId w:val="13"/>
  </w:num>
  <w:num w:numId="13">
    <w:abstractNumId w:val="8"/>
  </w:num>
  <w:num w:numId="14">
    <w:abstractNumId w:val="3"/>
  </w:num>
  <w:num w:numId="15">
    <w:abstractNumId w:val="12"/>
  </w:num>
  <w:num w:numId="16">
    <w:abstractNumId w:val="10"/>
  </w:num>
  <w:num w:numId="17">
    <w:abstractNumId w:val="0"/>
  </w:num>
  <w:num w:numId="18">
    <w:abstractNumId w:val="5"/>
  </w:num>
  <w:num w:numId="19">
    <w:abstractNumId w:val="18"/>
  </w:num>
  <w:num w:numId="20">
    <w:abstractNumId w:val="11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4C"/>
    <w:rsid w:val="00006B12"/>
    <w:rsid w:val="00014D40"/>
    <w:rsid w:val="000207AE"/>
    <w:rsid w:val="00022F0E"/>
    <w:rsid w:val="000310CD"/>
    <w:rsid w:val="00040ABB"/>
    <w:rsid w:val="00042C76"/>
    <w:rsid w:val="000859B4"/>
    <w:rsid w:val="00090B3D"/>
    <w:rsid w:val="000C11F4"/>
    <w:rsid w:val="000C31D1"/>
    <w:rsid w:val="000C4E71"/>
    <w:rsid w:val="000D5390"/>
    <w:rsid w:val="000E568A"/>
    <w:rsid w:val="000F0C1D"/>
    <w:rsid w:val="000F1245"/>
    <w:rsid w:val="00112EFB"/>
    <w:rsid w:val="00117A49"/>
    <w:rsid w:val="001273C8"/>
    <w:rsid w:val="001325C1"/>
    <w:rsid w:val="00157930"/>
    <w:rsid w:val="00162F8E"/>
    <w:rsid w:val="001706CE"/>
    <w:rsid w:val="00173598"/>
    <w:rsid w:val="00177AFD"/>
    <w:rsid w:val="00187E3D"/>
    <w:rsid w:val="001A0DD1"/>
    <w:rsid w:val="001A4DE5"/>
    <w:rsid w:val="001B4FB9"/>
    <w:rsid w:val="001B7AC2"/>
    <w:rsid w:val="001C0C82"/>
    <w:rsid w:val="001E584C"/>
    <w:rsid w:val="00203968"/>
    <w:rsid w:val="00212E25"/>
    <w:rsid w:val="00223275"/>
    <w:rsid w:val="0024538E"/>
    <w:rsid w:val="0024702B"/>
    <w:rsid w:val="00247471"/>
    <w:rsid w:val="00281BB9"/>
    <w:rsid w:val="00284D0B"/>
    <w:rsid w:val="00286960"/>
    <w:rsid w:val="002B02C7"/>
    <w:rsid w:val="002B63E9"/>
    <w:rsid w:val="002B7248"/>
    <w:rsid w:val="002C083A"/>
    <w:rsid w:val="002C46D0"/>
    <w:rsid w:val="002D1988"/>
    <w:rsid w:val="002F0EA3"/>
    <w:rsid w:val="0032618D"/>
    <w:rsid w:val="0034193B"/>
    <w:rsid w:val="0036078F"/>
    <w:rsid w:val="0038445B"/>
    <w:rsid w:val="00387A00"/>
    <w:rsid w:val="003920D3"/>
    <w:rsid w:val="003A243A"/>
    <w:rsid w:val="003B680B"/>
    <w:rsid w:val="003D069A"/>
    <w:rsid w:val="003D474B"/>
    <w:rsid w:val="003E031D"/>
    <w:rsid w:val="003F5F33"/>
    <w:rsid w:val="00406B25"/>
    <w:rsid w:val="00407A67"/>
    <w:rsid w:val="00420E00"/>
    <w:rsid w:val="00420E1B"/>
    <w:rsid w:val="004302A8"/>
    <w:rsid w:val="00443F67"/>
    <w:rsid w:val="00461F3F"/>
    <w:rsid w:val="00464443"/>
    <w:rsid w:val="0047325F"/>
    <w:rsid w:val="004877BC"/>
    <w:rsid w:val="004A4262"/>
    <w:rsid w:val="004B731C"/>
    <w:rsid w:val="004C01AE"/>
    <w:rsid w:val="004D2036"/>
    <w:rsid w:val="004D4CC4"/>
    <w:rsid w:val="004E17C6"/>
    <w:rsid w:val="004E2236"/>
    <w:rsid w:val="004E7128"/>
    <w:rsid w:val="00501551"/>
    <w:rsid w:val="00510E32"/>
    <w:rsid w:val="00513D9F"/>
    <w:rsid w:val="005177ED"/>
    <w:rsid w:val="005247EB"/>
    <w:rsid w:val="00527C74"/>
    <w:rsid w:val="005327B7"/>
    <w:rsid w:val="00535685"/>
    <w:rsid w:val="00536173"/>
    <w:rsid w:val="005534F5"/>
    <w:rsid w:val="0056084C"/>
    <w:rsid w:val="00576042"/>
    <w:rsid w:val="00587C06"/>
    <w:rsid w:val="00592822"/>
    <w:rsid w:val="005B5170"/>
    <w:rsid w:val="005D10A3"/>
    <w:rsid w:val="005E6114"/>
    <w:rsid w:val="006210BD"/>
    <w:rsid w:val="006375C0"/>
    <w:rsid w:val="00650BB1"/>
    <w:rsid w:val="00670903"/>
    <w:rsid w:val="00686DCE"/>
    <w:rsid w:val="006A7ABA"/>
    <w:rsid w:val="006B0A84"/>
    <w:rsid w:val="006B7723"/>
    <w:rsid w:val="006D219E"/>
    <w:rsid w:val="006D6C73"/>
    <w:rsid w:val="006E5247"/>
    <w:rsid w:val="00703CB0"/>
    <w:rsid w:val="0071798C"/>
    <w:rsid w:val="0073006A"/>
    <w:rsid w:val="00765A25"/>
    <w:rsid w:val="007719A3"/>
    <w:rsid w:val="007813D1"/>
    <w:rsid w:val="00793CE6"/>
    <w:rsid w:val="007A22BC"/>
    <w:rsid w:val="007E0640"/>
    <w:rsid w:val="007E5A98"/>
    <w:rsid w:val="007F0CFD"/>
    <w:rsid w:val="007F1A74"/>
    <w:rsid w:val="00811DC9"/>
    <w:rsid w:val="00824050"/>
    <w:rsid w:val="0083608F"/>
    <w:rsid w:val="00842BEC"/>
    <w:rsid w:val="0088096F"/>
    <w:rsid w:val="0088573E"/>
    <w:rsid w:val="00886A9D"/>
    <w:rsid w:val="00893E0A"/>
    <w:rsid w:val="008C3740"/>
    <w:rsid w:val="008F3796"/>
    <w:rsid w:val="00901359"/>
    <w:rsid w:val="00936FE5"/>
    <w:rsid w:val="00967192"/>
    <w:rsid w:val="00971DFB"/>
    <w:rsid w:val="00992DE3"/>
    <w:rsid w:val="0099550F"/>
    <w:rsid w:val="009B23BD"/>
    <w:rsid w:val="009B42D2"/>
    <w:rsid w:val="009C2040"/>
    <w:rsid w:val="009C7432"/>
    <w:rsid w:val="009E3E62"/>
    <w:rsid w:val="009E685B"/>
    <w:rsid w:val="00A10E3B"/>
    <w:rsid w:val="00A35ACE"/>
    <w:rsid w:val="00A430D0"/>
    <w:rsid w:val="00A65E0C"/>
    <w:rsid w:val="00A70ECB"/>
    <w:rsid w:val="00A90641"/>
    <w:rsid w:val="00A97204"/>
    <w:rsid w:val="00AA46EC"/>
    <w:rsid w:val="00AA4A55"/>
    <w:rsid w:val="00AB7F06"/>
    <w:rsid w:val="00AC4715"/>
    <w:rsid w:val="00AC5ED3"/>
    <w:rsid w:val="00AD1FE7"/>
    <w:rsid w:val="00AD65B3"/>
    <w:rsid w:val="00AE08EF"/>
    <w:rsid w:val="00B23E65"/>
    <w:rsid w:val="00B34C32"/>
    <w:rsid w:val="00B77BDE"/>
    <w:rsid w:val="00BA188C"/>
    <w:rsid w:val="00BA6C1B"/>
    <w:rsid w:val="00BF092E"/>
    <w:rsid w:val="00C0157E"/>
    <w:rsid w:val="00C078A5"/>
    <w:rsid w:val="00C124B3"/>
    <w:rsid w:val="00C137F7"/>
    <w:rsid w:val="00C35CE5"/>
    <w:rsid w:val="00C55F6E"/>
    <w:rsid w:val="00C7241C"/>
    <w:rsid w:val="00C7787D"/>
    <w:rsid w:val="00C9016E"/>
    <w:rsid w:val="00CA0286"/>
    <w:rsid w:val="00CA299B"/>
    <w:rsid w:val="00CB4E20"/>
    <w:rsid w:val="00CC5FB8"/>
    <w:rsid w:val="00CE5D84"/>
    <w:rsid w:val="00D04483"/>
    <w:rsid w:val="00D225EB"/>
    <w:rsid w:val="00D23DA8"/>
    <w:rsid w:val="00D33FE3"/>
    <w:rsid w:val="00D46F18"/>
    <w:rsid w:val="00D6072D"/>
    <w:rsid w:val="00D655AD"/>
    <w:rsid w:val="00D66F09"/>
    <w:rsid w:val="00D67C84"/>
    <w:rsid w:val="00D752AC"/>
    <w:rsid w:val="00DD7E91"/>
    <w:rsid w:val="00DE0CD3"/>
    <w:rsid w:val="00DF2FC7"/>
    <w:rsid w:val="00DF75E3"/>
    <w:rsid w:val="00E0451A"/>
    <w:rsid w:val="00E103F0"/>
    <w:rsid w:val="00E2686A"/>
    <w:rsid w:val="00E3722A"/>
    <w:rsid w:val="00E417E7"/>
    <w:rsid w:val="00E70EB3"/>
    <w:rsid w:val="00EB2EB9"/>
    <w:rsid w:val="00EB32FD"/>
    <w:rsid w:val="00EB351B"/>
    <w:rsid w:val="00EC57BC"/>
    <w:rsid w:val="00F2548A"/>
    <w:rsid w:val="00F26D81"/>
    <w:rsid w:val="00F27CCC"/>
    <w:rsid w:val="00F70E18"/>
    <w:rsid w:val="00F7642F"/>
    <w:rsid w:val="00F90ABD"/>
    <w:rsid w:val="00F93F1C"/>
    <w:rsid w:val="00FB1B4C"/>
    <w:rsid w:val="00FC10EE"/>
    <w:rsid w:val="00FD1BED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F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4B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F6E"/>
  </w:style>
  <w:style w:type="paragraph" w:styleId="Stopka">
    <w:name w:val="footer"/>
    <w:basedOn w:val="Normalny"/>
    <w:link w:val="StopkaZnak"/>
    <w:uiPriority w:val="99"/>
    <w:unhideWhenUsed/>
    <w:rsid w:val="00C5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F6E"/>
  </w:style>
  <w:style w:type="paragraph" w:styleId="Tekstdymka">
    <w:name w:val="Balloon Text"/>
    <w:basedOn w:val="Normalny"/>
    <w:link w:val="TekstdymkaZnak"/>
    <w:uiPriority w:val="99"/>
    <w:semiHidden/>
    <w:unhideWhenUsed/>
    <w:rsid w:val="00AD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5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F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F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FE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D203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AA4A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F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4B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F6E"/>
  </w:style>
  <w:style w:type="paragraph" w:styleId="Stopka">
    <w:name w:val="footer"/>
    <w:basedOn w:val="Normalny"/>
    <w:link w:val="StopkaZnak"/>
    <w:uiPriority w:val="99"/>
    <w:unhideWhenUsed/>
    <w:rsid w:val="00C5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F6E"/>
  </w:style>
  <w:style w:type="paragraph" w:styleId="Tekstdymka">
    <w:name w:val="Balloon Text"/>
    <w:basedOn w:val="Normalny"/>
    <w:link w:val="TekstdymkaZnak"/>
    <w:uiPriority w:val="99"/>
    <w:semiHidden/>
    <w:unhideWhenUsed/>
    <w:rsid w:val="00AD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5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F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F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FE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D203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AA4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6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38036-EAC0-4892-8C46-3621B794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Kokuła Edyta</dc:creator>
  <cp:lastModifiedBy>Woźniak Anna</cp:lastModifiedBy>
  <cp:revision>2</cp:revision>
  <cp:lastPrinted>2016-02-04T09:35:00Z</cp:lastPrinted>
  <dcterms:created xsi:type="dcterms:W3CDTF">2016-02-10T13:31:00Z</dcterms:created>
  <dcterms:modified xsi:type="dcterms:W3CDTF">2016-02-10T13:31:00Z</dcterms:modified>
</cp:coreProperties>
</file>