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w:t>
      </w:r>
      <w:r w:rsidR="00801F17">
        <w:rPr>
          <w:rFonts w:ascii="Segoe UI" w:hAnsi="Segoe UI" w:cs="Segoe UI"/>
          <w:b/>
          <w:sz w:val="24"/>
          <w:szCs w:val="24"/>
        </w:rPr>
        <w:t>SZKOLENIE</w:t>
      </w:r>
      <w:bookmarkStart w:id="0" w:name="_GoBack"/>
      <w:bookmarkEnd w:id="0"/>
    </w:p>
    <w:p w:rsidR="00E014C7" w:rsidRPr="00801F17" w:rsidRDefault="00801F17" w:rsidP="00801F17">
      <w:pPr>
        <w:spacing w:after="240" w:line="240" w:lineRule="auto"/>
        <w:rPr>
          <w:rFonts w:ascii="Times New Roman" w:eastAsia="Times New Roman" w:hAnsi="Times New Roman"/>
          <w:lang w:eastAsia="pl-PL"/>
        </w:rPr>
      </w:pPr>
      <w:r w:rsidRPr="00801F17">
        <w:rPr>
          <w:rFonts w:ascii="Times New Roman" w:eastAsia="Times New Roman" w:hAnsi="Times New Roman"/>
          <w:lang w:eastAsia="pl-PL"/>
        </w:rPr>
        <w:t>„Warsztaty wypełniania wniosku o dofinansowanie w projektach finansowanych ze środków EFS”.</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 xml:space="preserve">TERMIN </w:t>
            </w:r>
            <w:r w:rsidR="005D12EB">
              <w:rPr>
                <w:rFonts w:ascii="Segoe UI" w:eastAsia="Times New Roman" w:hAnsi="Segoe UI" w:cs="Segoe UI"/>
                <w:b/>
                <w:sz w:val="20"/>
                <w:szCs w:val="20"/>
                <w:u w:val="single"/>
              </w:rPr>
              <w:t>SPOTKANIA INFORMACYJNEGO</w:t>
            </w:r>
            <w:r w:rsidRPr="000C36DF">
              <w:rPr>
                <w:rFonts w:ascii="Segoe UI" w:eastAsia="Times New Roman" w:hAnsi="Segoe UI" w:cs="Segoe UI"/>
                <w:b/>
                <w:sz w:val="20"/>
                <w:szCs w:val="20"/>
                <w:u w:val="single"/>
              </w:rPr>
              <w:t>:</w:t>
            </w:r>
          </w:p>
          <w:p w:rsidR="009F3C2E" w:rsidRPr="000C36DF" w:rsidRDefault="00801F17"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25.02</w:t>
            </w:r>
            <w:r w:rsidR="007B08A7">
              <w:rPr>
                <w:rFonts w:ascii="Segoe UI" w:eastAsia="Times New Roman" w:hAnsi="Segoe UI" w:cs="Segoe UI"/>
                <w:sz w:val="20"/>
                <w:szCs w:val="20"/>
              </w:rPr>
              <w:t>.2020</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 xml:space="preserve">Godz. </w:t>
            </w:r>
            <w:r w:rsidR="00801F17">
              <w:rPr>
                <w:rFonts w:ascii="Segoe UI" w:eastAsia="Times New Roman" w:hAnsi="Segoe UI" w:cs="Segoe UI"/>
                <w:sz w:val="20"/>
                <w:szCs w:val="20"/>
              </w:rPr>
              <w:t>9</w:t>
            </w:r>
            <w:r w:rsidR="007A3DE2">
              <w:rPr>
                <w:rFonts w:ascii="Segoe UI" w:eastAsia="Times New Roman" w:hAnsi="Segoe UI" w:cs="Segoe UI"/>
                <w:sz w:val="20"/>
                <w:szCs w:val="20"/>
              </w:rPr>
              <w:t>:</w:t>
            </w:r>
            <w:r w:rsidR="00AD34EB">
              <w:rPr>
                <w:rFonts w:ascii="Segoe UI" w:eastAsia="Times New Roman" w:hAnsi="Segoe UI" w:cs="Segoe UI"/>
                <w:sz w:val="20"/>
                <w:szCs w:val="20"/>
              </w:rPr>
              <w:t>00</w:t>
            </w:r>
            <w:r>
              <w:rPr>
                <w:rFonts w:ascii="Segoe UI" w:eastAsia="Times New Roman" w:hAnsi="Segoe UI" w:cs="Segoe UI"/>
                <w:sz w:val="20"/>
                <w:szCs w:val="20"/>
              </w:rPr>
              <w:t xml:space="preserve"> – 1</w:t>
            </w:r>
            <w:r w:rsidR="00801F17">
              <w:rPr>
                <w:rFonts w:ascii="Segoe UI" w:eastAsia="Times New Roman" w:hAnsi="Segoe UI" w:cs="Segoe UI"/>
                <w:sz w:val="20"/>
                <w:szCs w:val="20"/>
              </w:rPr>
              <w:t>3</w:t>
            </w:r>
            <w:r>
              <w:rPr>
                <w:rFonts w:ascii="Segoe UI" w:eastAsia="Times New Roman" w:hAnsi="Segoe UI" w:cs="Segoe UI"/>
                <w:sz w:val="20"/>
                <w:szCs w:val="20"/>
              </w:rPr>
              <w:t>.</w:t>
            </w:r>
            <w:r w:rsidR="00B66061">
              <w:rPr>
                <w:rFonts w:ascii="Segoe UI" w:eastAsia="Times New Roman" w:hAnsi="Segoe UI" w:cs="Segoe UI"/>
                <w:sz w:val="20"/>
                <w:szCs w:val="20"/>
              </w:rPr>
              <w:t>3</w:t>
            </w:r>
            <w:r w:rsidR="00E5220D">
              <w:rPr>
                <w:rFonts w:ascii="Segoe UI" w:eastAsia="Times New Roman" w:hAnsi="Segoe UI" w:cs="Segoe UI"/>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w:t>
            </w:r>
            <w:r w:rsidR="00AD34EB">
              <w:rPr>
                <w:rFonts w:ascii="Segoe UI" w:eastAsia="Times New Roman" w:hAnsi="Segoe UI" w:cs="Segoe UI"/>
                <w:b/>
                <w:sz w:val="20"/>
                <w:szCs w:val="20"/>
                <w:u w:val="single"/>
              </w:rPr>
              <w:t>S</w:t>
            </w:r>
            <w:r w:rsidR="005D12EB">
              <w:rPr>
                <w:rFonts w:ascii="Segoe UI" w:eastAsia="Times New Roman" w:hAnsi="Segoe UI" w:cs="Segoe UI"/>
                <w:b/>
                <w:sz w:val="20"/>
                <w:szCs w:val="20"/>
                <w:u w:val="single"/>
              </w:rPr>
              <w:t>POTKANIA INFORMACYJNEGO</w:t>
            </w:r>
            <w:r w:rsidRPr="000C36DF">
              <w:rPr>
                <w:rFonts w:ascii="Segoe UI" w:eastAsia="Times New Roman" w:hAnsi="Segoe UI" w:cs="Segoe UI"/>
                <w:b/>
                <w:sz w:val="20"/>
                <w:szCs w:val="20"/>
                <w:u w:val="single"/>
              </w:rPr>
              <w:t>:</w:t>
            </w:r>
          </w:p>
          <w:p w:rsidR="0034634B" w:rsidRPr="000C36DF" w:rsidRDefault="0034634B" w:rsidP="0034634B">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 Punkt Informacyjny Funduszy Europejskich</w:t>
            </w:r>
            <w:r>
              <w:rPr>
                <w:rFonts w:ascii="Segoe UI" w:eastAsia="Times New Roman" w:hAnsi="Segoe UI" w:cs="Segoe UI"/>
                <w:sz w:val="20"/>
                <w:szCs w:val="20"/>
              </w:rPr>
              <w:t xml:space="preserve"> w Sosnowcu</w:t>
            </w:r>
          </w:p>
          <w:p w:rsidR="001153B8" w:rsidRPr="004C1115" w:rsidRDefault="0034634B" w:rsidP="001153B8">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ul. Jana Kilińskiego 25, Sosnowiec</w:t>
            </w:r>
          </w:p>
          <w:p w:rsidR="004C1115" w:rsidRDefault="004C1115" w:rsidP="001153B8">
            <w:pPr>
              <w:spacing w:after="0" w:line="240" w:lineRule="auto"/>
              <w:jc w:val="center"/>
              <w:rPr>
                <w:rFonts w:ascii="Tahoma" w:hAnsi="Tahoma" w:cs="Tahoma"/>
                <w:color w:val="000000"/>
                <w:sz w:val="18"/>
                <w:szCs w:val="18"/>
                <w:shd w:val="clear" w:color="auto" w:fill="FFFFFF"/>
              </w:rPr>
            </w:pPr>
          </w:p>
          <w:p w:rsidR="004C1115" w:rsidRDefault="004C1115" w:rsidP="001153B8">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Europejskich w Sosnowcu,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8" w:history="1">
        <w:r w:rsidR="0027586F">
          <w:rPr>
            <w:rStyle w:val="Hipercze"/>
            <w:rFonts w:ascii="Segoe UI" w:hAnsi="Segoe UI" w:cs="Segoe UI"/>
            <w:sz w:val="20"/>
          </w:rPr>
          <w:t>lpisosnowiec@oddzial.fgsa.pl</w:t>
        </w:r>
      </w:hyperlink>
      <w:r w:rsidR="0027586F">
        <w:rPr>
          <w:rStyle w:val="Hipercze"/>
          <w:rFonts w:ascii="Segoe UI" w:hAnsi="Segoe UI" w:cs="Segoe UI"/>
          <w:sz w:val="20"/>
        </w:rPr>
        <w:t xml:space="preserve"> </w:t>
      </w:r>
      <w:r w:rsidR="000B4EC0">
        <w:rPr>
          <w:rStyle w:val="Hipercze"/>
          <w:rFonts w:ascii="Segoe UI" w:hAnsi="Segoe UI" w:cs="Segoe UI"/>
          <w:sz w:val="20"/>
        </w:rPr>
        <w:t xml:space="preserve"> </w:t>
      </w:r>
      <w:r w:rsidR="005E1817">
        <w:rPr>
          <w:rStyle w:val="Hipercze"/>
          <w:rFonts w:ascii="Segoe UI" w:hAnsi="Segoe UI" w:cs="Segoe UI"/>
          <w:sz w:val="20"/>
        </w:rPr>
        <w:t xml:space="preserve"> </w:t>
      </w:r>
      <w:r w:rsidR="00C85B66">
        <w:rPr>
          <w:rFonts w:ascii="Segoe UI" w:hAnsi="Segoe UI" w:cs="Segoe UI"/>
          <w:sz w:val="20"/>
        </w:rPr>
        <w:t xml:space="preserve"> </w:t>
      </w:r>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4C05A4"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 xml:space="preserve">w </w:t>
      </w:r>
      <w:r w:rsidR="00AA070F">
        <w:rPr>
          <w:rFonts w:ascii="Segoe UI" w:hAnsi="Segoe UI" w:cs="Segoe UI"/>
          <w:sz w:val="20"/>
        </w:rPr>
        <w:t>s</w:t>
      </w:r>
      <w:r w:rsidR="005D12EB">
        <w:rPr>
          <w:rFonts w:ascii="Segoe UI" w:hAnsi="Segoe UI" w:cs="Segoe UI"/>
          <w:sz w:val="20"/>
        </w:rPr>
        <w:t>potkaniu informacyjnym</w:t>
      </w:r>
      <w:r w:rsidR="00AD34EB">
        <w:rPr>
          <w:rFonts w:ascii="Segoe UI" w:hAnsi="Segoe UI" w:cs="Segoe UI"/>
          <w:sz w:val="20"/>
        </w:rPr>
        <w:t xml:space="preserve"> </w:t>
      </w:r>
      <w:r w:rsidR="00DC1225" w:rsidRPr="00256268">
        <w:rPr>
          <w:rFonts w:ascii="Segoe UI" w:hAnsi="Segoe UI" w:cs="Segoe UI"/>
          <w:sz w:val="20"/>
        </w:rPr>
        <w:t>decyduje kolejność zgłoszeń</w:t>
      </w:r>
      <w:r w:rsidR="00256268" w:rsidRPr="00256268">
        <w:rPr>
          <w:rFonts w:ascii="Segoe UI" w:hAnsi="Segoe UI" w:cs="Segoe UI"/>
          <w:sz w:val="20"/>
        </w:rPr>
        <w:t xml:space="preserve">. Osoby zakwalifikowane do udziału w </w:t>
      </w:r>
      <w:r w:rsidR="00801F17">
        <w:rPr>
          <w:rFonts w:ascii="Segoe UI" w:hAnsi="Segoe UI" w:cs="Segoe UI"/>
          <w:sz w:val="20"/>
        </w:rPr>
        <w:t xml:space="preserve">szkoleniu </w:t>
      </w:r>
      <w:r w:rsidR="00256268" w:rsidRPr="00256268">
        <w:rPr>
          <w:rFonts w:ascii="Segoe UI" w:hAnsi="Segoe UI" w:cs="Segoe UI"/>
          <w:sz w:val="20"/>
        </w:rPr>
        <w:t>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4C05A4" w:rsidRDefault="004C05A4">
      <w:pPr>
        <w:spacing w:after="0" w:line="240" w:lineRule="auto"/>
        <w:rPr>
          <w:rFonts w:ascii="Segoe UI" w:hAnsi="Segoe UI" w:cs="Segoe UI"/>
          <w:b/>
          <w:sz w:val="20"/>
        </w:rPr>
      </w:pPr>
      <w:r>
        <w:rPr>
          <w:rFonts w:ascii="Segoe UI" w:hAnsi="Segoe UI" w:cs="Segoe UI"/>
          <w:b/>
          <w:sz w:val="20"/>
        </w:rPr>
        <w:br w:type="page"/>
      </w:r>
    </w:p>
    <w:p w:rsidR="004C05A4" w:rsidRPr="004C05A4" w:rsidRDefault="004C05A4" w:rsidP="004C05A4">
      <w:pPr>
        <w:shd w:val="clear" w:color="auto" w:fill="FFFFFF" w:themeFill="background1"/>
        <w:spacing w:after="12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lastRenderedPageBreak/>
        <w:t>Zgodnie z art. 13 ust. 1 i ust. 2 ogólnego rozporządzenia UE o ochronie danych osobowych nr 2016/679 informujemy, iż:</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Administratorem Pani/Pana danych osobowych jest Województwo Śląskie, z siedzibą przy ul. Ligonia 46, 40-037 Katowice, adres email: </w:t>
      </w:r>
      <w:hyperlink r:id="rId9" w:history="1">
        <w:r w:rsidRPr="004C05A4">
          <w:rPr>
            <w:rStyle w:val="Hipercze"/>
            <w:rFonts w:ascii="Arial" w:eastAsia="Times New Roman" w:hAnsi="Arial" w:cs="Arial"/>
            <w:sz w:val="18"/>
            <w:lang w:eastAsia="pl-PL"/>
          </w:rPr>
          <w:t>kancelaria@slaskie.pl</w:t>
        </w:r>
      </w:hyperlink>
      <w:r w:rsidRPr="004C05A4">
        <w:rPr>
          <w:rFonts w:ascii="Arial" w:eastAsia="Times New Roman" w:hAnsi="Arial" w:cs="Arial"/>
          <w:color w:val="000000"/>
          <w:sz w:val="18"/>
          <w:lang w:eastAsia="pl-PL"/>
        </w:rPr>
        <w:t>, strona internetowa: bip.slaskie.pl;</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Została wyznaczona osoba do kontaktu w sprawie przetwarzania danych osobowych, adres email: </w:t>
      </w:r>
      <w:hyperlink r:id="rId10" w:history="1">
        <w:r w:rsidRPr="004C05A4">
          <w:rPr>
            <w:rStyle w:val="Hipercze"/>
            <w:rFonts w:ascii="Arial" w:eastAsia="Times New Roman" w:hAnsi="Arial" w:cs="Arial"/>
            <w:sz w:val="18"/>
            <w:lang w:eastAsia="pl-PL"/>
          </w:rPr>
          <w:t>daneosobowe@slaskie.pl</w:t>
        </w:r>
      </w:hyperlink>
      <w:r w:rsidRPr="004C05A4">
        <w:rPr>
          <w:rFonts w:ascii="Arial" w:eastAsia="Times New Roman" w:hAnsi="Arial" w:cs="Arial"/>
          <w:color w:val="000000"/>
          <w:sz w:val="18"/>
          <w:lang w:eastAsia="pl-PL"/>
        </w:rPr>
        <w:t>;</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Pani/Pana dane osobowe będą przetwarzane w następujących celach: </w:t>
      </w:r>
    </w:p>
    <w:p w:rsidR="004C05A4" w:rsidRPr="004C05A4" w:rsidRDefault="004C05A4" w:rsidP="004C05A4">
      <w:pPr>
        <w:pStyle w:val="Akapitzlist"/>
        <w:numPr>
          <w:ilvl w:val="1"/>
          <w:numId w:val="17"/>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organizowanie konferencji, szkoleń, warsztatów, spotkań informacyjnych;</w:t>
      </w:r>
    </w:p>
    <w:p w:rsidR="004C05A4" w:rsidRPr="004C05A4" w:rsidRDefault="004C05A4" w:rsidP="004C05A4">
      <w:pPr>
        <w:pStyle w:val="Akapitzlist"/>
        <w:numPr>
          <w:ilvl w:val="1"/>
          <w:numId w:val="17"/>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archiwizacja dokumentacji.</w:t>
      </w:r>
    </w:p>
    <w:p w:rsidR="004C05A4" w:rsidRPr="004C05A4" w:rsidRDefault="004C05A4" w:rsidP="004C05A4">
      <w:pPr>
        <w:pStyle w:val="Akapitzlist"/>
        <w:shd w:val="clear" w:color="auto" w:fill="FFFFFF" w:themeFill="background1"/>
        <w:spacing w:after="60"/>
        <w:ind w:left="3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Podstawą prawną przetwarzania danych osobowych są:</w:t>
      </w:r>
    </w:p>
    <w:p w:rsidR="004C05A4" w:rsidRPr="004C05A4" w:rsidRDefault="004C05A4" w:rsidP="004C05A4">
      <w:pPr>
        <w:pStyle w:val="Akapitzlist"/>
        <w:numPr>
          <w:ilvl w:val="0"/>
          <w:numId w:val="16"/>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obowiązek prawny ciążący na administratorze (art. 6 ust. 1. lit c rozporządzenia), wynikający z Ustawy z dnia 11 lipca 2014 r. o zasadach realizacji programów w zakresie polityki spójności finansowanych w perspektywie finansowej 2014-2020 (art. 9 ust. 2 pkt 12),</w:t>
      </w:r>
    </w:p>
    <w:p w:rsidR="004C05A4" w:rsidRPr="004C05A4" w:rsidRDefault="004C05A4" w:rsidP="004C05A4">
      <w:pPr>
        <w:pStyle w:val="Akapitzlist"/>
        <w:numPr>
          <w:ilvl w:val="0"/>
          <w:numId w:val="16"/>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obowiązek prawny ciążący na administratorze (art. 6 ust. 1 lit. c rozporządzenia), wynikający z art. 6 ustawy o narodowym zasobie archiwalnym i archiwach;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Pani/Pana dane osobowe będą ujawniane osobom upoważnionym przez administratora danych osobowych, organizatorom konferencji, szkoleń, warsztatów, spotkań informacyjnych, dostawcom systemów informatycznych i usług IT, operatorowi pocztowemu lub kurierowi (w przypadku korespondencji papierowej). Ponadto w zakresie stanowiącym informację publiczną dane będą ujawniane każdemu zainteresowanemu taką informacją lub publikowane w BIP Urzędu;</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Pani/Pana dane osobowe będą przechowywane do 31.12.2023r;</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Przysługuje Pani/Panu prawo dostępu do treści swoich danych oraz prawo żądania ich sprostowania, usunięcia lub ograniczenia przetwarzania, prawo wniesienia skargi do Prezesa Urzędu Ochrony Danych Osobowych;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Podanie danych osobowych jest dobrowolne. Niepodanie danych może wiązać się brakiem możliwości udzielanie odpowiedzi, konsultacje w zakresie pozyskiwania środków z funduszy europejskich;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sz w:val="18"/>
          <w:lang w:eastAsia="pl-PL"/>
        </w:rPr>
      </w:pPr>
      <w:r w:rsidRPr="004C05A4">
        <w:rPr>
          <w:rFonts w:ascii="Arial" w:eastAsia="Times New Roman" w:hAnsi="Arial" w:cs="Arial"/>
          <w:color w:val="000000"/>
          <w:sz w:val="18"/>
          <w:lang w:eastAsia="pl-PL"/>
        </w:rPr>
        <w:t>Pani/Pana dane osobowe nie będą wykorzystywane do zautomatyzowanego podejmowania decyzji ani profilowania, o którym mowa w art. 22.</w:t>
      </w:r>
    </w:p>
    <w:p w:rsidR="00256268" w:rsidRPr="00256268" w:rsidRDefault="00256268" w:rsidP="000C36DF">
      <w:pPr>
        <w:tabs>
          <w:tab w:val="left" w:pos="5175"/>
        </w:tabs>
        <w:spacing w:after="0"/>
        <w:jc w:val="both"/>
        <w:rPr>
          <w:rFonts w:ascii="Segoe UI" w:hAnsi="Segoe UI" w:cs="Segoe UI"/>
          <w:b/>
          <w:sz w:val="20"/>
        </w:rPr>
      </w:pP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11"/>
      <w:footerReference w:type="default" r:id="rId12"/>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4F" w:rsidRDefault="0090174F" w:rsidP="0020489D">
      <w:pPr>
        <w:spacing w:after="0" w:line="240" w:lineRule="auto"/>
      </w:pPr>
      <w:r>
        <w:separator/>
      </w:r>
    </w:p>
  </w:endnote>
  <w:endnote w:type="continuationSeparator" w:id="0">
    <w:p w:rsidR="0090174F" w:rsidRDefault="0090174F"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0730B6" w:rsidRDefault="00A17130" w:rsidP="000730B6">
    <w:pPr>
      <w:pStyle w:val="Stopka"/>
    </w:pPr>
    <w:r>
      <w:rPr>
        <w:noProof/>
        <w:lang w:val="pl-PL" w:eastAsia="pl-PL"/>
      </w:rPr>
      <w:drawing>
        <wp:inline distT="0" distB="0" distL="0" distR="0">
          <wp:extent cx="5760720" cy="11455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LPI Sosnowiec_X.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455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4F" w:rsidRDefault="0090174F" w:rsidP="0020489D">
      <w:pPr>
        <w:spacing w:after="0" w:line="240" w:lineRule="auto"/>
      </w:pPr>
      <w:r>
        <w:separator/>
      </w:r>
    </w:p>
  </w:footnote>
  <w:footnote w:type="continuationSeparator" w:id="0">
    <w:p w:rsidR="0090174F" w:rsidRDefault="0090174F"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9066"/>
      <w:gridCol w:w="222"/>
    </w:tblGrid>
    <w:tr w:rsidR="00E014C7" w:rsidRPr="005148DA" w:rsidTr="00BE6C8C">
      <w:trPr>
        <w:trHeight w:val="1084"/>
      </w:trPr>
      <w:tc>
        <w:tcPr>
          <w:tcW w:w="8827" w:type="dxa"/>
        </w:tcPr>
        <w:p w:rsidR="00E014C7" w:rsidRPr="00E5220D" w:rsidRDefault="00A17130" w:rsidP="005236C0">
          <w:pPr>
            <w:pStyle w:val="Nagwek"/>
            <w:tabs>
              <w:tab w:val="clear" w:pos="4536"/>
              <w:tab w:val="left" w:pos="3240"/>
              <w:tab w:val="center" w:pos="3420"/>
              <w:tab w:val="left" w:pos="5535"/>
            </w:tabs>
            <w:jc w:val="center"/>
            <w:rPr>
              <w:i/>
              <w:sz w:val="20"/>
              <w:szCs w:val="20"/>
              <w:lang w:val="pl-PL"/>
            </w:rPr>
          </w:pPr>
          <w:r>
            <w:rPr>
              <w:i/>
              <w:noProof/>
              <w:sz w:val="20"/>
              <w:szCs w:val="20"/>
              <w:lang w:val="pl-PL" w:eastAsia="pl-PL"/>
            </w:rPr>
            <w:drawing>
              <wp:inline distT="0" distB="0" distL="0" distR="0">
                <wp:extent cx="5760720" cy="5822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ałania informacyjno promocyjn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82295"/>
                        </a:xfrm>
                        <a:prstGeom prst="rect">
                          <a:avLst/>
                        </a:prstGeom>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rPr>
              <w:lang w:val="pl-PL"/>
            </w:rPr>
          </w:pPr>
        </w:p>
      </w:tc>
    </w:tr>
  </w:tbl>
  <w:p w:rsidR="00F536EA" w:rsidRPr="00E5220D" w:rsidRDefault="00F536EA" w:rsidP="00FC4F1E">
    <w:pPr>
      <w:pStyle w:val="Nagwek"/>
      <w:tabs>
        <w:tab w:val="clear" w:pos="4536"/>
        <w:tab w:val="left" w:pos="3240"/>
        <w:tab w:val="center" w:pos="3420"/>
        <w:tab w:val="left" w:pos="5535"/>
      </w:tabs>
      <w:jc w:val="both"/>
      <w:rPr>
        <w:i/>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8F5658"/>
    <w:multiLevelType w:val="hybridMultilevel"/>
    <w:tmpl w:val="2DEAF9FC"/>
    <w:lvl w:ilvl="0" w:tplc="DC58A3EA">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9685D99"/>
    <w:multiLevelType w:val="hybridMultilevel"/>
    <w:tmpl w:val="D674A3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4"/>
  </w:num>
  <w:num w:numId="5">
    <w:abstractNumId w:val="0"/>
  </w:num>
  <w:num w:numId="6">
    <w:abstractNumId w:val="8"/>
  </w:num>
  <w:num w:numId="7">
    <w:abstractNumId w:val="15"/>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11F1"/>
    <w:rsid w:val="0001381F"/>
    <w:rsid w:val="0001585F"/>
    <w:rsid w:val="00020291"/>
    <w:rsid w:val="0002207C"/>
    <w:rsid w:val="0002278C"/>
    <w:rsid w:val="000438EF"/>
    <w:rsid w:val="000518AE"/>
    <w:rsid w:val="000730B6"/>
    <w:rsid w:val="00091BE1"/>
    <w:rsid w:val="0009650D"/>
    <w:rsid w:val="000A6300"/>
    <w:rsid w:val="000B024D"/>
    <w:rsid w:val="000B0EE6"/>
    <w:rsid w:val="000B1436"/>
    <w:rsid w:val="000B4EC0"/>
    <w:rsid w:val="000B6054"/>
    <w:rsid w:val="000B68E6"/>
    <w:rsid w:val="000B772F"/>
    <w:rsid w:val="000C36DF"/>
    <w:rsid w:val="000C37E0"/>
    <w:rsid w:val="000D5A31"/>
    <w:rsid w:val="000E1A11"/>
    <w:rsid w:val="000E6FAF"/>
    <w:rsid w:val="000F5B50"/>
    <w:rsid w:val="000F5FFA"/>
    <w:rsid w:val="000F6343"/>
    <w:rsid w:val="0010475C"/>
    <w:rsid w:val="0010635D"/>
    <w:rsid w:val="00111868"/>
    <w:rsid w:val="001153B8"/>
    <w:rsid w:val="00115728"/>
    <w:rsid w:val="00115B78"/>
    <w:rsid w:val="00121B80"/>
    <w:rsid w:val="0012743F"/>
    <w:rsid w:val="0013186A"/>
    <w:rsid w:val="00143339"/>
    <w:rsid w:val="00151BB6"/>
    <w:rsid w:val="00155474"/>
    <w:rsid w:val="00156297"/>
    <w:rsid w:val="00157D05"/>
    <w:rsid w:val="001701D4"/>
    <w:rsid w:val="00171040"/>
    <w:rsid w:val="00171FC9"/>
    <w:rsid w:val="00174EDA"/>
    <w:rsid w:val="00177836"/>
    <w:rsid w:val="00186885"/>
    <w:rsid w:val="00197186"/>
    <w:rsid w:val="001A2762"/>
    <w:rsid w:val="001A2AF9"/>
    <w:rsid w:val="001A3107"/>
    <w:rsid w:val="001B7B08"/>
    <w:rsid w:val="001D1731"/>
    <w:rsid w:val="001E6FA6"/>
    <w:rsid w:val="001F64A2"/>
    <w:rsid w:val="0020489D"/>
    <w:rsid w:val="002105E4"/>
    <w:rsid w:val="002158B8"/>
    <w:rsid w:val="00236A7C"/>
    <w:rsid w:val="00253DB7"/>
    <w:rsid w:val="00255E1B"/>
    <w:rsid w:val="00256268"/>
    <w:rsid w:val="00266D80"/>
    <w:rsid w:val="0027586F"/>
    <w:rsid w:val="002817B2"/>
    <w:rsid w:val="00281D26"/>
    <w:rsid w:val="00282FD4"/>
    <w:rsid w:val="002836EC"/>
    <w:rsid w:val="00285E74"/>
    <w:rsid w:val="002915BC"/>
    <w:rsid w:val="002975B9"/>
    <w:rsid w:val="002A1B8E"/>
    <w:rsid w:val="002B299B"/>
    <w:rsid w:val="002B618B"/>
    <w:rsid w:val="002C2EC2"/>
    <w:rsid w:val="002D57AF"/>
    <w:rsid w:val="002D7BE4"/>
    <w:rsid w:val="002E0A58"/>
    <w:rsid w:val="002E1DDB"/>
    <w:rsid w:val="00304B56"/>
    <w:rsid w:val="00317280"/>
    <w:rsid w:val="00321F32"/>
    <w:rsid w:val="00335710"/>
    <w:rsid w:val="00336E69"/>
    <w:rsid w:val="0034634B"/>
    <w:rsid w:val="00356459"/>
    <w:rsid w:val="003616E5"/>
    <w:rsid w:val="003648CE"/>
    <w:rsid w:val="00387487"/>
    <w:rsid w:val="003A1A5C"/>
    <w:rsid w:val="003B062C"/>
    <w:rsid w:val="003B3AF7"/>
    <w:rsid w:val="003B6863"/>
    <w:rsid w:val="003C016A"/>
    <w:rsid w:val="003D183F"/>
    <w:rsid w:val="003E712F"/>
    <w:rsid w:val="003F1923"/>
    <w:rsid w:val="003F42A4"/>
    <w:rsid w:val="003F6B30"/>
    <w:rsid w:val="003F7448"/>
    <w:rsid w:val="003F7CEE"/>
    <w:rsid w:val="004027BF"/>
    <w:rsid w:val="00404E29"/>
    <w:rsid w:val="0040768B"/>
    <w:rsid w:val="004104A8"/>
    <w:rsid w:val="00412DA7"/>
    <w:rsid w:val="0042162A"/>
    <w:rsid w:val="0043389D"/>
    <w:rsid w:val="0043572F"/>
    <w:rsid w:val="00442766"/>
    <w:rsid w:val="00450A60"/>
    <w:rsid w:val="004847CB"/>
    <w:rsid w:val="0049339E"/>
    <w:rsid w:val="00497B8D"/>
    <w:rsid w:val="004C05A4"/>
    <w:rsid w:val="004C1115"/>
    <w:rsid w:val="004C4212"/>
    <w:rsid w:val="004D0616"/>
    <w:rsid w:val="004D48FF"/>
    <w:rsid w:val="004E7D0C"/>
    <w:rsid w:val="004F386A"/>
    <w:rsid w:val="00500D0A"/>
    <w:rsid w:val="0050115C"/>
    <w:rsid w:val="005236C0"/>
    <w:rsid w:val="00532BCB"/>
    <w:rsid w:val="00534806"/>
    <w:rsid w:val="00537FD7"/>
    <w:rsid w:val="00542951"/>
    <w:rsid w:val="005676CD"/>
    <w:rsid w:val="0058529B"/>
    <w:rsid w:val="00586E5C"/>
    <w:rsid w:val="00591CD3"/>
    <w:rsid w:val="00592F0C"/>
    <w:rsid w:val="00597432"/>
    <w:rsid w:val="005A68BE"/>
    <w:rsid w:val="005B5069"/>
    <w:rsid w:val="005C647E"/>
    <w:rsid w:val="005D12EB"/>
    <w:rsid w:val="005D1B32"/>
    <w:rsid w:val="005D2805"/>
    <w:rsid w:val="005E1817"/>
    <w:rsid w:val="005E5C30"/>
    <w:rsid w:val="005F070B"/>
    <w:rsid w:val="005F7D18"/>
    <w:rsid w:val="00604BB0"/>
    <w:rsid w:val="00622758"/>
    <w:rsid w:val="00636A2C"/>
    <w:rsid w:val="00636A60"/>
    <w:rsid w:val="00636E35"/>
    <w:rsid w:val="00646CBD"/>
    <w:rsid w:val="006513DB"/>
    <w:rsid w:val="00653D1F"/>
    <w:rsid w:val="006607E0"/>
    <w:rsid w:val="006647E9"/>
    <w:rsid w:val="00666EEB"/>
    <w:rsid w:val="0068004E"/>
    <w:rsid w:val="006859FD"/>
    <w:rsid w:val="0069099E"/>
    <w:rsid w:val="006C36DD"/>
    <w:rsid w:val="006D1498"/>
    <w:rsid w:val="006D44D7"/>
    <w:rsid w:val="006E76B0"/>
    <w:rsid w:val="006E7905"/>
    <w:rsid w:val="006E7FD5"/>
    <w:rsid w:val="007029E9"/>
    <w:rsid w:val="00705A76"/>
    <w:rsid w:val="0070614D"/>
    <w:rsid w:val="00707041"/>
    <w:rsid w:val="0070728C"/>
    <w:rsid w:val="007120CE"/>
    <w:rsid w:val="00715774"/>
    <w:rsid w:val="00716A07"/>
    <w:rsid w:val="00725261"/>
    <w:rsid w:val="007316E8"/>
    <w:rsid w:val="007407A9"/>
    <w:rsid w:val="00741659"/>
    <w:rsid w:val="00747928"/>
    <w:rsid w:val="007506A7"/>
    <w:rsid w:val="00786BF7"/>
    <w:rsid w:val="007A242A"/>
    <w:rsid w:val="007A3DE2"/>
    <w:rsid w:val="007A49C9"/>
    <w:rsid w:val="007A54B4"/>
    <w:rsid w:val="007B08A7"/>
    <w:rsid w:val="007C31B7"/>
    <w:rsid w:val="007C4344"/>
    <w:rsid w:val="007D0B05"/>
    <w:rsid w:val="007D1AD6"/>
    <w:rsid w:val="007E0EC3"/>
    <w:rsid w:val="007E7498"/>
    <w:rsid w:val="007F1053"/>
    <w:rsid w:val="007F3582"/>
    <w:rsid w:val="007F478A"/>
    <w:rsid w:val="007F500A"/>
    <w:rsid w:val="00801F17"/>
    <w:rsid w:val="0080341E"/>
    <w:rsid w:val="00807D37"/>
    <w:rsid w:val="00810E81"/>
    <w:rsid w:val="008213D3"/>
    <w:rsid w:val="00836FE5"/>
    <w:rsid w:val="00842478"/>
    <w:rsid w:val="00844D42"/>
    <w:rsid w:val="00847052"/>
    <w:rsid w:val="0085258E"/>
    <w:rsid w:val="00856CEF"/>
    <w:rsid w:val="00860835"/>
    <w:rsid w:val="008740B3"/>
    <w:rsid w:val="008753F1"/>
    <w:rsid w:val="00881583"/>
    <w:rsid w:val="008816F2"/>
    <w:rsid w:val="00887EEF"/>
    <w:rsid w:val="00890CBE"/>
    <w:rsid w:val="00896465"/>
    <w:rsid w:val="008A0BF9"/>
    <w:rsid w:val="008A4B6C"/>
    <w:rsid w:val="008A559E"/>
    <w:rsid w:val="008B0828"/>
    <w:rsid w:val="008B5BA4"/>
    <w:rsid w:val="008D6204"/>
    <w:rsid w:val="008E6222"/>
    <w:rsid w:val="008F5696"/>
    <w:rsid w:val="008F7B40"/>
    <w:rsid w:val="0090174F"/>
    <w:rsid w:val="00902119"/>
    <w:rsid w:val="009177CB"/>
    <w:rsid w:val="0092555F"/>
    <w:rsid w:val="00941E1D"/>
    <w:rsid w:val="009462FB"/>
    <w:rsid w:val="009507D3"/>
    <w:rsid w:val="009543BA"/>
    <w:rsid w:val="00966FFD"/>
    <w:rsid w:val="0097103B"/>
    <w:rsid w:val="00971273"/>
    <w:rsid w:val="00982435"/>
    <w:rsid w:val="00985B2A"/>
    <w:rsid w:val="00985CBD"/>
    <w:rsid w:val="00990CB4"/>
    <w:rsid w:val="00996809"/>
    <w:rsid w:val="009A4B48"/>
    <w:rsid w:val="009A4CC3"/>
    <w:rsid w:val="009B757C"/>
    <w:rsid w:val="009C6185"/>
    <w:rsid w:val="009E64B7"/>
    <w:rsid w:val="009F3C2E"/>
    <w:rsid w:val="009F65FD"/>
    <w:rsid w:val="00A03307"/>
    <w:rsid w:val="00A10223"/>
    <w:rsid w:val="00A13456"/>
    <w:rsid w:val="00A17130"/>
    <w:rsid w:val="00A20559"/>
    <w:rsid w:val="00A30532"/>
    <w:rsid w:val="00A33677"/>
    <w:rsid w:val="00A42574"/>
    <w:rsid w:val="00A44637"/>
    <w:rsid w:val="00A44FE6"/>
    <w:rsid w:val="00A470CF"/>
    <w:rsid w:val="00A57492"/>
    <w:rsid w:val="00A672B2"/>
    <w:rsid w:val="00A674B7"/>
    <w:rsid w:val="00A70A95"/>
    <w:rsid w:val="00A70E9E"/>
    <w:rsid w:val="00A808E1"/>
    <w:rsid w:val="00A810C6"/>
    <w:rsid w:val="00A81FF8"/>
    <w:rsid w:val="00AA070F"/>
    <w:rsid w:val="00AA0870"/>
    <w:rsid w:val="00AB2A9E"/>
    <w:rsid w:val="00AB38B3"/>
    <w:rsid w:val="00AB661F"/>
    <w:rsid w:val="00AB78E2"/>
    <w:rsid w:val="00AC15CD"/>
    <w:rsid w:val="00AD34EB"/>
    <w:rsid w:val="00AD3E69"/>
    <w:rsid w:val="00AD4AF5"/>
    <w:rsid w:val="00AD59C6"/>
    <w:rsid w:val="00AE2E11"/>
    <w:rsid w:val="00AE5F66"/>
    <w:rsid w:val="00AE68F5"/>
    <w:rsid w:val="00B0190B"/>
    <w:rsid w:val="00B06958"/>
    <w:rsid w:val="00B17462"/>
    <w:rsid w:val="00B17DA2"/>
    <w:rsid w:val="00B20149"/>
    <w:rsid w:val="00B23CF1"/>
    <w:rsid w:val="00B3011B"/>
    <w:rsid w:val="00B32E41"/>
    <w:rsid w:val="00B4026D"/>
    <w:rsid w:val="00B4141F"/>
    <w:rsid w:val="00B46549"/>
    <w:rsid w:val="00B471B5"/>
    <w:rsid w:val="00B6308D"/>
    <w:rsid w:val="00B6470A"/>
    <w:rsid w:val="00B66061"/>
    <w:rsid w:val="00B71CD7"/>
    <w:rsid w:val="00B75680"/>
    <w:rsid w:val="00B80FEC"/>
    <w:rsid w:val="00B83A00"/>
    <w:rsid w:val="00B86993"/>
    <w:rsid w:val="00B86DE5"/>
    <w:rsid w:val="00B87B9A"/>
    <w:rsid w:val="00B91758"/>
    <w:rsid w:val="00B937C3"/>
    <w:rsid w:val="00B94CE2"/>
    <w:rsid w:val="00B956A9"/>
    <w:rsid w:val="00BA3A62"/>
    <w:rsid w:val="00BA5604"/>
    <w:rsid w:val="00BB112F"/>
    <w:rsid w:val="00BB11E3"/>
    <w:rsid w:val="00BC01BB"/>
    <w:rsid w:val="00BD0AD7"/>
    <w:rsid w:val="00BD5472"/>
    <w:rsid w:val="00BD6DEF"/>
    <w:rsid w:val="00BE4857"/>
    <w:rsid w:val="00BE6C8C"/>
    <w:rsid w:val="00C0760D"/>
    <w:rsid w:val="00C101AC"/>
    <w:rsid w:val="00C15776"/>
    <w:rsid w:val="00C20960"/>
    <w:rsid w:val="00C337C0"/>
    <w:rsid w:val="00C5014D"/>
    <w:rsid w:val="00C54ED3"/>
    <w:rsid w:val="00C55770"/>
    <w:rsid w:val="00C563DA"/>
    <w:rsid w:val="00C57989"/>
    <w:rsid w:val="00C745CB"/>
    <w:rsid w:val="00C74AD2"/>
    <w:rsid w:val="00C81B05"/>
    <w:rsid w:val="00C83F07"/>
    <w:rsid w:val="00C85B66"/>
    <w:rsid w:val="00C85BE1"/>
    <w:rsid w:val="00C90BAB"/>
    <w:rsid w:val="00C91707"/>
    <w:rsid w:val="00C94F57"/>
    <w:rsid w:val="00C964A4"/>
    <w:rsid w:val="00C969A0"/>
    <w:rsid w:val="00CA27C2"/>
    <w:rsid w:val="00CB2ACC"/>
    <w:rsid w:val="00CC47ED"/>
    <w:rsid w:val="00CE56AC"/>
    <w:rsid w:val="00CE6947"/>
    <w:rsid w:val="00CF74BB"/>
    <w:rsid w:val="00D11D53"/>
    <w:rsid w:val="00D26E81"/>
    <w:rsid w:val="00D344B9"/>
    <w:rsid w:val="00D475BE"/>
    <w:rsid w:val="00D5297D"/>
    <w:rsid w:val="00D56D48"/>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4815"/>
    <w:rsid w:val="00DE6493"/>
    <w:rsid w:val="00DE7D62"/>
    <w:rsid w:val="00DF1C02"/>
    <w:rsid w:val="00DF45D5"/>
    <w:rsid w:val="00DF7700"/>
    <w:rsid w:val="00E014C7"/>
    <w:rsid w:val="00E308CD"/>
    <w:rsid w:val="00E328B3"/>
    <w:rsid w:val="00E45C29"/>
    <w:rsid w:val="00E4600B"/>
    <w:rsid w:val="00E5220D"/>
    <w:rsid w:val="00E57EE9"/>
    <w:rsid w:val="00E70670"/>
    <w:rsid w:val="00E7192F"/>
    <w:rsid w:val="00E72BE0"/>
    <w:rsid w:val="00E72D55"/>
    <w:rsid w:val="00E72FDC"/>
    <w:rsid w:val="00E7396D"/>
    <w:rsid w:val="00E81DB5"/>
    <w:rsid w:val="00E834DB"/>
    <w:rsid w:val="00E84652"/>
    <w:rsid w:val="00E96040"/>
    <w:rsid w:val="00EB62A6"/>
    <w:rsid w:val="00ED5A92"/>
    <w:rsid w:val="00ED678D"/>
    <w:rsid w:val="00ED73B9"/>
    <w:rsid w:val="00EF6A38"/>
    <w:rsid w:val="00F375E1"/>
    <w:rsid w:val="00F536EA"/>
    <w:rsid w:val="00F62AD3"/>
    <w:rsid w:val="00F631C2"/>
    <w:rsid w:val="00F72111"/>
    <w:rsid w:val="00F72566"/>
    <w:rsid w:val="00FC2756"/>
    <w:rsid w:val="00FC3035"/>
    <w:rsid w:val="00FC4F1E"/>
    <w:rsid w:val="00FD13E3"/>
    <w:rsid w:val="00FE5595"/>
    <w:rsid w:val="00FF4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 w:type="character" w:customStyle="1" w:styleId="bardzowazneinofmracje">
    <w:name w:val="bardzo_wazne_inofmracje"/>
    <w:basedOn w:val="Domylnaczcionkaakapitu"/>
    <w:rsid w:val="00DF7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 w:type="character" w:customStyle="1" w:styleId="bardzowazneinofmracje">
    <w:name w:val="bardzo_wazne_inofmracje"/>
    <w:basedOn w:val="Domylnaczcionkaakapitu"/>
    <w:rsid w:val="00DF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495">
      <w:bodyDiv w:val="1"/>
      <w:marLeft w:val="0"/>
      <w:marRight w:val="0"/>
      <w:marTop w:val="0"/>
      <w:marBottom w:val="0"/>
      <w:divBdr>
        <w:top w:val="none" w:sz="0" w:space="0" w:color="auto"/>
        <w:left w:val="none" w:sz="0" w:space="0" w:color="auto"/>
        <w:bottom w:val="none" w:sz="0" w:space="0" w:color="auto"/>
        <w:right w:val="none" w:sz="0" w:space="0" w:color="auto"/>
      </w:divBdr>
    </w:div>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genza@oddzial.fgs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idczakt\AppData\Local\Temp\daneosobowe@slaskie.pl" TargetMode="External"/><Relationship Id="rId4" Type="http://schemas.openxmlformats.org/officeDocument/2006/relationships/settings" Target="settings.xml"/><Relationship Id="rId9" Type="http://schemas.openxmlformats.org/officeDocument/2006/relationships/hyperlink" Target="mailto:kancelaria@slaski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3861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4496</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Monika Szyk</cp:lastModifiedBy>
  <cp:revision>2</cp:revision>
  <cp:lastPrinted>2015-04-13T08:47:00Z</cp:lastPrinted>
  <dcterms:created xsi:type="dcterms:W3CDTF">2020-02-04T08:14:00Z</dcterms:created>
  <dcterms:modified xsi:type="dcterms:W3CDTF">2020-02-04T08:14:00Z</dcterms:modified>
</cp:coreProperties>
</file>