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F5" w:rsidRPr="006067F5" w:rsidRDefault="006067F5" w:rsidP="00743FCB">
      <w:pPr>
        <w:pStyle w:val="Nagwek1"/>
      </w:pPr>
      <w:r w:rsidRPr="006067F5">
        <w:t>Lista naborów, do których zaktual</w:t>
      </w:r>
      <w:r w:rsidR="00743FCB">
        <w:t xml:space="preserve">izowano dokumentację konkursową, zgodnie z </w:t>
      </w:r>
      <w:r w:rsidR="00743FCB" w:rsidRPr="00743FCB">
        <w:t>Uchwała nr 1491/53/VI/2019</w:t>
      </w:r>
      <w:r w:rsidR="00743FCB">
        <w:t xml:space="preserve">, </w:t>
      </w:r>
      <w:r w:rsidR="00743FCB" w:rsidRPr="00743FCB">
        <w:t>Zarządu Województwa Śląskiego</w:t>
      </w:r>
      <w:r w:rsidR="00743FCB">
        <w:t xml:space="preserve"> </w:t>
      </w:r>
      <w:r w:rsidR="00743FCB" w:rsidRPr="00743FCB">
        <w:t>z dnia 03.07.2019 r.</w:t>
      </w:r>
    </w:p>
    <w:p w:rsidR="006067F5" w:rsidRDefault="006067F5" w:rsidP="00BA756D">
      <w:pPr>
        <w:spacing w:line="276" w:lineRule="auto"/>
      </w:pP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8" w:tooltip="5.4.3. Ochrona różnorodności biologicznej – tryb pozakonkursowy" w:history="1">
        <w:r w:rsidR="00BA756D" w:rsidRPr="00743FCB">
          <w:rPr>
            <w:rStyle w:val="Hipercze"/>
          </w:rPr>
          <w:t>RPSL.05.04.03-IZ.01-24-166/17</w:t>
        </w:r>
      </w:hyperlink>
      <w:r w:rsidR="00067730" w:rsidRPr="00743FCB">
        <w:t>, 5.4.3. Ochrona różnorodności biologicznej – tryb pozakonkursowy;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 w:right="-285"/>
      </w:pPr>
      <w:hyperlink r:id="rId9" w:tooltip="1.1. Kluczowa dla regionu infrastruktura badawcza" w:history="1">
        <w:r w:rsidR="00BA756D" w:rsidRPr="00743FCB">
          <w:rPr>
            <w:rStyle w:val="Hipercze"/>
          </w:rPr>
          <w:t>RPSL.01.01.00-IZ.01-24-292/18</w:t>
        </w:r>
      </w:hyperlink>
      <w:r w:rsidR="00292DF9">
        <w:t xml:space="preserve">, </w:t>
      </w:r>
      <w:r w:rsidR="00067730" w:rsidRPr="00743FCB">
        <w:t>1.1. Kluczowa dla regionu infrastruktura badawcza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0" w:tooltip="4.5.2. Niskoemisyjny transport miejski oraz efektywne oświetlenie – RIT Subregionu Południowego" w:history="1">
        <w:r w:rsidR="00BA756D" w:rsidRPr="00743FCB">
          <w:rPr>
            <w:rStyle w:val="Hipercze"/>
          </w:rPr>
          <w:t>RPSL.04.05.02-IZ.01-24-300/19</w:t>
        </w:r>
      </w:hyperlink>
      <w:r w:rsidR="00292DF9">
        <w:t>, 4.</w:t>
      </w:r>
      <w:r w:rsidR="00067730" w:rsidRPr="00743FCB">
        <w:t>5.2. Niskoemisyjny transport miejski oraz efektywne oświetlenie – RIT Subregionu Południowego;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1" w:tooltip="2.1. Wsparcie rozwoju cyfrowych usług publicznych" w:history="1">
        <w:r w:rsidR="00BA756D" w:rsidRPr="00743FCB">
          <w:rPr>
            <w:rStyle w:val="Hipercze"/>
          </w:rPr>
          <w:t>RPSL.02.01.00-IZ.01-24-306/19</w:t>
        </w:r>
      </w:hyperlink>
      <w:r w:rsidR="00292DF9">
        <w:t xml:space="preserve">, </w:t>
      </w:r>
      <w:r w:rsidR="00067730" w:rsidRPr="00743FCB">
        <w:t>2.1. Wsparcie rozwoju cyfrowych usług publicznych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2" w:tooltip="12.2.1. Infrastruktura kształcenia zawodowego - ZIT" w:history="1">
        <w:r w:rsidR="00BA756D" w:rsidRPr="00743FCB">
          <w:rPr>
            <w:rStyle w:val="Hipercze"/>
          </w:rPr>
          <w:t>RPSL.12.02.01-IZ.01-24-309/19</w:t>
        </w:r>
      </w:hyperlink>
      <w:r w:rsidR="00292DF9">
        <w:t xml:space="preserve">, </w:t>
      </w:r>
      <w:r w:rsidR="00067730" w:rsidRPr="00743FCB">
        <w:t xml:space="preserve">12.2.1. Infrastruktura kształcenia zawodowego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067730" w:rsidRPr="00743FCB">
        <w:t>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3" w:tooltip="10.3.2 Rewitalizacja obszarów zdegradowanych – RIT Subregionu Zachodniego" w:history="1">
        <w:r w:rsidR="00BA756D" w:rsidRPr="00743FCB">
          <w:rPr>
            <w:rStyle w:val="Hipercze"/>
          </w:rPr>
          <w:t>RPSL.10.03.02-IZ.01-24-312/19</w:t>
        </w:r>
      </w:hyperlink>
      <w:r w:rsidR="00292DF9">
        <w:t xml:space="preserve">, </w:t>
      </w:r>
      <w:r w:rsidR="00067730" w:rsidRPr="00743FCB">
        <w:t>10.3.2 Rewitalizacja obszarów zdegradowanych – RIT Subregionu Zachodniego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4" w:tooltip="3.1.1. Tworzenie terenów inwestycyjnych na obszarach typu brownfield – ZIT" w:history="1">
        <w:r w:rsidR="00BA756D" w:rsidRPr="00743FCB">
          <w:rPr>
            <w:rStyle w:val="Hipercze"/>
          </w:rPr>
          <w:t>RPSL.03.01.01-IZ.01-24-313/19</w:t>
        </w:r>
      </w:hyperlink>
      <w:r w:rsidR="00292DF9">
        <w:t xml:space="preserve">, </w:t>
      </w:r>
      <w:r w:rsidR="00067730" w:rsidRPr="00743FCB">
        <w:t xml:space="preserve">3.1.1. Tworzenie terenów inwestycyjnych na obszarach typu </w:t>
      </w:r>
      <w:proofErr w:type="spellStart"/>
      <w:r w:rsidR="00067730" w:rsidRPr="00743FCB">
        <w:t>brownfield</w:t>
      </w:r>
      <w:proofErr w:type="spellEnd"/>
      <w:r w:rsidR="00067730" w:rsidRPr="00743FCB">
        <w:t xml:space="preserve"> – 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5" w:tooltip="12.1.2 Infrastruktura wychowania przedszkolnego – RIT Subregionu Południowego" w:history="1">
        <w:r w:rsidR="00BA756D" w:rsidRPr="00743FCB">
          <w:rPr>
            <w:rStyle w:val="Hipercze"/>
          </w:rPr>
          <w:t>RPSL.12.01.02-IZ.01-24-315/19</w:t>
        </w:r>
      </w:hyperlink>
      <w:r w:rsidR="00292DF9">
        <w:t xml:space="preserve">, </w:t>
      </w:r>
      <w:r w:rsidR="00067730" w:rsidRPr="00743FCB">
        <w:t>12.1.2</w:t>
      </w:r>
      <w:r w:rsidR="00292DF9">
        <w:t>.</w:t>
      </w:r>
      <w:r w:rsidR="00067730" w:rsidRPr="00743FCB">
        <w:t xml:space="preserve"> Infrastruktura wychowania przedszkolnego – RIT Subregionu Południowego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6" w:tooltip="1.4.2. Wsparcie regionalnych oraz lokalnych centrów kreatywności i innowacji" w:history="1">
        <w:r w:rsidR="00BA756D" w:rsidRPr="00743FCB">
          <w:rPr>
            <w:rStyle w:val="Hipercze"/>
          </w:rPr>
          <w:t>RPSL.01.04.02-IZ.01-24-321/19</w:t>
        </w:r>
      </w:hyperlink>
      <w:r w:rsidR="00292DF9">
        <w:t>,</w:t>
      </w:r>
      <w:r w:rsidR="00067730" w:rsidRPr="00743FCB">
        <w:t>1.4.2. Wsparcie regionalnych oraz lokalnych centrów kreatywności i innowacji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7" w:tooltip="5.2.2 Gospodarka odpadami – RIT Subregionu Zachodniego" w:history="1">
        <w:r w:rsidR="00BA756D" w:rsidRPr="00743FCB">
          <w:rPr>
            <w:rStyle w:val="Hipercze"/>
          </w:rPr>
          <w:t>RPSL.05.02.02-IZ.01-24-318/19</w:t>
        </w:r>
      </w:hyperlink>
      <w:r w:rsidR="00292DF9">
        <w:t xml:space="preserve">, </w:t>
      </w:r>
      <w:r w:rsidR="00067730" w:rsidRPr="00743FCB">
        <w:t>5.2.2</w:t>
      </w:r>
      <w:r w:rsidR="006564CA">
        <w:t>.</w:t>
      </w:r>
      <w:r w:rsidR="00067730" w:rsidRPr="00743FCB">
        <w:t xml:space="preserve"> Gospodarka odpadami – RIT Subregionu Zachodniego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8" w:tooltip="5.2.1. Gospodarka odpadami ZIT" w:history="1">
        <w:r w:rsidR="00BA756D" w:rsidRPr="00743FCB">
          <w:rPr>
            <w:rStyle w:val="Hipercze"/>
          </w:rPr>
          <w:t>RPSL.05.02.01-IZ.01-24-319/19</w:t>
        </w:r>
      </w:hyperlink>
      <w:r w:rsidR="00292DF9">
        <w:t xml:space="preserve">, </w:t>
      </w:r>
      <w:r w:rsidR="00067730" w:rsidRPr="00743FCB">
        <w:t>5.2.1. Gospodarka odpadami 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19" w:tooltip="6.2. Transport kolejowy" w:history="1">
        <w:r w:rsidR="00BA756D" w:rsidRPr="00743FCB">
          <w:rPr>
            <w:rStyle w:val="Hipercze"/>
          </w:rPr>
          <w:t>RPSL.06.02.00-IZ.01-24-320/19</w:t>
        </w:r>
      </w:hyperlink>
      <w:r w:rsidR="006564CA">
        <w:t xml:space="preserve">, </w:t>
      </w:r>
      <w:r w:rsidR="00067730" w:rsidRPr="00743FCB">
        <w:t>6.2. Transport kolejowy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0" w:tooltip="12.2.2 Infrastruktura kształcenia zawodowego – RIT Subregionu Zachodniego" w:history="1">
        <w:r w:rsidR="00BA756D" w:rsidRPr="00743FCB">
          <w:rPr>
            <w:rStyle w:val="Hipercze"/>
          </w:rPr>
          <w:t>RPSL.12.02.02-IZ.01-24-324/19</w:t>
        </w:r>
      </w:hyperlink>
      <w:r w:rsidR="006564CA">
        <w:t xml:space="preserve">, </w:t>
      </w:r>
      <w:r w:rsidR="00067730" w:rsidRPr="00743FCB">
        <w:t>12.2.2</w:t>
      </w:r>
      <w:r w:rsidR="006564CA">
        <w:t>.</w:t>
      </w:r>
      <w:r w:rsidR="00067730" w:rsidRPr="00743FCB">
        <w:t xml:space="preserve"> Infrastruktura kształcenia zawodowego – RIT Subregionu Zachodniego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1" w:tooltip="4.5.1. Niskoemisyjny transport miejski oraz efektywne oświetlenie - ZIT" w:history="1">
        <w:r w:rsidR="00BA756D" w:rsidRPr="00743FCB">
          <w:rPr>
            <w:rStyle w:val="Hipercze"/>
          </w:rPr>
          <w:t>RPSL.04.05.01-IZ.01-24-243/18</w:t>
        </w:r>
      </w:hyperlink>
      <w:r w:rsidR="006564CA">
        <w:t xml:space="preserve">, </w:t>
      </w:r>
      <w:r w:rsidR="00067730" w:rsidRPr="00743FCB">
        <w:t xml:space="preserve">4.5.1. Niskoemisyjny transport miejski oraz efektywne oświetlenie </w:t>
      </w:r>
      <w:r w:rsidR="006564CA" w:rsidRPr="00743FCB">
        <w:t xml:space="preserve">– </w:t>
      </w:r>
      <w:r w:rsidR="00067730" w:rsidRPr="00743FCB">
        <w:t>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2" w:tooltip="10.3.2 Rewitalizacja obszarów zdegradowanych – RIT Subregionu Południowego" w:history="1">
        <w:r w:rsidR="00BA756D" w:rsidRPr="00743FCB">
          <w:rPr>
            <w:rStyle w:val="Hipercze"/>
          </w:rPr>
          <w:t>RPSL.10.03.02-IZ.01-24-326/19</w:t>
        </w:r>
      </w:hyperlink>
      <w:r w:rsidR="006564CA">
        <w:t xml:space="preserve">, </w:t>
      </w:r>
      <w:r w:rsidR="00067730" w:rsidRPr="00743FCB">
        <w:t>10.3.2</w:t>
      </w:r>
      <w:r w:rsidR="006564CA">
        <w:t>.</w:t>
      </w:r>
      <w:r w:rsidR="00067730" w:rsidRPr="00743FCB">
        <w:t xml:space="preserve"> Rewitalizacja obszarów zdegradowanych – RIT Subregionu Południowego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3" w:tooltip="10.2.2. Rozwój mieszkalnictwa socjalnego, wspomaganego i chronionego oraz infrastruktury usług społecznych - RIT Subregionu Zachodniego" w:history="1">
        <w:r w:rsidR="00BA756D" w:rsidRPr="00743FCB">
          <w:rPr>
            <w:rStyle w:val="Hipercze"/>
          </w:rPr>
          <w:t>RPSL.10.02.02-IZ.01-24-327/19</w:t>
        </w:r>
      </w:hyperlink>
      <w:r w:rsidR="00D4639F" w:rsidRPr="00743FCB">
        <w:t xml:space="preserve">, 10.2.2. Rozwój mieszkalnictwa socjalnego, wspomaganego i chronionego oraz infrastruktury usług społecznych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D4639F" w:rsidRPr="00743FCB">
        <w:t>RIT Subregionu Zachodniego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4" w:tooltip="4.5.1. Niskoemisyjny transport miejski oraz efektywne oświetlenie - ZIT" w:history="1">
        <w:r w:rsidR="00BA756D" w:rsidRPr="00743FCB">
          <w:rPr>
            <w:rStyle w:val="Hipercze"/>
          </w:rPr>
          <w:t>RPSL.04.05.01-IZ.01-24-328/19</w:t>
        </w:r>
      </w:hyperlink>
      <w:r w:rsidR="006564CA">
        <w:t xml:space="preserve">, </w:t>
      </w:r>
      <w:r w:rsidR="00D4639F" w:rsidRPr="00743FCB">
        <w:t xml:space="preserve">4.5.1. Niskoemisyjny transport miejski oraz efektywne oświetlenie </w:t>
      </w:r>
      <w:r w:rsidR="006564CA" w:rsidRPr="00743FCB">
        <w:t xml:space="preserve">– </w:t>
      </w:r>
      <w:r w:rsidR="00D4639F" w:rsidRPr="00743FCB">
        <w:t>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5" w:tooltip="4.3.4. Efektywność energetyczna i odnawialne źródła energii w infrastrukturze publicznej i mieszkaniowej - konkurs" w:history="1">
        <w:r w:rsidR="00BA756D" w:rsidRPr="00743FCB">
          <w:rPr>
            <w:rStyle w:val="Hipercze"/>
          </w:rPr>
          <w:t>RPSL.04.03.04-IZ.01-24-224/17</w:t>
        </w:r>
      </w:hyperlink>
      <w:r w:rsidR="006564CA">
        <w:t xml:space="preserve">, </w:t>
      </w:r>
      <w:r w:rsidR="00D4639F" w:rsidRPr="00743FCB">
        <w:t xml:space="preserve">4.3.4. Efektywność energetyczna i odnawialne źródła energii w infrastrukturze publicznej i mieszkaniowej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D4639F" w:rsidRPr="00743FCB">
        <w:t>konkurs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6" w:tooltip="4.1.1. Odnawialne źródła energii - ZIT" w:history="1">
        <w:r w:rsidR="00BA756D" w:rsidRPr="00743FCB">
          <w:rPr>
            <w:rStyle w:val="Hipercze"/>
          </w:rPr>
          <w:t>RPSL.04.01.01-IZ.01-24-256/18</w:t>
        </w:r>
      </w:hyperlink>
      <w:r w:rsidR="006564CA">
        <w:t xml:space="preserve">, </w:t>
      </w:r>
      <w:r w:rsidR="00D4639F" w:rsidRPr="00743FCB">
        <w:t xml:space="preserve">4.1.1. Odnawialne źródła energii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D4639F" w:rsidRPr="00743FCB">
        <w:t>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7" w:tooltip="4.3.1. Efektywność energetyczna i odnawialne źródła energii w infrastrukturze publicznej i mieszkaniowej - ZIT" w:history="1">
        <w:r w:rsidR="00BA756D" w:rsidRPr="00743FCB">
          <w:rPr>
            <w:rStyle w:val="Hipercze"/>
          </w:rPr>
          <w:t>RPSL.04.03.01-IZ.01-24-257/18</w:t>
        </w:r>
      </w:hyperlink>
      <w:r w:rsidR="006564CA">
        <w:t xml:space="preserve">, </w:t>
      </w:r>
      <w:r w:rsidR="00D4639F" w:rsidRPr="00743FCB">
        <w:t>4.3.1. Efektywność energetyczna i odnawialne źródła energii w infrastrukturze publicznej i mieszkaniowej – 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8" w:tooltip="6.2. Transport kolejowy" w:history="1">
        <w:r w:rsidR="00BA756D" w:rsidRPr="00743FCB">
          <w:rPr>
            <w:rStyle w:val="Hipercze"/>
          </w:rPr>
          <w:t>RPSL.06.02.00-IZ.01-24-258/18</w:t>
        </w:r>
      </w:hyperlink>
      <w:r w:rsidR="006564CA">
        <w:t xml:space="preserve">, </w:t>
      </w:r>
      <w:r w:rsidR="00D4639F" w:rsidRPr="00743FCB">
        <w:t>6.2. Transport kolejowy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29" w:tooltip="4.3.2 Efektywność energetyczna i odnawialne źródła energii w infrastrukturze publicznej i mieszkaniowej - RIT Południowy" w:history="1">
        <w:r w:rsidR="00BA756D" w:rsidRPr="00743FCB">
          <w:rPr>
            <w:rStyle w:val="Hipercze"/>
          </w:rPr>
          <w:t>RPSL.04.03.02-IZ.01-24-264/18</w:t>
        </w:r>
      </w:hyperlink>
      <w:r w:rsidR="006564CA">
        <w:t xml:space="preserve">, </w:t>
      </w:r>
      <w:r w:rsidR="00D4639F" w:rsidRPr="00743FCB">
        <w:t>4.3.2</w:t>
      </w:r>
      <w:r w:rsidR="006564CA">
        <w:t>.</w:t>
      </w:r>
      <w:r w:rsidR="00D4639F" w:rsidRPr="00743FCB">
        <w:t xml:space="preserve"> Efektywność energetyczna i odnawialne źródła energii w infrastrukturze </w:t>
      </w:r>
      <w:bookmarkStart w:id="0" w:name="_Toc457564667"/>
      <w:bookmarkEnd w:id="0"/>
      <w:r w:rsidR="00D4639F" w:rsidRPr="00743FCB">
        <w:t xml:space="preserve">publicznej i mieszkaniowej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D4639F" w:rsidRPr="00743FCB">
        <w:t>RIT Południowy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0" w:tooltip="5.1.1. Gospodarka wodno-ściekowa ZIT" w:history="1">
        <w:r w:rsidR="00BA756D" w:rsidRPr="00743FCB">
          <w:rPr>
            <w:rStyle w:val="Hipercze"/>
          </w:rPr>
          <w:t>RPSL.05.01.01-IZ.01-24-266/18</w:t>
        </w:r>
      </w:hyperlink>
      <w:r w:rsidR="006564CA">
        <w:t xml:space="preserve">, </w:t>
      </w:r>
      <w:r w:rsidR="00AC2794" w:rsidRPr="00743FCB">
        <w:t>5.1.1. Gospodarka wodno-ściekowa 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1" w:tooltip="5.1 Gospodarka wodno-ściekowa, Poddziałanie 5.1.2 Gospodarka wodno-ściekowa – RIT Subregionu Zachodniego" w:history="1">
        <w:r w:rsidR="00BA756D" w:rsidRPr="00743FCB">
          <w:rPr>
            <w:rStyle w:val="Hipercze"/>
          </w:rPr>
          <w:t>RPSL.05.01.02-IZ.01-24-274/18</w:t>
        </w:r>
      </w:hyperlink>
      <w:r w:rsidR="00AC2794" w:rsidRPr="00743FCB">
        <w:t>, 5.1.2</w:t>
      </w:r>
      <w:r w:rsidR="00F51658">
        <w:t>.</w:t>
      </w:r>
      <w:r w:rsidR="00AC2794" w:rsidRPr="00743FCB">
        <w:t xml:space="preserve"> Gospodarka wodno-ściekowa – RIT Subregionu Zachodniego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2" w:tooltip="5.1.2 Gospodarka wodno-ściekowa – RIT Subregionu Zachodniego" w:history="1">
        <w:r w:rsidR="00BB0A68" w:rsidRPr="00743FCB">
          <w:rPr>
            <w:rStyle w:val="Hipercze"/>
          </w:rPr>
          <w:t>RPSL.04.05.01-IZ.01-24-270/18</w:t>
        </w:r>
      </w:hyperlink>
      <w:r w:rsidR="00AC2794" w:rsidRPr="00743FCB">
        <w:t>, 5.1.2</w:t>
      </w:r>
      <w:r w:rsidR="006564CA">
        <w:t>.</w:t>
      </w:r>
      <w:r w:rsidR="00AC2794" w:rsidRPr="00743FCB">
        <w:t xml:space="preserve"> Gospodarka wodno-ściekowa – RIT Subregionu Zachodniego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3" w:tooltip="5.1.2 Gospodarka wodno-ściekowa – RIT Subregionu Południowego" w:history="1">
        <w:r w:rsidR="00BA756D" w:rsidRPr="00743FCB">
          <w:rPr>
            <w:rStyle w:val="Hipercze"/>
          </w:rPr>
          <w:t>RPSL.05.01.02-IZ.01-24-273/18</w:t>
        </w:r>
      </w:hyperlink>
      <w:r w:rsidR="00EE25AF" w:rsidRPr="00743FCB">
        <w:t>,</w:t>
      </w:r>
      <w:r w:rsidR="00EE25AF">
        <w:t xml:space="preserve"> </w:t>
      </w:r>
      <w:r w:rsidR="00AC2794" w:rsidRPr="00743FCB">
        <w:t>5.1.2</w:t>
      </w:r>
      <w:r w:rsidR="00EE25AF">
        <w:t>.</w:t>
      </w:r>
      <w:r w:rsidR="00AC2794" w:rsidRPr="00743FCB">
        <w:t xml:space="preserve"> Gospodarka wodno-ściekowa – RIT Subregionu Południowego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4" w:tooltip="4.1.2 Odnawialne źródła energii - RIT Zachodni" w:history="1">
        <w:r w:rsidR="00BA756D" w:rsidRPr="00743FCB">
          <w:rPr>
            <w:rStyle w:val="Hipercze"/>
          </w:rPr>
          <w:t>RPSL.04.01.02-IZ.01-24-269/18</w:t>
        </w:r>
      </w:hyperlink>
      <w:r w:rsidR="00EE25AF" w:rsidRPr="00743FCB">
        <w:t>,</w:t>
      </w:r>
      <w:r w:rsidR="00EE25AF">
        <w:t xml:space="preserve"> </w:t>
      </w:r>
      <w:r w:rsidR="00AC2794" w:rsidRPr="00743FCB">
        <w:t>4.1.2</w:t>
      </w:r>
      <w:r w:rsidR="00EE25AF">
        <w:t>.</w:t>
      </w:r>
      <w:r w:rsidR="00AC2794" w:rsidRPr="00743FCB">
        <w:t xml:space="preserve"> Odnawialne źródła energii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AC2794" w:rsidRPr="00743FCB">
        <w:t>RIT Zachodni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5" w:tooltip="5.2.1. Gospodarka odpadami ZIT" w:history="1">
        <w:r w:rsidR="00BA756D" w:rsidRPr="00743FCB">
          <w:rPr>
            <w:rStyle w:val="Hipercze"/>
          </w:rPr>
          <w:t>RPSL.05.02.01-IZ.01-24-285/18</w:t>
        </w:r>
      </w:hyperlink>
      <w:r w:rsidR="00EE25AF" w:rsidRPr="00743FCB">
        <w:t>,</w:t>
      </w:r>
      <w:r w:rsidR="00EE25AF">
        <w:t xml:space="preserve"> </w:t>
      </w:r>
      <w:r w:rsidR="00AC2794" w:rsidRPr="00743FCB">
        <w:t>5.2.1. Gospodarka odpadami 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6" w:tooltip="5.2.1. Gospodarka odpadami ZIT" w:history="1">
        <w:r w:rsidR="00BA756D" w:rsidRPr="00743FCB">
          <w:rPr>
            <w:rStyle w:val="Hipercze"/>
          </w:rPr>
          <w:t>RPSL.05.02.01-IZ.01-24-286/18</w:t>
        </w:r>
      </w:hyperlink>
      <w:r w:rsidR="00EE25AF" w:rsidRPr="00743FCB">
        <w:t>,</w:t>
      </w:r>
      <w:r w:rsidR="00EE25AF">
        <w:t xml:space="preserve"> </w:t>
      </w:r>
      <w:r w:rsidR="00AC2794" w:rsidRPr="00743FCB">
        <w:t>5.2.1. Gospodarka odpadami 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7" w:tooltip="5.2.2 Gospodarka odpadami – RIT Subregionu Zachodniego" w:history="1">
        <w:r w:rsidR="00BA756D" w:rsidRPr="00743FCB">
          <w:rPr>
            <w:rStyle w:val="Hipercze"/>
          </w:rPr>
          <w:t>RPSL.05.02.02-IZ.01-24-288/18</w:t>
        </w:r>
      </w:hyperlink>
      <w:r w:rsidR="00EE25AF" w:rsidRPr="00743FCB">
        <w:t>,</w:t>
      </w:r>
      <w:r w:rsidR="00EE25AF">
        <w:t xml:space="preserve"> </w:t>
      </w:r>
      <w:r w:rsidR="00AC2794" w:rsidRPr="00743FCB">
        <w:t>5.2.2</w:t>
      </w:r>
      <w:r w:rsidR="00EE25AF">
        <w:t>.</w:t>
      </w:r>
      <w:r w:rsidR="00AC2794" w:rsidRPr="00743FCB">
        <w:t xml:space="preserve"> Gospodarka odpadami – RIT Subregionu Zachodniego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8" w:tooltip="4.4. Wysokosprawna kogeneracja" w:history="1">
        <w:r w:rsidR="00BA756D" w:rsidRPr="00743FCB">
          <w:rPr>
            <w:rStyle w:val="Hipercze"/>
          </w:rPr>
          <w:t>RPSL.04.04.00-IZ.01-24-295/18</w:t>
        </w:r>
      </w:hyperlink>
      <w:r w:rsidR="00EE25AF" w:rsidRPr="00743FCB">
        <w:t>,</w:t>
      </w:r>
      <w:r w:rsidR="00EE25AF">
        <w:t xml:space="preserve"> </w:t>
      </w:r>
      <w:r w:rsidR="00AC2794" w:rsidRPr="00743FCB">
        <w:t>4.4. Wysokosprawna kogeneracja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39" w:tooltip="6.1. Drogi wojewódzkie, powiatowe i gminne" w:history="1">
        <w:r w:rsidR="00BA756D" w:rsidRPr="00743FCB">
          <w:rPr>
            <w:rStyle w:val="Hipercze"/>
          </w:rPr>
          <w:t>RPSL.06.01.00-IZ.01-24-296/18</w:t>
        </w:r>
      </w:hyperlink>
      <w:r w:rsidR="00EE25AF" w:rsidRPr="00743FCB">
        <w:t>,</w:t>
      </w:r>
      <w:r w:rsidR="00EE25AF">
        <w:t xml:space="preserve"> </w:t>
      </w:r>
      <w:r w:rsidR="00AC2794" w:rsidRPr="00743FCB">
        <w:t>6.1. Drogi wojewódzkie, powiatowe i gminne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0" w:tooltip="4.1.2. Odnawialne źródła energii – RIT Subregionu Północnego" w:history="1">
        <w:r w:rsidR="00BA756D" w:rsidRPr="00743FCB">
          <w:rPr>
            <w:rStyle w:val="Hipercze"/>
          </w:rPr>
          <w:t>RPSL.04.01.02-IZ.01-24-294/18</w:t>
        </w:r>
      </w:hyperlink>
      <w:r w:rsidR="00EE25AF" w:rsidRPr="00743FCB">
        <w:t>,</w:t>
      </w:r>
      <w:r w:rsidR="00EE25AF">
        <w:t xml:space="preserve"> </w:t>
      </w:r>
      <w:r w:rsidR="00E54EE5" w:rsidRPr="00743FCB">
        <w:t>4.1.2. Odnawialne źródła energii – RIT Subregionu Północnego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1" w:tooltip=" 4.3.2 Efektywność energetyczna i odnawialne źródła energii w infrastrukturze publicznej i mieszkaniowej - RIT Zachodni" w:history="1">
        <w:r w:rsidR="00BA756D" w:rsidRPr="00743FCB">
          <w:rPr>
            <w:rStyle w:val="Hipercze"/>
          </w:rPr>
          <w:t>RPSL.04.03.02-IZ.01-24-298/19</w:t>
        </w:r>
      </w:hyperlink>
      <w:r w:rsidR="00EE25AF" w:rsidRPr="00743FCB">
        <w:t>,</w:t>
      </w:r>
      <w:r w:rsidR="00EE25AF">
        <w:t xml:space="preserve"> </w:t>
      </w:r>
      <w:r w:rsidR="00E54EE5" w:rsidRPr="00743FCB">
        <w:t>4.3.2</w:t>
      </w:r>
      <w:r w:rsidR="00EE25AF">
        <w:t>.</w:t>
      </w:r>
      <w:r w:rsidR="00E54EE5" w:rsidRPr="00743FCB">
        <w:t xml:space="preserve"> Efektywność energetyczna i odnawialne źródła energii w infrastrukturze publicznej i mieszkaniowej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E54EE5" w:rsidRPr="00743FCB">
        <w:t>RIT Zachodni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2" w:tooltip="12.1.2 Infrastruktura wychowania przedszkolnego – RIT Subregionu Zachodniego" w:history="1">
        <w:r w:rsidR="00BA756D" w:rsidRPr="00743FCB">
          <w:rPr>
            <w:rStyle w:val="Hipercze"/>
          </w:rPr>
          <w:t>RPSL.12.01.02-IZ.01-24-314/19</w:t>
        </w:r>
      </w:hyperlink>
      <w:r w:rsidR="00EE25AF" w:rsidRPr="00743FCB">
        <w:t>,</w:t>
      </w:r>
      <w:r w:rsidR="00EE25AF">
        <w:t xml:space="preserve"> </w:t>
      </w:r>
      <w:r w:rsidR="00E54EE5" w:rsidRPr="00743FCB">
        <w:t>12.1.2</w:t>
      </w:r>
      <w:r w:rsidR="00EE25AF">
        <w:t>.</w:t>
      </w:r>
      <w:r w:rsidR="00E54EE5" w:rsidRPr="00743FCB">
        <w:t xml:space="preserve"> Infrastruktura wychowania przedszkolnego – RIT Subregionu Zachodniego</w:t>
      </w:r>
      <w:r w:rsidR="00BA756D" w:rsidRPr="00743FCB">
        <w:t>;</w:t>
      </w:r>
    </w:p>
    <w:p w:rsidR="00BA756D" w:rsidRPr="00743FCB" w:rsidRDefault="00284B81" w:rsidP="00292DF9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3" w:tooltip="4.3.3. Efektywność energetyczna i odnawialne źródła energii w infrastrukturze publicznej i mieszkaniowej – OSI" w:history="1">
        <w:r w:rsidR="00BA756D" w:rsidRPr="00743FCB">
          <w:rPr>
            <w:rStyle w:val="Hipercze"/>
          </w:rPr>
          <w:t>RPSL.04.03.03-IZ.01-24-203/17</w:t>
        </w:r>
      </w:hyperlink>
      <w:r w:rsidR="002A7CBA" w:rsidRPr="00743FCB">
        <w:t>, 4.3.3. Efektywność energetyczna i odnawialne źródła energii w infrastrukturze publicznej i mieszkaniowej – OSI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4" w:tooltip="4.1.3. Odnawialne źródła energii - konkurs" w:history="1">
        <w:r w:rsidR="00BA756D" w:rsidRPr="00743FCB">
          <w:rPr>
            <w:rStyle w:val="Hipercze"/>
          </w:rPr>
          <w:t>RPSL.04.01.03-IZ.01-24-199/17</w:t>
        </w:r>
      </w:hyperlink>
      <w:r w:rsidR="00EE25AF" w:rsidRPr="00743FCB">
        <w:t>,</w:t>
      </w:r>
      <w:r w:rsidR="00EE25AF">
        <w:t xml:space="preserve"> </w:t>
      </w:r>
      <w:r w:rsidR="002A7CBA" w:rsidRPr="00743FCB">
        <w:t>4.1.3. Odnawialne źródła energii - konkurs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5" w:tooltip="12.2.2 Infrastruktura kształcenia zawodowego – RIT Subregionu Południowego" w:history="1">
        <w:r w:rsidR="00BA756D" w:rsidRPr="00743FCB">
          <w:rPr>
            <w:rStyle w:val="Hipercze"/>
          </w:rPr>
          <w:t>RPSL.02.01.00-IZ.01-24-010/15</w:t>
        </w:r>
      </w:hyperlink>
      <w:r w:rsidR="00EE25AF" w:rsidRPr="00743FCB">
        <w:t>,</w:t>
      </w:r>
      <w:r w:rsidR="00EE25AF">
        <w:t xml:space="preserve"> </w:t>
      </w:r>
      <w:r w:rsidR="002A7CBA" w:rsidRPr="00743FCB">
        <w:t>12.2.2</w:t>
      </w:r>
      <w:r w:rsidR="00EE25AF">
        <w:t>.</w:t>
      </w:r>
      <w:r w:rsidR="002A7CBA" w:rsidRPr="00743FCB">
        <w:t xml:space="preserve"> Infrastruktura kształcenia zawodowego – RIT Subregionu Południowego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6" w:tooltip="6.1. Drogi wojewódzkie, powiatowe i gminne" w:history="1">
        <w:r w:rsidR="00BA756D" w:rsidRPr="00743FCB">
          <w:rPr>
            <w:rStyle w:val="Hipercze"/>
          </w:rPr>
          <w:t>RPSL.06.01.00-IZ.01-24-015/15</w:t>
        </w:r>
      </w:hyperlink>
      <w:r w:rsidR="00EE25AF" w:rsidRPr="00743FCB">
        <w:t>,</w:t>
      </w:r>
      <w:r w:rsidR="00EE25AF">
        <w:t xml:space="preserve"> </w:t>
      </w:r>
      <w:r w:rsidR="002A7CBA" w:rsidRPr="00743FCB">
        <w:t>6.1. Drogi wojewódzkie, powiatowe i gminne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7" w:tooltip="5.4.1. Ochrona różnorodności biologicznej - ZIT" w:history="1">
        <w:r w:rsidR="00BA756D" w:rsidRPr="00743FCB">
          <w:rPr>
            <w:rStyle w:val="Hipercze"/>
          </w:rPr>
          <w:t>RPSL.05.04.01-IZ.01-24-021/15</w:t>
        </w:r>
      </w:hyperlink>
      <w:r w:rsidR="00EE25AF" w:rsidRPr="00743FCB">
        <w:t>,</w:t>
      </w:r>
      <w:r w:rsidR="00EE25AF">
        <w:t xml:space="preserve"> </w:t>
      </w:r>
      <w:r w:rsidR="002A7CBA" w:rsidRPr="00743FCB">
        <w:t xml:space="preserve">5.4.1. Ochrona różnorodności biologicznej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2A7CBA" w:rsidRPr="00743FCB">
        <w:t>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8" w:tooltip="4.1.1. Odnawialne źródła energii - ZIT" w:history="1">
        <w:r w:rsidR="00BA756D" w:rsidRPr="00743FCB">
          <w:rPr>
            <w:rStyle w:val="Hipercze"/>
          </w:rPr>
          <w:t>RPSL.04.01.01-IZ.01-24-026/15</w:t>
        </w:r>
      </w:hyperlink>
      <w:r w:rsidR="00EE25AF" w:rsidRPr="00743FCB">
        <w:t>,</w:t>
      </w:r>
      <w:r w:rsidR="00EE25AF">
        <w:t xml:space="preserve"> </w:t>
      </w:r>
      <w:r w:rsidR="005B7F0F" w:rsidRPr="00743FCB">
        <w:t xml:space="preserve">4.1.1. Odnawialne źródła energii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5B7F0F" w:rsidRPr="00743FCB">
        <w:t>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49" w:tooltip="5.5. Wzmocnienie potencjału służb ratowniczych" w:history="1">
        <w:r w:rsidR="00BA756D" w:rsidRPr="00743FCB">
          <w:rPr>
            <w:rStyle w:val="Hipercze"/>
          </w:rPr>
          <w:t>RPSL.05.05.00-IZ.01-24-058/16</w:t>
        </w:r>
      </w:hyperlink>
      <w:r w:rsidR="00EE25AF" w:rsidRPr="00743FCB">
        <w:t>,</w:t>
      </w:r>
      <w:r w:rsidR="00EE25AF">
        <w:t xml:space="preserve"> </w:t>
      </w:r>
      <w:r w:rsidR="005B7F0F" w:rsidRPr="00743FCB">
        <w:t>5.5. Wzmocnienie potencjału służb ratowniczych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0" w:tooltip="5.4.1. Ochrona różnorodności biologicznej - ZIT" w:history="1">
        <w:r w:rsidR="00BA756D" w:rsidRPr="00743FCB">
          <w:rPr>
            <w:rStyle w:val="Hipercze"/>
          </w:rPr>
          <w:t>RPSL.05.04.01-IZ.01-24-073/16</w:t>
        </w:r>
      </w:hyperlink>
      <w:r w:rsidR="00EE25AF" w:rsidRPr="00743FCB">
        <w:t>,</w:t>
      </w:r>
      <w:r w:rsidR="00EE25AF">
        <w:t xml:space="preserve"> </w:t>
      </w:r>
      <w:r w:rsidR="005B7F0F" w:rsidRPr="00743FCB">
        <w:t xml:space="preserve">5.4.1. Ochrona różnorodności biologicznej </w:t>
      </w:r>
      <w:r w:rsidR="00292DF9" w:rsidRPr="00743FCB">
        <w:rPr>
          <w:rStyle w:val="Pogrubienie"/>
          <w:b w:val="0"/>
        </w:rPr>
        <w:t>–</w:t>
      </w:r>
      <w:r w:rsidR="00292DF9">
        <w:rPr>
          <w:rStyle w:val="Pogrubienie"/>
          <w:b w:val="0"/>
        </w:rPr>
        <w:t xml:space="preserve"> </w:t>
      </w:r>
      <w:r w:rsidR="005B7F0F" w:rsidRPr="00743FCB">
        <w:t>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1" w:tooltip="6.1. Drogi wojewódzkie, powiatowe i gminne" w:history="1">
        <w:r w:rsidR="00BA756D" w:rsidRPr="00743FCB">
          <w:rPr>
            <w:rStyle w:val="Hipercze"/>
          </w:rPr>
          <w:t>RPSL.06.01.00-IZ.01-24-100/16</w:t>
        </w:r>
      </w:hyperlink>
      <w:r w:rsidR="00EE25AF" w:rsidRPr="00743FCB">
        <w:t>,</w:t>
      </w:r>
      <w:r w:rsidR="00EE25AF">
        <w:t xml:space="preserve"> </w:t>
      </w:r>
      <w:r w:rsidR="005B7F0F" w:rsidRPr="00743FCB">
        <w:t>6.1. Drogi wojewódzkie, powiatowe i gminne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2" w:tooltip="4.3.1. Efektywność energetyczna i odnawialne źródła energii w infrastrukturze publicznej i mieszkaniowej - ZIT" w:history="1">
        <w:r w:rsidR="00BA756D" w:rsidRPr="00743FCB">
          <w:rPr>
            <w:rStyle w:val="Hipercze"/>
          </w:rPr>
          <w:t>RPSL.04.03.01-IZ.01-24-105/16</w:t>
        </w:r>
      </w:hyperlink>
      <w:r w:rsidR="00EE25AF" w:rsidRPr="00743FCB">
        <w:t>,</w:t>
      </w:r>
      <w:r w:rsidR="00EE25AF">
        <w:t xml:space="preserve"> </w:t>
      </w:r>
      <w:r w:rsidR="005B7F0F" w:rsidRPr="00743FCB">
        <w:t xml:space="preserve">4.3.1. Efektywność energetyczna i odnawialne źródła energii w infrastrukturze publicznej i mieszkaniowej </w:t>
      </w:r>
      <w:r w:rsidR="00292DF9" w:rsidRPr="00743FCB">
        <w:rPr>
          <w:rStyle w:val="Pogrubienie"/>
          <w:b w:val="0"/>
        </w:rPr>
        <w:t>–</w:t>
      </w:r>
      <w:r w:rsidR="005B7F0F" w:rsidRPr="00743FCB">
        <w:t xml:space="preserve"> ZIT</w:t>
      </w:r>
      <w:r w:rsidR="00BA756D" w:rsidRPr="00743FCB">
        <w:t>;</w:t>
      </w:r>
    </w:p>
    <w:p w:rsidR="00BA756D" w:rsidRPr="00743FCB" w:rsidRDefault="00284B81" w:rsidP="00292DF9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3" w:tooltip="Poddziałaniu 4.1.2 Odnawialne źródła energii – RIT Północny" w:history="1">
        <w:r w:rsidR="00BA756D" w:rsidRPr="00743FCB">
          <w:rPr>
            <w:rStyle w:val="Hipercze"/>
          </w:rPr>
          <w:t>RPSL.04.01.02-IZ.01-24-110/16</w:t>
        </w:r>
      </w:hyperlink>
      <w:r w:rsidR="005B7F0F" w:rsidRPr="00743FCB">
        <w:t>, 4.1.2</w:t>
      </w:r>
      <w:r w:rsidR="00EE25AF">
        <w:t>.</w:t>
      </w:r>
      <w:r w:rsidR="005B7F0F" w:rsidRPr="00743FCB">
        <w:t xml:space="preserve"> Odnawialne źródła energii – RIT Północny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4" w:tooltip="12.2.2 Infrastruktura kształcenia zawodowego – RIT Subregionu Południowego" w:history="1">
        <w:r w:rsidR="00BA756D" w:rsidRPr="00743FCB">
          <w:rPr>
            <w:rStyle w:val="Hipercze"/>
          </w:rPr>
          <w:t>RPSL.12.02.02-IZ.01-24-118/16</w:t>
        </w:r>
      </w:hyperlink>
      <w:r w:rsidR="00EE25AF" w:rsidRPr="00743FCB">
        <w:t>,</w:t>
      </w:r>
      <w:r w:rsidR="00EE25AF">
        <w:t xml:space="preserve"> </w:t>
      </w:r>
      <w:r w:rsidR="005B7F0F" w:rsidRPr="00743FCB">
        <w:rPr>
          <w:rStyle w:val="Pogrubienie"/>
          <w:b w:val="0"/>
        </w:rPr>
        <w:t>12.2.2</w:t>
      </w:r>
      <w:r w:rsidR="00EE25AF">
        <w:rPr>
          <w:rStyle w:val="Pogrubienie"/>
          <w:b w:val="0"/>
        </w:rPr>
        <w:t>.</w:t>
      </w:r>
      <w:r w:rsidR="005B7F0F" w:rsidRPr="00743FCB">
        <w:rPr>
          <w:rStyle w:val="Pogrubienie"/>
          <w:b w:val="0"/>
        </w:rPr>
        <w:t xml:space="preserve"> Infrastruktura kształcenia zawodowego – RIT Subregionu Południowego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5" w:tooltip="2.1. Wsparcie rozwoju cyfrowych usług publicznych" w:history="1">
        <w:r w:rsidR="00BA756D" w:rsidRPr="00743FCB">
          <w:rPr>
            <w:rStyle w:val="Hipercze"/>
          </w:rPr>
          <w:t>RPSL.02.01.00-IZ.01-24-125/16</w:t>
        </w:r>
      </w:hyperlink>
      <w:r w:rsidR="00EE25AF" w:rsidRPr="00743FCB">
        <w:t>,</w:t>
      </w:r>
      <w:r w:rsidR="00EE25AF">
        <w:t xml:space="preserve"> </w:t>
      </w:r>
      <w:r w:rsidR="005B7F0F" w:rsidRPr="00743FCB">
        <w:t>2.1. Wsparcie rozwoju cyfrowych usług publicznych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6" w:tooltip="4.5.3. Niskoemisyjny transport miejski oraz efektywne oświetlenie - konkurs" w:history="1">
        <w:r w:rsidR="00BA756D" w:rsidRPr="00743FCB">
          <w:rPr>
            <w:rStyle w:val="Hipercze"/>
          </w:rPr>
          <w:t>RPSL.04.05.03-IZ.01-24-144/17</w:t>
        </w:r>
      </w:hyperlink>
      <w:r w:rsidR="00EE25AF" w:rsidRPr="00743FCB">
        <w:t>,</w:t>
      </w:r>
      <w:r w:rsidR="00EE25AF">
        <w:t xml:space="preserve"> </w:t>
      </w:r>
      <w:r w:rsidR="005B7F0F" w:rsidRPr="00743FCB">
        <w:t>4.5.3. Niskoemisyjny transport miejski oraz efektywne oświetlenie - konkurs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7" w:tooltip="10.1. Infrastruktura ochrony zdrowia" w:history="1">
        <w:r w:rsidR="00BA756D" w:rsidRPr="00743FCB">
          <w:rPr>
            <w:rStyle w:val="Hipercze"/>
          </w:rPr>
          <w:t>RPSL.10.01.00-IZ.01-24-153/17</w:t>
        </w:r>
      </w:hyperlink>
      <w:r w:rsidR="00EE25AF" w:rsidRPr="00743FCB">
        <w:t>,</w:t>
      </w:r>
      <w:r w:rsidR="00EE25AF">
        <w:t xml:space="preserve"> </w:t>
      </w:r>
      <w:r w:rsidR="005B7F0F" w:rsidRPr="00743FCB">
        <w:t>10.1. Infrastruktura ochrony zdrowia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8" w:tooltip="5.3.1. Dziedzictwo kulturowe - konkurs" w:history="1">
        <w:r w:rsidR="00BA756D" w:rsidRPr="00743FCB">
          <w:rPr>
            <w:rStyle w:val="Hipercze"/>
          </w:rPr>
          <w:t>RPSL.05.03.01-IZ.01-24-155/17</w:t>
        </w:r>
      </w:hyperlink>
      <w:r w:rsidR="00EE25AF" w:rsidRPr="00743FCB">
        <w:t>,</w:t>
      </w:r>
      <w:r w:rsidR="00EE25AF">
        <w:t xml:space="preserve"> </w:t>
      </w:r>
      <w:r w:rsidR="005B7F0F" w:rsidRPr="00743FCB">
        <w:t xml:space="preserve">5.3.1. Dziedzictwo kulturowe </w:t>
      </w:r>
      <w:r w:rsidR="00292DF9" w:rsidRPr="00743FCB">
        <w:rPr>
          <w:rStyle w:val="Pogrubienie"/>
          <w:b w:val="0"/>
        </w:rPr>
        <w:t>–</w:t>
      </w:r>
      <w:r w:rsidR="005B7F0F" w:rsidRPr="00743FCB">
        <w:t xml:space="preserve"> konkurs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59" w:tooltip="10.3.1. Rewitalizacja obszarów zdegradowanych - ZIT" w:history="1">
        <w:r w:rsidR="00BA756D" w:rsidRPr="00743FCB">
          <w:rPr>
            <w:rStyle w:val="Hipercze"/>
          </w:rPr>
          <w:t>RPSL.10.03.01-IZ.01-24-189/17</w:t>
        </w:r>
      </w:hyperlink>
      <w:r w:rsidR="00EE25AF" w:rsidRPr="00743FCB">
        <w:t>,</w:t>
      </w:r>
      <w:r w:rsidR="00EE25AF">
        <w:t xml:space="preserve"> </w:t>
      </w:r>
      <w:r w:rsidR="005B7F0F" w:rsidRPr="00743FCB">
        <w:t xml:space="preserve">10.3.1. Rewitalizacja obszarów zdegradowanych </w:t>
      </w:r>
      <w:r w:rsidR="00292DF9" w:rsidRPr="00743FCB">
        <w:rPr>
          <w:rStyle w:val="Pogrubienie"/>
          <w:b w:val="0"/>
        </w:rPr>
        <w:t>–</w:t>
      </w:r>
      <w:r w:rsidR="005B7F0F" w:rsidRPr="00743FCB">
        <w:t xml:space="preserve"> ZIT</w:t>
      </w:r>
      <w:r w:rsidR="00BA756D" w:rsidRPr="00743FCB">
        <w:t>;</w:t>
      </w:r>
    </w:p>
    <w:p w:rsidR="00BA756D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60" w:tooltip="10.3.2 Rewitalizacja obszarów zdegradowanych – RIT Subregionu Południowego" w:history="1">
        <w:r w:rsidR="00BA756D" w:rsidRPr="00743FCB">
          <w:rPr>
            <w:rStyle w:val="Hipercze"/>
          </w:rPr>
          <w:t>RPSL.10.03.02-IZ.01-24-219/17</w:t>
        </w:r>
      </w:hyperlink>
      <w:r w:rsidR="00EE25AF" w:rsidRPr="00743FCB">
        <w:t>,</w:t>
      </w:r>
      <w:r w:rsidR="00EE25AF">
        <w:t xml:space="preserve"> </w:t>
      </w:r>
      <w:r w:rsidR="005B7F0F" w:rsidRPr="00743FCB">
        <w:t>10.3.2</w:t>
      </w:r>
      <w:r w:rsidR="00EE25AF">
        <w:t>.</w:t>
      </w:r>
      <w:r w:rsidR="005B7F0F" w:rsidRPr="00743FCB">
        <w:t xml:space="preserve"> Rewitalizacja obszarów zdegradowanych – RIT Subregionu Południowego</w:t>
      </w:r>
      <w:r w:rsidR="00BA756D" w:rsidRPr="00743FCB">
        <w:t>;</w:t>
      </w:r>
    </w:p>
    <w:p w:rsidR="00234480" w:rsidRPr="00743FCB" w:rsidRDefault="00284B81" w:rsidP="00743FCB">
      <w:pPr>
        <w:pStyle w:val="Akapitzlist"/>
        <w:numPr>
          <w:ilvl w:val="0"/>
          <w:numId w:val="2"/>
        </w:numPr>
        <w:spacing w:line="276" w:lineRule="auto"/>
        <w:ind w:left="454"/>
      </w:pPr>
      <w:hyperlink r:id="rId61" w:tooltip="10.2.1. Rozwój mieszkalnictwa socjalnego, wspomaganego i chronionego oraz infrastruktury usług społecznych - ZIT" w:history="1">
        <w:r w:rsidR="00BA756D" w:rsidRPr="00743FCB">
          <w:rPr>
            <w:rStyle w:val="Hipercze"/>
          </w:rPr>
          <w:t>RPSL.10.02.01-IZ.01-24-226/17</w:t>
        </w:r>
      </w:hyperlink>
      <w:bookmarkStart w:id="1" w:name="_GoBack"/>
      <w:bookmarkEnd w:id="1"/>
      <w:r w:rsidR="00EE25AF" w:rsidRPr="00743FCB">
        <w:t>,</w:t>
      </w:r>
      <w:r w:rsidR="00EE25AF">
        <w:t xml:space="preserve"> </w:t>
      </w:r>
      <w:r w:rsidR="005B7F0F" w:rsidRPr="00743FCB">
        <w:t xml:space="preserve">10.2.1. Rozwój mieszkalnictwa socjalnego, wspomaganego i chronionego oraz infrastruktury usług społecznych </w:t>
      </w:r>
      <w:r w:rsidR="00292DF9" w:rsidRPr="00743FCB">
        <w:rPr>
          <w:rStyle w:val="Pogrubienie"/>
          <w:b w:val="0"/>
        </w:rPr>
        <w:t>–</w:t>
      </w:r>
      <w:r w:rsidR="005B7F0F" w:rsidRPr="00743FCB">
        <w:t xml:space="preserve"> ZIT</w:t>
      </w:r>
      <w:r w:rsidR="00BA756D" w:rsidRPr="00743FCB">
        <w:t>.</w:t>
      </w:r>
    </w:p>
    <w:sectPr w:rsidR="00234480" w:rsidRPr="00743FCB">
      <w:headerReference w:type="even" r:id="rId62"/>
      <w:headerReference w:type="default" r:id="rId63"/>
      <w:footerReference w:type="even" r:id="rId64"/>
      <w:footerReference w:type="default" r:id="rId65"/>
      <w:headerReference w:type="first" r:id="rId66"/>
      <w:footerReference w:type="firs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81" w:rsidRDefault="00284B81" w:rsidP="00743FCB">
      <w:r>
        <w:separator/>
      </w:r>
    </w:p>
  </w:endnote>
  <w:endnote w:type="continuationSeparator" w:id="0">
    <w:p w:rsidR="00284B81" w:rsidRDefault="00284B81" w:rsidP="0074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B" w:rsidRDefault="00743F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B" w:rsidRDefault="00743FCB">
    <w:pPr>
      <w:pStyle w:val="Stopka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_pozio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B" w:rsidRDefault="00743F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81" w:rsidRDefault="00284B81" w:rsidP="00743FCB">
      <w:r>
        <w:separator/>
      </w:r>
    </w:p>
  </w:footnote>
  <w:footnote w:type="continuationSeparator" w:id="0">
    <w:p w:rsidR="00284B81" w:rsidRDefault="00284B81" w:rsidP="00743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B" w:rsidRDefault="00743F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B" w:rsidRDefault="00743FC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CB" w:rsidRDefault="00743F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431F"/>
    <w:multiLevelType w:val="hybridMultilevel"/>
    <w:tmpl w:val="D960E544"/>
    <w:lvl w:ilvl="0" w:tplc="28F6BAAC">
      <w:start w:val="1"/>
      <w:numFmt w:val="decimal"/>
      <w:lvlText w:val="%1."/>
      <w:lvlJc w:val="left"/>
      <w:pPr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A4A"/>
    <w:multiLevelType w:val="hybridMultilevel"/>
    <w:tmpl w:val="CA7220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D"/>
    <w:rsid w:val="00067730"/>
    <w:rsid w:val="001F0412"/>
    <w:rsid w:val="00284B81"/>
    <w:rsid w:val="00292DF9"/>
    <w:rsid w:val="002A7CBA"/>
    <w:rsid w:val="002D7DF7"/>
    <w:rsid w:val="004939EF"/>
    <w:rsid w:val="004B767D"/>
    <w:rsid w:val="004E3E64"/>
    <w:rsid w:val="00507887"/>
    <w:rsid w:val="005B7F0F"/>
    <w:rsid w:val="006067F5"/>
    <w:rsid w:val="006564CA"/>
    <w:rsid w:val="00743FCB"/>
    <w:rsid w:val="00890B62"/>
    <w:rsid w:val="009379A2"/>
    <w:rsid w:val="00976B79"/>
    <w:rsid w:val="00AB20B6"/>
    <w:rsid w:val="00AC2794"/>
    <w:rsid w:val="00BA756D"/>
    <w:rsid w:val="00BB0A68"/>
    <w:rsid w:val="00C20E84"/>
    <w:rsid w:val="00CF4FC2"/>
    <w:rsid w:val="00D4639F"/>
    <w:rsid w:val="00E54EE5"/>
    <w:rsid w:val="00EE25AF"/>
    <w:rsid w:val="00F51658"/>
    <w:rsid w:val="00FA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rsid w:val="00743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Bold">
    <w:name w:val="Treść_Bold"/>
    <w:link w:val="TreBoldZnak"/>
    <w:uiPriority w:val="1"/>
    <w:qFormat/>
    <w:rsid w:val="002D7DF7"/>
    <w:pPr>
      <w:spacing w:line="268" w:lineRule="exact"/>
    </w:pPr>
    <w:rPr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2D7DF7"/>
    <w:rPr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Tre0Znak">
    <w:name w:val="Treść_0 Znak"/>
    <w:link w:val="Tre0"/>
    <w:rsid w:val="002D7DF7"/>
    <w:rPr>
      <w:color w:val="000000"/>
      <w:sz w:val="21"/>
    </w:rPr>
  </w:style>
  <w:style w:type="character" w:customStyle="1" w:styleId="Kursywa">
    <w:name w:val="Kursywa"/>
    <w:uiPriority w:val="4"/>
    <w:qFormat/>
    <w:rsid w:val="002D7DF7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2D7DF7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2D7DF7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2D7DF7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2D7DF7"/>
    <w:rPr>
      <w:rFonts w:ascii="Arial" w:hAnsi="Arial"/>
      <w:color w:val="FF0000"/>
      <w:sz w:val="21"/>
    </w:rPr>
  </w:style>
  <w:style w:type="character" w:customStyle="1" w:styleId="Znak">
    <w:name w:val="Znak"/>
    <w:basedOn w:val="Domylnaczcionkaakapitu"/>
    <w:uiPriority w:val="2"/>
    <w:qFormat/>
    <w:rsid w:val="002D7DF7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2D7DF7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</w:rPr>
  </w:style>
  <w:style w:type="character" w:customStyle="1" w:styleId="Tre134Znak">
    <w:name w:val="Treść_13.4 Znak"/>
    <w:basedOn w:val="Tre0Znak"/>
    <w:link w:val="Tre134"/>
    <w:rsid w:val="002D7DF7"/>
    <w:rPr>
      <w:color w:val="000000"/>
      <w:sz w:val="21"/>
    </w:rPr>
  </w:style>
  <w:style w:type="paragraph" w:customStyle="1" w:styleId="Arial105">
    <w:name w:val="Arial_105"/>
    <w:link w:val="Arial105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Arial105Znak">
    <w:name w:val="Arial_105 Znak"/>
    <w:link w:val="Arial105"/>
    <w:rsid w:val="002D7DF7"/>
    <w:rPr>
      <w:color w:val="000000"/>
      <w:sz w:val="21"/>
    </w:rPr>
  </w:style>
  <w:style w:type="character" w:styleId="Pogrubienie">
    <w:name w:val="Strong"/>
    <w:uiPriority w:val="22"/>
    <w:qFormat/>
    <w:rsid w:val="002D7DF7"/>
    <w:rPr>
      <w:b/>
      <w:bCs/>
    </w:rPr>
  </w:style>
  <w:style w:type="paragraph" w:styleId="Akapitzlist">
    <w:name w:val="List Paragraph"/>
    <w:basedOn w:val="Normalny"/>
    <w:uiPriority w:val="34"/>
    <w:qFormat/>
    <w:rsid w:val="002D7DF7"/>
    <w:pPr>
      <w:ind w:left="720"/>
      <w:contextualSpacing/>
    </w:pPr>
    <w:rPr>
      <w:sz w:val="21"/>
      <w:szCs w:val="21"/>
    </w:rPr>
  </w:style>
  <w:style w:type="character" w:styleId="Wyrnieniedelikatne">
    <w:name w:val="Subtle Emphasis"/>
    <w:uiPriority w:val="19"/>
    <w:qFormat/>
    <w:rsid w:val="002D7DF7"/>
    <w:rPr>
      <w:i/>
      <w:iCs/>
      <w:color w:val="808080"/>
    </w:rPr>
  </w:style>
  <w:style w:type="character" w:styleId="Wyrnienieintensywne">
    <w:name w:val="Intense Emphasis"/>
    <w:uiPriority w:val="21"/>
    <w:qFormat/>
    <w:rsid w:val="002D7DF7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B0A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0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3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FCB"/>
  </w:style>
  <w:style w:type="paragraph" w:styleId="Stopka">
    <w:name w:val="footer"/>
    <w:basedOn w:val="Normalny"/>
    <w:link w:val="StopkaZnak"/>
    <w:uiPriority w:val="99"/>
    <w:unhideWhenUsed/>
    <w:rsid w:val="00743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FCB"/>
  </w:style>
  <w:style w:type="character" w:customStyle="1" w:styleId="Nagwek1Znak">
    <w:name w:val="Nagłówek 1 Znak"/>
    <w:basedOn w:val="Domylnaczcionkaakapitu"/>
    <w:link w:val="Nagwek1"/>
    <w:uiPriority w:val="9"/>
    <w:rsid w:val="00743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locked="1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rsid w:val="00743F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Bold">
    <w:name w:val="Treść_Bold"/>
    <w:link w:val="TreBoldZnak"/>
    <w:uiPriority w:val="1"/>
    <w:qFormat/>
    <w:rsid w:val="002D7DF7"/>
    <w:pPr>
      <w:spacing w:line="268" w:lineRule="exact"/>
    </w:pPr>
    <w:rPr>
      <w:b/>
      <w:bCs/>
      <w:color w:val="000000"/>
      <w:sz w:val="21"/>
      <w:szCs w:val="21"/>
    </w:rPr>
  </w:style>
  <w:style w:type="character" w:customStyle="1" w:styleId="TreBoldZnak">
    <w:name w:val="Treść_Bold Znak"/>
    <w:link w:val="TreBold"/>
    <w:uiPriority w:val="1"/>
    <w:rsid w:val="002D7DF7"/>
    <w:rPr>
      <w:b/>
      <w:bCs/>
      <w:color w:val="000000"/>
      <w:sz w:val="21"/>
      <w:szCs w:val="21"/>
    </w:rPr>
  </w:style>
  <w:style w:type="paragraph" w:customStyle="1" w:styleId="Tre0">
    <w:name w:val="Treść_0"/>
    <w:link w:val="Tre0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Tre0Znak">
    <w:name w:val="Treść_0 Znak"/>
    <w:link w:val="Tre0"/>
    <w:rsid w:val="002D7DF7"/>
    <w:rPr>
      <w:color w:val="000000"/>
      <w:sz w:val="21"/>
    </w:rPr>
  </w:style>
  <w:style w:type="character" w:customStyle="1" w:styleId="Kursywa">
    <w:name w:val="Kursywa"/>
    <w:uiPriority w:val="4"/>
    <w:qFormat/>
    <w:rsid w:val="002D7DF7"/>
    <w:rPr>
      <w:rFonts w:ascii="Arial" w:hAnsi="Arial"/>
      <w:i/>
      <w:sz w:val="21"/>
    </w:rPr>
  </w:style>
  <w:style w:type="character" w:customStyle="1" w:styleId="Podkrelenie">
    <w:name w:val="Podkreślenie"/>
    <w:uiPriority w:val="5"/>
    <w:qFormat/>
    <w:rsid w:val="002D7DF7"/>
    <w:rPr>
      <w:rFonts w:ascii="Arial" w:hAnsi="Arial"/>
      <w:sz w:val="21"/>
      <w:u w:val="single"/>
    </w:rPr>
  </w:style>
  <w:style w:type="character" w:customStyle="1" w:styleId="teto">
    <w:name w:val="Żółte_tło"/>
    <w:uiPriority w:val="7"/>
    <w:qFormat/>
    <w:rsid w:val="002D7DF7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Przekrelenie">
    <w:name w:val="Przekreślenie"/>
    <w:uiPriority w:val="6"/>
    <w:qFormat/>
    <w:rsid w:val="002D7DF7"/>
    <w:rPr>
      <w:rFonts w:ascii="Arial" w:hAnsi="Arial"/>
      <w:strike/>
      <w:dstrike w:val="0"/>
      <w:sz w:val="21"/>
    </w:rPr>
  </w:style>
  <w:style w:type="character" w:customStyle="1" w:styleId="Czerwznak">
    <w:name w:val="Czerw_znak"/>
    <w:uiPriority w:val="10"/>
    <w:qFormat/>
    <w:rsid w:val="002D7DF7"/>
    <w:rPr>
      <w:rFonts w:ascii="Arial" w:hAnsi="Arial"/>
      <w:color w:val="FF0000"/>
      <w:sz w:val="21"/>
    </w:rPr>
  </w:style>
  <w:style w:type="character" w:customStyle="1" w:styleId="Znak">
    <w:name w:val="Znak"/>
    <w:basedOn w:val="Domylnaczcionkaakapitu"/>
    <w:uiPriority w:val="2"/>
    <w:qFormat/>
    <w:rsid w:val="002D7DF7"/>
    <w:rPr>
      <w:rFonts w:ascii="Arial" w:hAnsi="Arial"/>
      <w:sz w:val="21"/>
    </w:rPr>
  </w:style>
  <w:style w:type="paragraph" w:customStyle="1" w:styleId="Tre134">
    <w:name w:val="Treść_13.4"/>
    <w:next w:val="Tre0"/>
    <w:link w:val="Tre134Znak"/>
    <w:qFormat/>
    <w:rsid w:val="002D7DF7"/>
    <w:pPr>
      <w:tabs>
        <w:tab w:val="left" w:pos="1796"/>
        <w:tab w:val="left" w:pos="5103"/>
      </w:tabs>
      <w:spacing w:after="268" w:line="268" w:lineRule="exact"/>
    </w:pPr>
    <w:rPr>
      <w:color w:val="000000"/>
      <w:sz w:val="21"/>
    </w:rPr>
  </w:style>
  <w:style w:type="character" w:customStyle="1" w:styleId="Tre134Znak">
    <w:name w:val="Treść_13.4 Znak"/>
    <w:basedOn w:val="Tre0Znak"/>
    <w:link w:val="Tre134"/>
    <w:rsid w:val="002D7DF7"/>
    <w:rPr>
      <w:color w:val="000000"/>
      <w:sz w:val="21"/>
    </w:rPr>
  </w:style>
  <w:style w:type="paragraph" w:customStyle="1" w:styleId="Arial105">
    <w:name w:val="Arial_105"/>
    <w:link w:val="Arial105Znak"/>
    <w:qFormat/>
    <w:rsid w:val="002D7DF7"/>
    <w:pPr>
      <w:spacing w:line="268" w:lineRule="exact"/>
    </w:pPr>
    <w:rPr>
      <w:color w:val="000000"/>
      <w:sz w:val="21"/>
    </w:rPr>
  </w:style>
  <w:style w:type="character" w:customStyle="1" w:styleId="Arial105Znak">
    <w:name w:val="Arial_105 Znak"/>
    <w:link w:val="Arial105"/>
    <w:rsid w:val="002D7DF7"/>
    <w:rPr>
      <w:color w:val="000000"/>
      <w:sz w:val="21"/>
    </w:rPr>
  </w:style>
  <w:style w:type="character" w:styleId="Pogrubienie">
    <w:name w:val="Strong"/>
    <w:uiPriority w:val="22"/>
    <w:qFormat/>
    <w:rsid w:val="002D7DF7"/>
    <w:rPr>
      <w:b/>
      <w:bCs/>
    </w:rPr>
  </w:style>
  <w:style w:type="paragraph" w:styleId="Akapitzlist">
    <w:name w:val="List Paragraph"/>
    <w:basedOn w:val="Normalny"/>
    <w:uiPriority w:val="34"/>
    <w:qFormat/>
    <w:rsid w:val="002D7DF7"/>
    <w:pPr>
      <w:ind w:left="720"/>
      <w:contextualSpacing/>
    </w:pPr>
    <w:rPr>
      <w:sz w:val="21"/>
      <w:szCs w:val="21"/>
    </w:rPr>
  </w:style>
  <w:style w:type="character" w:styleId="Wyrnieniedelikatne">
    <w:name w:val="Subtle Emphasis"/>
    <w:uiPriority w:val="19"/>
    <w:qFormat/>
    <w:rsid w:val="002D7DF7"/>
    <w:rPr>
      <w:i/>
      <w:iCs/>
      <w:color w:val="808080"/>
    </w:rPr>
  </w:style>
  <w:style w:type="character" w:styleId="Wyrnienieintensywne">
    <w:name w:val="Intense Emphasis"/>
    <w:uiPriority w:val="21"/>
    <w:qFormat/>
    <w:rsid w:val="002D7DF7"/>
    <w:rPr>
      <w:b/>
      <w:bCs/>
      <w:i/>
      <w:iCs/>
      <w:color w:val="4F81BD"/>
    </w:rPr>
  </w:style>
  <w:style w:type="character" w:styleId="Hipercze">
    <w:name w:val="Hyperlink"/>
    <w:basedOn w:val="Domylnaczcionkaakapitu"/>
    <w:uiPriority w:val="99"/>
    <w:unhideWhenUsed/>
    <w:rsid w:val="00BB0A6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0E84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3F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FCB"/>
  </w:style>
  <w:style w:type="paragraph" w:styleId="Stopka">
    <w:name w:val="footer"/>
    <w:basedOn w:val="Normalny"/>
    <w:link w:val="StopkaZnak"/>
    <w:uiPriority w:val="99"/>
    <w:unhideWhenUsed/>
    <w:rsid w:val="00743F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FCB"/>
  </w:style>
  <w:style w:type="character" w:customStyle="1" w:styleId="Nagwek1Znak">
    <w:name w:val="Nagłówek 1 Znak"/>
    <w:basedOn w:val="Domylnaczcionkaakapitu"/>
    <w:link w:val="Nagwek1"/>
    <w:uiPriority w:val="9"/>
    <w:rsid w:val="00743F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D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po.slaskie.pl/lsi/nabor/406" TargetMode="External"/><Relationship Id="rId18" Type="http://schemas.openxmlformats.org/officeDocument/2006/relationships/hyperlink" Target="https://rpo.slaskie.pl/lsi/nabor/418" TargetMode="External"/><Relationship Id="rId26" Type="http://schemas.openxmlformats.org/officeDocument/2006/relationships/hyperlink" Target="https://rpo.slaskie.pl/lsi/nabor/320" TargetMode="External"/><Relationship Id="rId39" Type="http://schemas.openxmlformats.org/officeDocument/2006/relationships/hyperlink" Target="https://rpo.slaskie.pl/lsi/nabor/382" TargetMode="External"/><Relationship Id="rId21" Type="http://schemas.openxmlformats.org/officeDocument/2006/relationships/hyperlink" Target="https://rpo.slaskie.pl/lsi/nabor/309" TargetMode="External"/><Relationship Id="rId34" Type="http://schemas.openxmlformats.org/officeDocument/2006/relationships/hyperlink" Target="https://rpo.slaskie.pl/lsi/nabor/352" TargetMode="External"/><Relationship Id="rId42" Type="http://schemas.openxmlformats.org/officeDocument/2006/relationships/hyperlink" Target="https://rpo.slaskie.pl/lsi/nabor/408" TargetMode="External"/><Relationship Id="rId47" Type="http://schemas.openxmlformats.org/officeDocument/2006/relationships/hyperlink" Target="https://rpo.slaskie.pl/lsi/nabor/29" TargetMode="External"/><Relationship Id="rId50" Type="http://schemas.openxmlformats.org/officeDocument/2006/relationships/hyperlink" Target="https://rpo.slaskie.pl/lsi/nabor/96" TargetMode="External"/><Relationship Id="rId55" Type="http://schemas.openxmlformats.org/officeDocument/2006/relationships/hyperlink" Target="https://rpo.slaskie.pl/lsi/nabor/156" TargetMode="External"/><Relationship Id="rId63" Type="http://schemas.openxmlformats.org/officeDocument/2006/relationships/header" Target="header2.xm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rpo.slaskie.pl/lsi/nabor/410" TargetMode="External"/><Relationship Id="rId29" Type="http://schemas.openxmlformats.org/officeDocument/2006/relationships/hyperlink" Target="https://rpo.slaskie.pl/lsi/nabor/3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po.slaskie.pl/lsi/nabor/398" TargetMode="External"/><Relationship Id="rId24" Type="http://schemas.openxmlformats.org/officeDocument/2006/relationships/hyperlink" Target="https://rpo.slaskie.pl/lsi/nabor/429" TargetMode="External"/><Relationship Id="rId32" Type="http://schemas.openxmlformats.org/officeDocument/2006/relationships/hyperlink" Target="https://rpo.slaskie.pl/lsi/nabor/347" TargetMode="External"/><Relationship Id="rId37" Type="http://schemas.openxmlformats.org/officeDocument/2006/relationships/hyperlink" Target="https://rpo.slaskie.pl/lsi/nabor/380" TargetMode="External"/><Relationship Id="rId40" Type="http://schemas.openxmlformats.org/officeDocument/2006/relationships/hyperlink" Target="https://rpo.slaskie.pl/lsi/nabor/383" TargetMode="External"/><Relationship Id="rId45" Type="http://schemas.openxmlformats.org/officeDocument/2006/relationships/hyperlink" Target="https://rpo.slaskie.pl/lsi/nabor/141" TargetMode="External"/><Relationship Id="rId53" Type="http://schemas.openxmlformats.org/officeDocument/2006/relationships/hyperlink" Target="https://rpo.slaskie.pl/lsi/nabor/138" TargetMode="External"/><Relationship Id="rId58" Type="http://schemas.openxmlformats.org/officeDocument/2006/relationships/hyperlink" Target="https://rpo.slaskie.pl/lsi/nabor/192" TargetMode="External"/><Relationship Id="rId66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rpo.slaskie.pl/lsi/nabor/409" TargetMode="External"/><Relationship Id="rId23" Type="http://schemas.openxmlformats.org/officeDocument/2006/relationships/hyperlink" Target="https://rpo.slaskie.pl/lsi/nabor/428" TargetMode="External"/><Relationship Id="rId28" Type="http://schemas.openxmlformats.org/officeDocument/2006/relationships/hyperlink" Target="https://rpo.slaskie.pl/lsi/nabor/322" TargetMode="External"/><Relationship Id="rId36" Type="http://schemas.openxmlformats.org/officeDocument/2006/relationships/hyperlink" Target="https://rpo.slaskie.pl/lsi/nabor/364" TargetMode="External"/><Relationship Id="rId49" Type="http://schemas.openxmlformats.org/officeDocument/2006/relationships/hyperlink" Target="https://rpo.slaskie.pl/lsi/nabor/72" TargetMode="External"/><Relationship Id="rId57" Type="http://schemas.openxmlformats.org/officeDocument/2006/relationships/hyperlink" Target="https://rpo.slaskie.pl/lsi/nabor/191" TargetMode="External"/><Relationship Id="rId61" Type="http://schemas.openxmlformats.org/officeDocument/2006/relationships/hyperlink" Target="https://rpo.slaskie.pl/lsi/nabor/293" TargetMode="External"/><Relationship Id="rId10" Type="http://schemas.openxmlformats.org/officeDocument/2006/relationships/hyperlink" Target="https://rpo.slaskie.pl/lsi/nabor/396" TargetMode="External"/><Relationship Id="rId19" Type="http://schemas.openxmlformats.org/officeDocument/2006/relationships/hyperlink" Target="https://rpo.slaskie.pl/lsi/nabor/419" TargetMode="External"/><Relationship Id="rId31" Type="http://schemas.openxmlformats.org/officeDocument/2006/relationships/hyperlink" Target="https://rpo.slaskie.pl/lsi/nabor/347" TargetMode="External"/><Relationship Id="rId44" Type="http://schemas.openxmlformats.org/officeDocument/2006/relationships/hyperlink" Target="https://rpo.slaskie.pl/lsi/nabor/255" TargetMode="External"/><Relationship Id="rId52" Type="http://schemas.openxmlformats.org/officeDocument/2006/relationships/hyperlink" Target="https://rpo.slaskie.pl/lsi/nabor/132" TargetMode="External"/><Relationship Id="rId60" Type="http://schemas.openxmlformats.org/officeDocument/2006/relationships/hyperlink" Target="https://rpo.slaskie.pl/lsi/nabor/278" TargetMode="External"/><Relationship Id="rId65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po.slaskie.pl/lsi/nabor/378" TargetMode="External"/><Relationship Id="rId14" Type="http://schemas.openxmlformats.org/officeDocument/2006/relationships/hyperlink" Target="https://rpo.slaskie.pl/lsi/nabor/407" TargetMode="External"/><Relationship Id="rId22" Type="http://schemas.openxmlformats.org/officeDocument/2006/relationships/hyperlink" Target="https://rpo.slaskie.pl/lsi/nabor/427" TargetMode="External"/><Relationship Id="rId27" Type="http://schemas.openxmlformats.org/officeDocument/2006/relationships/hyperlink" Target="https://rpo.slaskie.pl/lsi/nabor/321" TargetMode="External"/><Relationship Id="rId30" Type="http://schemas.openxmlformats.org/officeDocument/2006/relationships/hyperlink" Target="https://rpo.slaskie.pl/lsi/nabor/341" TargetMode="External"/><Relationship Id="rId35" Type="http://schemas.openxmlformats.org/officeDocument/2006/relationships/hyperlink" Target="https://rpo.slaskie.pl/lsi/nabor/363" TargetMode="External"/><Relationship Id="rId43" Type="http://schemas.openxmlformats.org/officeDocument/2006/relationships/hyperlink" Target="https://rpo.slaskie.pl/lsi/nabor/254" TargetMode="External"/><Relationship Id="rId48" Type="http://schemas.openxmlformats.org/officeDocument/2006/relationships/hyperlink" Target="https://rpo.slaskie.pl/lsi/nabor/34" TargetMode="External"/><Relationship Id="rId56" Type="http://schemas.openxmlformats.org/officeDocument/2006/relationships/hyperlink" Target="https://rpo.slaskie.pl/lsi/nabor/181" TargetMode="External"/><Relationship Id="rId64" Type="http://schemas.openxmlformats.org/officeDocument/2006/relationships/footer" Target="footer1.xml"/><Relationship Id="rId69" Type="http://schemas.openxmlformats.org/officeDocument/2006/relationships/theme" Target="theme/theme1.xml"/><Relationship Id="rId8" Type="http://schemas.openxmlformats.org/officeDocument/2006/relationships/hyperlink" Target="https://rpo.slaskie.pl/lsi/nabor/210" TargetMode="External"/><Relationship Id="rId51" Type="http://schemas.openxmlformats.org/officeDocument/2006/relationships/hyperlink" Target="https://rpo.slaskie.pl/lsi/nabor/12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po.slaskie.pl/lsi/nabor/401" TargetMode="External"/><Relationship Id="rId17" Type="http://schemas.openxmlformats.org/officeDocument/2006/relationships/hyperlink" Target="https://rpo.slaskie.pl/lsi/nabor/417" TargetMode="External"/><Relationship Id="rId25" Type="http://schemas.openxmlformats.org/officeDocument/2006/relationships/hyperlink" Target="https://rpo.slaskie.pl/lsi/nabor/291" TargetMode="External"/><Relationship Id="rId33" Type="http://schemas.openxmlformats.org/officeDocument/2006/relationships/hyperlink" Target="https://rpo.slaskie.pl/lsi/nabor/351" TargetMode="External"/><Relationship Id="rId38" Type="http://schemas.openxmlformats.org/officeDocument/2006/relationships/hyperlink" Target="https://rpo.slaskie.pl/lsi/nabor/381" TargetMode="External"/><Relationship Id="rId46" Type="http://schemas.openxmlformats.org/officeDocument/2006/relationships/hyperlink" Target="https://rpo.slaskie.pl/lsi/nabor/18" TargetMode="External"/><Relationship Id="rId59" Type="http://schemas.openxmlformats.org/officeDocument/2006/relationships/hyperlink" Target="https://rpo.slaskie.pl/lsi/nabor/231" TargetMode="External"/><Relationship Id="rId67" Type="http://schemas.openxmlformats.org/officeDocument/2006/relationships/footer" Target="footer3.xml"/><Relationship Id="rId20" Type="http://schemas.openxmlformats.org/officeDocument/2006/relationships/hyperlink" Target="https://rpo.slaskie.pl/lsi/nabor/422" TargetMode="External"/><Relationship Id="rId41" Type="http://schemas.openxmlformats.org/officeDocument/2006/relationships/hyperlink" Target="https://rpo.slaskie.pl/lsi/nabor/388" TargetMode="External"/><Relationship Id="rId54" Type="http://schemas.openxmlformats.org/officeDocument/2006/relationships/hyperlink" Target="https://rpo.slaskie.pl/lsi/nabor/141" TargetMode="External"/><Relationship Id="rId6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Banek Michał</dc:creator>
  <cp:lastModifiedBy>Banek Michał</cp:lastModifiedBy>
  <cp:revision>16</cp:revision>
  <dcterms:created xsi:type="dcterms:W3CDTF">2019-07-31T12:01:00Z</dcterms:created>
  <dcterms:modified xsi:type="dcterms:W3CDTF">2019-08-01T05:21:00Z</dcterms:modified>
</cp:coreProperties>
</file>