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702290" w:rsidRDefault="00702290" w:rsidP="00954575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702290">
              <w:rPr>
                <w:rFonts w:asciiTheme="minorHAnsi" w:hAnsiTheme="minorHAnsi"/>
                <w:b/>
              </w:rPr>
              <w:t xml:space="preserve">Realizacja i rozliczanie projektów </w:t>
            </w:r>
            <w:r w:rsidRPr="00702290">
              <w:rPr>
                <w:rFonts w:eastAsia="Calibri"/>
                <w:b/>
                <w:bCs/>
                <w:lang w:eastAsia="ar-SA"/>
              </w:rPr>
              <w:t xml:space="preserve">współfinansowanych z Europejskiego Funduszu Społecznego w ramach Regionalnego Programu Operacyjnego Województwa Śląskiego na lata 2014 </w:t>
            </w:r>
            <w:r w:rsidR="00E84B59">
              <w:rPr>
                <w:rFonts w:eastAsia="Calibri"/>
                <w:b/>
                <w:bCs/>
                <w:lang w:eastAsia="ar-SA"/>
              </w:rPr>
              <w:t>–</w:t>
            </w:r>
            <w:r w:rsidRPr="00702290">
              <w:rPr>
                <w:rFonts w:eastAsia="Calibri"/>
                <w:b/>
                <w:bCs/>
                <w:lang w:eastAsia="ar-SA"/>
              </w:rPr>
              <w:t xml:space="preserve"> </w:t>
            </w:r>
            <w:r w:rsidR="00E84B59">
              <w:rPr>
                <w:rFonts w:eastAsia="Calibri"/>
                <w:b/>
                <w:bCs/>
                <w:lang w:eastAsia="ar-SA"/>
              </w:rPr>
              <w:t>20</w:t>
            </w:r>
            <w:r w:rsidR="00954575">
              <w:rPr>
                <w:rFonts w:eastAsia="Calibri"/>
                <w:b/>
                <w:bCs/>
                <w:lang w:eastAsia="ar-SA"/>
              </w:rPr>
              <w:t>2</w:t>
            </w:r>
            <w:r w:rsidR="00E84B59">
              <w:rPr>
                <w:rFonts w:eastAsia="Calibri"/>
                <w:b/>
                <w:bCs/>
                <w:lang w:eastAsia="ar-SA"/>
              </w:rPr>
              <w:t xml:space="preserve">0 </w:t>
            </w:r>
            <w:r w:rsidRPr="00702290">
              <w:rPr>
                <w:rFonts w:eastAsia="Calibri"/>
                <w:b/>
                <w:bCs/>
                <w:lang w:eastAsia="ar-SA"/>
              </w:rPr>
              <w:t>najczęstsze problemy</w:t>
            </w:r>
          </w:p>
        </w:tc>
      </w:tr>
      <w:tr w:rsidR="00F93282" w:rsidRPr="00667CAF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702290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Marek Świć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Śląskiego, Wydział Rozwoju Regionalnego</w:t>
            </w:r>
          </w:p>
        </w:tc>
      </w:tr>
    </w:tbl>
    <w:p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248C8" w:rsidRPr="004248C8" w:rsidRDefault="004248C8" w:rsidP="004248C8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4248C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planowanie finansowe w projekcie (zasady sporządzania harmonogramu płatności; realizacja zadań, a właściwe zaplanowanie zamówień w projekcie; realizacja zadań, a dokonywanie zakupów w projekcie (środki trwałe, materiały dla uczestników projektu kiedy dokonane zakupy są kwalifikowalne itp.). </w:t>
            </w:r>
          </w:p>
          <w:p w:rsidR="004248C8" w:rsidRPr="004248C8" w:rsidRDefault="004248C8" w:rsidP="004248C8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4248C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środki trwałe w projekcie – rozliczanie zakupu czy amortyzacji; </w:t>
            </w:r>
          </w:p>
          <w:p w:rsidR="004248C8" w:rsidRPr="004248C8" w:rsidRDefault="004248C8" w:rsidP="004248C8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4248C8">
              <w:rPr>
                <w:rFonts w:eastAsia="Times New Roman" w:cs="Times New Roman"/>
                <w:sz w:val="24"/>
                <w:szCs w:val="24"/>
                <w:lang w:eastAsia="pl-PL"/>
              </w:rPr>
              <w:t>projekty partnerskie</w:t>
            </w:r>
            <w:r w:rsidR="00E84B5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248C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podział zadań; odpowiedzialność; angażowanie personelu projektu i zakup usług). </w:t>
            </w:r>
          </w:p>
        </w:tc>
      </w:tr>
      <w:tr w:rsidR="00EA252E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248C8" w:rsidRPr="004248C8" w:rsidRDefault="004248C8" w:rsidP="004248C8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4248C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pobieranie </w:t>
            </w:r>
            <w:r w:rsidRPr="004248C8">
              <w:rPr>
                <w:rFonts w:eastAsia="Times New Roman" w:cs="Times New Roman"/>
                <w:sz w:val="24"/>
                <w:szCs w:val="24"/>
                <w:lang w:eastAsia="pl-PL"/>
              </w:rPr>
              <w:t>opłat od uczestników w projekcie (kiedy i na jakich zasadach możliwe są opłaty od uczestników w projekcie, dochód związany z pobieraniem opłat);</w:t>
            </w:r>
          </w:p>
          <w:p w:rsidR="004248C8" w:rsidRPr="004248C8" w:rsidRDefault="004248C8" w:rsidP="004248C8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4248C8">
              <w:rPr>
                <w:rFonts w:eastAsia="Times New Roman" w:cs="Times New Roman"/>
                <w:sz w:val="24"/>
                <w:szCs w:val="24"/>
                <w:lang w:eastAsia="pl-PL"/>
              </w:rPr>
              <w:t>kwalifikowalność VAT podczas realizacji projektu, w tym kiedy i jak dokonywać zmian w przypadku zmiany oświadczenia o kwalifikowalności VAT, tj. gdy w trakcie realizacji projektu beneficjent wskaże możliwość odzyskania podatku VAT w całości lub w części (jakie zmiany mogą wystąpić we wniosku o dofinansowanie);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248C8" w:rsidRPr="004248C8" w:rsidRDefault="004248C8" w:rsidP="004248C8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4248C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zatrudnianie personelu do projektu, a zakup usług – możliwości, formy angażowania personelu do projektu; kiedy umowa o pracę, umowa zlecenie a umowa o dzieło; rozliczanie osób samozatrudnionych (sposób wyliczenia wynagrodzenia, dokumenty wykazywane we wniosku o </w:t>
            </w:r>
            <w:r w:rsidRPr="004248C8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płatność);</w:t>
            </w:r>
          </w:p>
          <w:p w:rsidR="004248C8" w:rsidRPr="00863C89" w:rsidRDefault="004248C8" w:rsidP="00863C8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4248C8">
              <w:rPr>
                <w:rFonts w:eastAsia="Times New Roman" w:cs="Times New Roman"/>
                <w:sz w:val="24"/>
                <w:szCs w:val="24"/>
                <w:lang w:eastAsia="pl-PL"/>
              </w:rPr>
              <w:t>koszty związane z angażowaniem personelu projektu – rozliczanie dodatków do wynagrodzeń, nagród, dodatkowego wynagrodzenia rocznego (kiedy, ile i dla kogo, jaka część czy całość możliwa do rozliczenia w projekcie);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lastRenderedPageBreak/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obiadowa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248C8" w:rsidRPr="004248C8" w:rsidRDefault="004248C8" w:rsidP="004248C8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4248C8">
              <w:rPr>
                <w:rFonts w:eastAsia="Times New Roman" w:cs="Times New Roman"/>
                <w:sz w:val="24"/>
                <w:szCs w:val="24"/>
                <w:lang w:eastAsia="pl-PL"/>
              </w:rPr>
              <w:t>wkład niepieniężny – sposoby wykazywania i rozliczania wkładu niepieniężnego, w tym dokumenty wykazywane we wniosku o płatność;</w:t>
            </w:r>
          </w:p>
          <w:p w:rsidR="004248C8" w:rsidRPr="00E45224" w:rsidRDefault="004248C8" w:rsidP="00E45224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4248C8">
              <w:rPr>
                <w:rFonts w:eastAsia="Times New Roman" w:cs="Times New Roman"/>
                <w:sz w:val="24"/>
                <w:szCs w:val="24"/>
                <w:lang w:eastAsia="pl-PL"/>
              </w:rPr>
              <w:t>zmiany w projekcie wymagające zgody.</w:t>
            </w:r>
          </w:p>
        </w:tc>
      </w:tr>
    </w:tbl>
    <w:p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p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 w:rsidSect="003E6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9BE" w:rsidRDefault="00FA79BE">
      <w:pPr>
        <w:spacing w:after="0" w:line="240" w:lineRule="auto"/>
      </w:pPr>
      <w:r>
        <w:separator/>
      </w:r>
    </w:p>
  </w:endnote>
  <w:endnote w:type="continuationSeparator" w:id="0">
    <w:p w:rsidR="00FA79BE" w:rsidRDefault="00FA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71" w:rsidRDefault="007B7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006" w:rsidRDefault="001B5006" w:rsidP="001B500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71" w:rsidRDefault="007B7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9BE" w:rsidRDefault="00FA79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79BE" w:rsidRDefault="00FA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71" w:rsidRDefault="007B7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DD" w:rsidRDefault="007B7771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704A4502" wp14:editId="6C465CE1">
          <wp:extent cx="1164590" cy="6889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9DD" w:rsidRDefault="00D251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71" w:rsidRDefault="007B7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282"/>
    <w:rsid w:val="000A1ED4"/>
    <w:rsid w:val="000E5A38"/>
    <w:rsid w:val="00180C51"/>
    <w:rsid w:val="001B3E22"/>
    <w:rsid w:val="001B5006"/>
    <w:rsid w:val="001D6B69"/>
    <w:rsid w:val="002605C7"/>
    <w:rsid w:val="002D0AB5"/>
    <w:rsid w:val="00311591"/>
    <w:rsid w:val="003A7A59"/>
    <w:rsid w:val="003E6680"/>
    <w:rsid w:val="003F6B3A"/>
    <w:rsid w:val="00416082"/>
    <w:rsid w:val="004248C8"/>
    <w:rsid w:val="0048554D"/>
    <w:rsid w:val="0048658A"/>
    <w:rsid w:val="004918DE"/>
    <w:rsid w:val="004D5B05"/>
    <w:rsid w:val="005E1163"/>
    <w:rsid w:val="005E312C"/>
    <w:rsid w:val="0062225B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B2803"/>
    <w:rsid w:val="007B7771"/>
    <w:rsid w:val="007F4A21"/>
    <w:rsid w:val="00836767"/>
    <w:rsid w:val="00863C89"/>
    <w:rsid w:val="00895B3A"/>
    <w:rsid w:val="008E0123"/>
    <w:rsid w:val="00932236"/>
    <w:rsid w:val="00954575"/>
    <w:rsid w:val="009979B3"/>
    <w:rsid w:val="009F5557"/>
    <w:rsid w:val="009F71CF"/>
    <w:rsid w:val="00A13CF0"/>
    <w:rsid w:val="00A43282"/>
    <w:rsid w:val="00A512F3"/>
    <w:rsid w:val="00AC1E56"/>
    <w:rsid w:val="00AF75C7"/>
    <w:rsid w:val="00B322FB"/>
    <w:rsid w:val="00C06235"/>
    <w:rsid w:val="00C07E4B"/>
    <w:rsid w:val="00C1721E"/>
    <w:rsid w:val="00C20DA1"/>
    <w:rsid w:val="00C903B0"/>
    <w:rsid w:val="00CB4FE4"/>
    <w:rsid w:val="00D251F0"/>
    <w:rsid w:val="00D601C5"/>
    <w:rsid w:val="00DE40E1"/>
    <w:rsid w:val="00E45224"/>
    <w:rsid w:val="00E635C2"/>
    <w:rsid w:val="00E7563C"/>
    <w:rsid w:val="00E84B59"/>
    <w:rsid w:val="00EA252E"/>
    <w:rsid w:val="00ED2354"/>
    <w:rsid w:val="00F07AEC"/>
    <w:rsid w:val="00F505F3"/>
    <w:rsid w:val="00F93282"/>
    <w:rsid w:val="00FA003E"/>
    <w:rsid w:val="00FA126D"/>
    <w:rsid w:val="00FA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ABE33AC3-8DB2-460E-8586-C6553EBB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6680"/>
    <w:pPr>
      <w:widowControl/>
    </w:pPr>
  </w:style>
  <w:style w:type="paragraph" w:customStyle="1" w:styleId="Heading">
    <w:name w:val="Heading"/>
    <w:basedOn w:val="Standard"/>
    <w:next w:val="Textbody"/>
    <w:rsid w:val="003E668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E6680"/>
    <w:pPr>
      <w:spacing w:after="120"/>
    </w:pPr>
  </w:style>
  <w:style w:type="paragraph" w:styleId="Lista">
    <w:name w:val="List"/>
    <w:basedOn w:val="Textbody"/>
    <w:rsid w:val="003E6680"/>
    <w:rPr>
      <w:rFonts w:cs="Mangal"/>
    </w:rPr>
  </w:style>
  <w:style w:type="paragraph" w:styleId="Legenda">
    <w:name w:val="caption"/>
    <w:basedOn w:val="Standard"/>
    <w:rsid w:val="003E66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E6680"/>
    <w:pPr>
      <w:suppressLineNumbers/>
    </w:pPr>
    <w:rPr>
      <w:rFonts w:cs="Mangal"/>
    </w:rPr>
  </w:style>
  <w:style w:type="paragraph" w:styleId="Nagwek">
    <w:name w:val="header"/>
    <w:basedOn w:val="Standard"/>
    <w:rsid w:val="003E668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3E668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3E6680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3E6680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3E6680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3E6680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3E6680"/>
    <w:pPr>
      <w:suppressLineNumbers/>
    </w:pPr>
  </w:style>
  <w:style w:type="paragraph" w:customStyle="1" w:styleId="TableHeading">
    <w:name w:val="Table Heading"/>
    <w:basedOn w:val="TableContents"/>
    <w:rsid w:val="003E6680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3E6680"/>
  </w:style>
  <w:style w:type="character" w:customStyle="1" w:styleId="StopkaZnak">
    <w:name w:val="Stopka Znak"/>
    <w:basedOn w:val="Domylnaczcionkaakapitu"/>
    <w:rsid w:val="003E6680"/>
  </w:style>
  <w:style w:type="character" w:customStyle="1" w:styleId="TekstdymkaZnak">
    <w:name w:val="Tekst dymka Znak"/>
    <w:basedOn w:val="Domylnaczcionkaakapitu"/>
    <w:rsid w:val="003E668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3E6680"/>
    <w:rPr>
      <w:color w:val="000080"/>
      <w:u w:val="single"/>
    </w:rPr>
  </w:style>
  <w:style w:type="character" w:customStyle="1" w:styleId="BulletSymbols">
    <w:name w:val="Bullet Symbols"/>
    <w:rsid w:val="003E6680"/>
    <w:rPr>
      <w:rFonts w:ascii="OpenSymbol" w:eastAsia="OpenSymbol" w:hAnsi="OpenSymbol" w:cs="OpenSymbol"/>
    </w:rPr>
  </w:style>
  <w:style w:type="character" w:customStyle="1" w:styleId="WW8Num3z0">
    <w:name w:val="WW8Num3z0"/>
    <w:rsid w:val="003E6680"/>
  </w:style>
  <w:style w:type="character" w:customStyle="1" w:styleId="WW8Num3z1">
    <w:name w:val="WW8Num3z1"/>
    <w:rsid w:val="003E6680"/>
    <w:rPr>
      <w:szCs w:val="24"/>
      <w:lang w:val="pl-PL" w:eastAsia="pl-PL"/>
    </w:rPr>
  </w:style>
  <w:style w:type="character" w:customStyle="1" w:styleId="WW8Num3z2">
    <w:name w:val="WW8Num3z2"/>
    <w:rsid w:val="003E6680"/>
  </w:style>
  <w:style w:type="character" w:customStyle="1" w:styleId="WW8Num1z0">
    <w:name w:val="WW8Num1z0"/>
    <w:rsid w:val="003E6680"/>
  </w:style>
  <w:style w:type="character" w:customStyle="1" w:styleId="WW8Num1z1">
    <w:name w:val="WW8Num1z1"/>
    <w:rsid w:val="003E6680"/>
  </w:style>
  <w:style w:type="character" w:customStyle="1" w:styleId="WW8Num1z2">
    <w:name w:val="WW8Num1z2"/>
    <w:rsid w:val="003E6680"/>
  </w:style>
  <w:style w:type="character" w:customStyle="1" w:styleId="WW8Num9z0">
    <w:name w:val="WW8Num9z0"/>
    <w:rsid w:val="003E6680"/>
    <w:rPr>
      <w:rFonts w:ascii="Symbol" w:hAnsi="Symbol" w:cs="Symbol"/>
      <w:sz w:val="20"/>
    </w:rPr>
  </w:style>
  <w:style w:type="character" w:customStyle="1" w:styleId="WW8Num9z1">
    <w:name w:val="WW8Num9z1"/>
    <w:rsid w:val="003E6680"/>
    <w:rPr>
      <w:rFonts w:ascii="Courier New" w:hAnsi="Courier New" w:cs="Courier New"/>
      <w:sz w:val="20"/>
    </w:rPr>
  </w:style>
  <w:style w:type="character" w:customStyle="1" w:styleId="WW8Num9z2">
    <w:name w:val="WW8Num9z2"/>
    <w:rsid w:val="003E6680"/>
    <w:rPr>
      <w:rFonts w:ascii="Wingdings" w:hAnsi="Wingdings" w:cs="Wingdings"/>
      <w:sz w:val="20"/>
    </w:rPr>
  </w:style>
  <w:style w:type="character" w:customStyle="1" w:styleId="StrongEmphasis">
    <w:name w:val="Strong Emphasis"/>
    <w:rsid w:val="003E6680"/>
    <w:rPr>
      <w:b/>
      <w:bCs/>
    </w:rPr>
  </w:style>
  <w:style w:type="numbering" w:customStyle="1" w:styleId="RTFNum2">
    <w:name w:val="RTF_Num 2"/>
    <w:basedOn w:val="Bezlisty"/>
    <w:rsid w:val="003E6680"/>
    <w:pPr>
      <w:numPr>
        <w:numId w:val="1"/>
      </w:numPr>
    </w:pPr>
  </w:style>
  <w:style w:type="numbering" w:customStyle="1" w:styleId="RTFNum3">
    <w:name w:val="RTF_Num 3"/>
    <w:basedOn w:val="Bezlisty"/>
    <w:rsid w:val="003E6680"/>
    <w:pPr>
      <w:numPr>
        <w:numId w:val="2"/>
      </w:numPr>
    </w:pPr>
  </w:style>
  <w:style w:type="numbering" w:customStyle="1" w:styleId="RTFNum4">
    <w:name w:val="RTF_Num 4"/>
    <w:basedOn w:val="Bezlisty"/>
    <w:rsid w:val="003E6680"/>
    <w:pPr>
      <w:numPr>
        <w:numId w:val="3"/>
      </w:numPr>
    </w:pPr>
  </w:style>
  <w:style w:type="numbering" w:customStyle="1" w:styleId="WW8Num3">
    <w:name w:val="WW8Num3"/>
    <w:basedOn w:val="Bezlisty"/>
    <w:rsid w:val="003E6680"/>
    <w:pPr>
      <w:numPr>
        <w:numId w:val="4"/>
      </w:numPr>
    </w:pPr>
  </w:style>
  <w:style w:type="numbering" w:customStyle="1" w:styleId="WW8Num1">
    <w:name w:val="WW8Num1"/>
    <w:basedOn w:val="Bezlisty"/>
    <w:rsid w:val="003E6680"/>
    <w:pPr>
      <w:numPr>
        <w:numId w:val="5"/>
      </w:numPr>
    </w:pPr>
  </w:style>
  <w:style w:type="numbering" w:customStyle="1" w:styleId="WW8Num9">
    <w:name w:val="WW8Num9"/>
    <w:basedOn w:val="Bezlisty"/>
    <w:rsid w:val="003E6680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Beta Anna</cp:lastModifiedBy>
  <cp:revision>3</cp:revision>
  <cp:lastPrinted>2016-11-15T21:46:00Z</cp:lastPrinted>
  <dcterms:created xsi:type="dcterms:W3CDTF">2019-04-23T08:24:00Z</dcterms:created>
  <dcterms:modified xsi:type="dcterms:W3CDTF">2019-07-19T09:20:00Z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