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F380B" w14:textId="77777777" w:rsidR="00946E77" w:rsidRPr="00946E77" w:rsidRDefault="00946E77" w:rsidP="00946E77">
      <w:pPr>
        <w:shd w:val="clear" w:color="auto" w:fill="F2F2F5"/>
        <w:spacing w:line="240" w:lineRule="auto"/>
        <w:jc w:val="center"/>
        <w:outlineLvl w:val="0"/>
        <w:rPr>
          <w:rFonts w:ascii="Arial" w:eastAsia="Times New Roman" w:hAnsi="Arial" w:cs="Arial"/>
          <w:b/>
          <w:bCs/>
          <w:color w:val="222222"/>
          <w:kern w:val="36"/>
          <w:sz w:val="45"/>
          <w:szCs w:val="45"/>
          <w:lang w:eastAsia="pl-PL"/>
        </w:rPr>
      </w:pPr>
      <w:r w:rsidRPr="00946E77">
        <w:rPr>
          <w:rFonts w:ascii="Arial" w:eastAsia="Times New Roman" w:hAnsi="Arial" w:cs="Arial"/>
          <w:b/>
          <w:bCs/>
          <w:color w:val="222222"/>
          <w:kern w:val="36"/>
          <w:sz w:val="45"/>
          <w:szCs w:val="45"/>
          <w:lang w:eastAsia="pl-PL"/>
        </w:rPr>
        <w:t>Szacowanie wartości i udzielanie zamówień, w tym zamówień objętych projektem współfinansowanym ze środków Unii Europejskiej</w:t>
      </w:r>
    </w:p>
    <w:p w14:paraId="2095FE93"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 xml:space="preserve">Ustawa z dnia 29 stycznia 2004 r. - Prawo zamówień publicznych (Dz. U. z 2013 r. poz. 907, z </w:t>
      </w:r>
      <w:proofErr w:type="spellStart"/>
      <w:r w:rsidRPr="00946E77">
        <w:rPr>
          <w:rFonts w:ascii="Arial" w:eastAsia="Times New Roman" w:hAnsi="Arial" w:cs="Arial"/>
          <w:color w:val="222222"/>
          <w:sz w:val="21"/>
          <w:szCs w:val="21"/>
          <w:lang w:eastAsia="pl-PL"/>
        </w:rPr>
        <w:t>późn</w:t>
      </w:r>
      <w:proofErr w:type="spellEnd"/>
      <w:r w:rsidRPr="00946E77">
        <w:rPr>
          <w:rFonts w:ascii="Arial" w:eastAsia="Times New Roman" w:hAnsi="Arial" w:cs="Arial"/>
          <w:color w:val="222222"/>
          <w:sz w:val="21"/>
          <w:szCs w:val="21"/>
          <w:lang w:eastAsia="pl-PL"/>
        </w:rPr>
        <w:t>. zm.), dalej „ustawą PZP”, zastrzega na etapie czynności przygotowawczych poprzedzających wszczęcie postępowania o udzielenie zamówienia publicznego, obowiązek ustalenia przez zamawiającego wartości zamówienia (art. 32-35 ustawy PZP). Zgodnie z art. 32 ust. 1 ustawy PZP  podstawą ustalenia wartości zamówienia jest całkowite szacunkowe wynagrodzenie wykonawcy, bez podatku od towarów i usług, ustalone przez zamawiającego z należytą starannością. Z przepisu tego wynika zatem obowiązek dołożenia przez zamawiającego należytej staranności przy ustalaniu wartości zamówienia. Jednocześnie w myśl art. 32 ust. 2 ustawy PZP zamawiający nie może w celu uniknięcia stosowania przepisów ustawy dzielić zamówienia na części lub zaniżać jego wartości. Sens normatywny tego przepisu sprowadza się do ustalenia, iż zamawiający nie może dokonywać podziału zamówienia (zaniżać jego wartości) w taki sposób, aby na skutek ustalenia wartości dla każdej z wydzielonych części zamówienia doszło do nieuprawnionego wyłączenia stosowania przepisów ustawy PZP odnoszących się do zamówień o wartości powyżej określonego progu, czy też, z drugiej strony, do nieuprawnionego zastosowania przepisów odnoszących się do zamówień o wartości poniżej określonego progu. Innymi słowy nie jest zakazany sam podział jednego zamówienia na części, ale jest zakazany taki podział, który zmierza do uniknięcia stosowania przez zamawiającego przepisów ustawy PZP właściwych dla zamówienia o określonej wartości szacunkowej.</w:t>
      </w:r>
    </w:p>
    <w:p w14:paraId="35541B8E"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Powyższe znajduje swoje odzwierciedlenie w treści art. 32 ust. 4 ustawy PZP, w myśl którego jeżeli zamawiający dopuszcza możliwość składania ofert częściowych albo udziela zamówienia w częściach, z których każda stanowi przedmiot odrębnego postępowania, wartością zamówienia jest łączna wartość poszczególnych części zamówienia. Oznacza to, iż zamawiający może z określonych względów (organizacyjnych, ekonomicznych, celowościowych itp.) dokonać podziału jednego zamówienia na części, dla których to będzie prowadził odrębne postępowania w sprawie udzielenia zamówienia publicznego, przy czym wartością każdej z części zamówienia, będzie łączna wartość wszystkich części zamówienia. W konsekwencji przy udzieleniu każdej z części zamówienia zamawiający będzie zobowiązany do stosowania przepisów ustawy PZP właściwych dla łącznej wartości zamówienia. Takie działanie zamawiającego nie narusza art. 32 ust. 2 ustawy PZP.</w:t>
      </w:r>
    </w:p>
    <w:p w14:paraId="76B1DB5E"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lastRenderedPageBreak/>
        <w:t xml:space="preserve">Dla ustalenia czy w danym przypadku mamy do czynienia z jednym zamówieniem, czy też z odrębnymi zamówieniami konieczna jest analiza okoliczności konkretnego przypadku. W tym celu należy posługiwać się takimi kryteriami jak podobieństwo przedmiotowe i funkcjonalne zamówienia (kryterium to powinno prowadzić do wyodrębnienia nie tylko zbliżonych przedmiotowo zamówień, ale także zamówień, które mimo braku przedmiotowego podobieństwa tworzą funkcjonalną całość), tożsamość czasowa zamówienia (możliwe udzielenie zamówienia w tym samym czasie, ewentualnie </w:t>
      </w:r>
      <w:proofErr w:type="spellStart"/>
      <w:r w:rsidRPr="00946E77">
        <w:rPr>
          <w:rFonts w:ascii="Arial" w:eastAsia="Times New Roman" w:hAnsi="Arial" w:cs="Arial"/>
          <w:color w:val="222222"/>
          <w:sz w:val="21"/>
          <w:szCs w:val="21"/>
          <w:lang w:eastAsia="pl-PL"/>
        </w:rPr>
        <w:t>mozliwość</w:t>
      </w:r>
      <w:proofErr w:type="spellEnd"/>
      <w:r w:rsidRPr="00946E77">
        <w:rPr>
          <w:rFonts w:ascii="Arial" w:eastAsia="Times New Roman" w:hAnsi="Arial" w:cs="Arial"/>
          <w:color w:val="222222"/>
          <w:sz w:val="21"/>
          <w:szCs w:val="21"/>
          <w:lang w:eastAsia="pl-PL"/>
        </w:rPr>
        <w:t xml:space="preserve"> realizacji zamówienia w tym samym czasie) i możliwość wykonania zamówienia przez jednego wykonawcę. Innymi słowy konieczne jest ustalenie czy dany rodzaj zamówienia mógł być wykonany w tym samym czasie, przez tego samego wykonawcę. Z odrębnymi zamówieniami będziemy mieli do czynienia w sytuacji, gdy przedmiot zamówienia ma inne przeznaczenie lub nie jest możliwym jego nabycie u tego samego wykonawcy (np. zakup mebli i sprzętu komputerowego). W przeciwnym wypadku, tzn. gdy udzielane zamówienia mają to samo przeznaczenie oraz dodatkowo istnieje możliwość ich uzyskania u jednego wykonawcy należy uznać, iż mamy do czynienia z jednym zamówieniem. Przy czym dla przyjęcia powyższej oceny nie ma istotnego znaczenia ustalenie źródeł finansowania danego zamówienia. Jeżeli zatem w tym samym czasie możliwe jest udzielenie podobnego przedmiotowo i funkcjonalnie zamówienia, które może być wykonane przez jednego wykonawcę, mamy do czynienia z jednym zamówieniem, bez względu na fakt, czy jest ono finansowane przez zamawiającego z jednego, czy też z kilku różnych źródeł (np. z wykorzystaniem środków pochodzących z programów finansowanych ze środków UE). Wartość tak określonego zamówienia należy oszacować zgodnie z postanowieniami art. 32-35 ustawy PZP.</w:t>
      </w:r>
    </w:p>
    <w:p w14:paraId="20399B9D"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Dla ustalenia, iż w danym przypadku mamy do czynienia z jednym zamówieniem, istotne są okoliczności istniejące w chwili wszczęcia postępowania o udzielenie zamówienia publicznego. Zamawiający przystępując zatem do szacowania wartości zamówienia powinien ustalić z należytą starannością planowaną liczbę usług, dostaw, czy też robót budowlanych tego samego rodzaju, które zamierza nabyć i oszacować ich łączną wartość, niezależnie od tego czy zamierza je nabyć jednorazowo w ramach jednego postępowania, czy też sukcesywnie w ramach odrębnych postępowań. Jeżeli potrzeba udzielenia określonego zamówienia ujawni się dopiero po udzieleniu innego zamówienia podobnego przedmiotowo i funkcjonalnie, to w tym przypadku nie mamy do czynienia z nieuprawnionym dzieleniem zamówienia z uwagi na fakt, iż brak jest tożsamości czasowej takich zamówień.</w:t>
      </w:r>
    </w:p>
    <w:p w14:paraId="5D139041"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 xml:space="preserve">Jak już wskazano nie jest zakazany sam podział jednego zamówienia na części, ale jest zakazany taki podział, który zmierza do uniknięcia stosowania przez zamawiającego przepisów ustawy PZP właściwych dla zamówienia o określonej wartości szacunkowej.  Z udzielaniem zamówienia w częściach mamy do czynienia w sytuacji gdy zamawiający z góry przewiduje zakres całego </w:t>
      </w:r>
      <w:r w:rsidRPr="00946E77">
        <w:rPr>
          <w:rFonts w:ascii="Arial" w:eastAsia="Times New Roman" w:hAnsi="Arial" w:cs="Arial"/>
          <w:color w:val="222222"/>
          <w:sz w:val="21"/>
          <w:szCs w:val="21"/>
          <w:lang w:eastAsia="pl-PL"/>
        </w:rPr>
        <w:lastRenderedPageBreak/>
        <w:t>zamówienia i możliwe jest jego jednorazowe udzielenie, lecz ze względów organizacyjnych, technicznych, gospodarczych podejmuje decyzję o dokonywaniu zakupów sukcesywnie. Podjęcie decyzji o udzielaniu zamówienia w częściach jest zawsze wynikiem wcześniejszego planu zamawiającego. Jeżeli zatem określone zamówienia mają charakter nieprzewidywalny, każde następne zamówienie o tym samym przedmiocie, należy potraktować jako zamówienie odrębne, a nie część zamówienia udzielonego wcześniej. Zamówienie udzielane w częściach przypomina świadczenia jednorazowe realizowane w ratach. Każda z tych części, składa się bowiem na pewną, z góry określoną całość. Każdorazowy, pojedynczy zakup jest częścią całego zamówienia, dlatego ustalenie jego wartości powinno być dokonane z zastosowaniem art. 32 ust. 4 ustawy PZP. W tym przypadku wartością zamówienia udzielanego w ramach odrębnego postępowania jest łączna wartość poszczególnych części zamówienia. Jeżeli więc zamawiający decyduje się udzielać zamówienia w częściach i organizuje odrębne postępowania, wówczas dla każdego odrębnego postępowania przyjmuje się wartość całego zamówienia.</w:t>
      </w:r>
    </w:p>
    <w:p w14:paraId="5291EC9F" w14:textId="77777777" w:rsidR="00946E77" w:rsidRPr="00946E77" w:rsidRDefault="00946E77" w:rsidP="00946E7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Ponadto zgodnie z art. 35 ust. 1 i 2 ustawy, jeżeli przedmiotem zamówienia są dostawy lub usługi, ustalenia wartości zamówienia dokonuje się nie wcześniej niż 3 miesiące przed dniem wszczęcia postępowania o udzielenie zamówienia. Jeżeli przedmiotem zamówienia są roboty budowlane ustalenia wartości zamówienia dokonuje się nie wcześniej niż 6 miesięcy przed dniem wszczęcia postępowania o udzielenie zamówienia. Natomiast, jeżeli po ustaleniu wartości zamówienia nastąpi zmiana okoliczności mających wpływ na dokonane już ustalenie wartości zamówienia, zamawiający zobowiązany jest do dokonania zamiany (czyli ponownego obliczenia) wartości zamówienia jeszcze przed wszczęciem postępowania. Za okoliczności mające wpływ na dokonane ustalenie wartości zamówienia należy uznać wszelkie okoliczności wynikające ze zmiany stanu faktycznego, np. zmiana cen, jak i prawnego, np. konieczność uwzględnienia nowych rozwiązań w przedmiocie zamówienia.</w:t>
      </w:r>
    </w:p>
    <w:p w14:paraId="432F75E4" w14:textId="77777777" w:rsidR="00946E77" w:rsidRPr="00946E77" w:rsidRDefault="00946E77" w:rsidP="00946E77">
      <w:pPr>
        <w:shd w:val="clear" w:color="auto" w:fill="F2F2F5"/>
        <w:spacing w:before="100" w:beforeAutospacing="1" w:after="100" w:afterAutospacing="1" w:line="384" w:lineRule="atLeast"/>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 xml:space="preserve">Mając powyższe na uwadze należy stwierdzić, iż ustalenie szacunkowej wartości zamówienia jest czym innym niż sporządzenie planu rzeczowo-finansowego. Ustalenie szacunkowej wartości zamówienia dokonywane jest w momencie, kiedy zamawiający jest w stanie oszacować wartość przedmiotu zamówienia z należytą starannością na podstawie określonego już opisu przedmiotu zamówienia, dokonanego z reguły na podstawie sporządzonego na dany okres planu rzeczowo-finansowego (planu przewidywanych zadań i wydatków na ich pokrycie) ale również z uwzględnieniem wszystkich innych okoliczności, które zaistniały po jego sporządzeniu (np. zwiększenia środków służących do udzielenia określonych zamówień albo niespodziewanej wcześniej konieczności zwiększenia zakresu udzielanych zamówień), a które mają znaczenie dla opisu i oszacowania wartości udzielanego zamówienia. Ustawa </w:t>
      </w:r>
      <w:proofErr w:type="spellStart"/>
      <w:r w:rsidRPr="00946E77">
        <w:rPr>
          <w:rFonts w:ascii="Arial" w:eastAsia="Times New Roman" w:hAnsi="Arial" w:cs="Arial"/>
          <w:color w:val="222222"/>
          <w:sz w:val="21"/>
          <w:szCs w:val="21"/>
          <w:lang w:eastAsia="pl-PL"/>
        </w:rPr>
        <w:t>Pzp</w:t>
      </w:r>
      <w:proofErr w:type="spellEnd"/>
      <w:r w:rsidRPr="00946E77">
        <w:rPr>
          <w:rFonts w:ascii="Arial" w:eastAsia="Times New Roman" w:hAnsi="Arial" w:cs="Arial"/>
          <w:color w:val="222222"/>
          <w:sz w:val="21"/>
          <w:szCs w:val="21"/>
          <w:lang w:eastAsia="pl-PL"/>
        </w:rPr>
        <w:t xml:space="preserve"> nie reguluje natomiast zasad </w:t>
      </w:r>
      <w:r w:rsidRPr="00946E77">
        <w:rPr>
          <w:rFonts w:ascii="Arial" w:eastAsia="Times New Roman" w:hAnsi="Arial" w:cs="Arial"/>
          <w:color w:val="222222"/>
          <w:sz w:val="21"/>
          <w:szCs w:val="21"/>
          <w:lang w:eastAsia="pl-PL"/>
        </w:rPr>
        <w:lastRenderedPageBreak/>
        <w:t>oraz minimalnego czy maksymalnego okresu, na jaki dany podmiot zobowiązany jest sporządzić plan rzeczowo-finansowy.</w:t>
      </w:r>
    </w:p>
    <w:p w14:paraId="0ECA7569"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 xml:space="preserve">Odnosząc się natomiast do zagadnienia </w:t>
      </w:r>
      <w:proofErr w:type="spellStart"/>
      <w:r w:rsidRPr="00946E77">
        <w:rPr>
          <w:rFonts w:ascii="Arial" w:eastAsia="Times New Roman" w:hAnsi="Arial" w:cs="Arial"/>
          <w:color w:val="222222"/>
          <w:sz w:val="21"/>
          <w:szCs w:val="21"/>
          <w:lang w:eastAsia="pl-PL"/>
        </w:rPr>
        <w:t>dotycząccego</w:t>
      </w:r>
      <w:proofErr w:type="spellEnd"/>
      <w:r w:rsidRPr="00946E77">
        <w:rPr>
          <w:rFonts w:ascii="Arial" w:eastAsia="Times New Roman" w:hAnsi="Arial" w:cs="Arial"/>
          <w:color w:val="222222"/>
          <w:sz w:val="21"/>
          <w:szCs w:val="21"/>
          <w:lang w:eastAsia="pl-PL"/>
        </w:rPr>
        <w:t xml:space="preserve"> sposobu udzielania zamówień objętych jednym projektem współfinansowanych ze środków unijnych, iż punktem wyjścia dla jego rozstrzygnięcia jest ustalenie czy w danym przypadku mamy do czynienia z jednym zamówieniem, czy też z odrębnymi następującymi po sobie zamówieniami dotyczącymi tożsamych usług, dostaw lub robót budowlanych.</w:t>
      </w:r>
    </w:p>
    <w:p w14:paraId="0806FEDC"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W pierwszej kolejności przy szacowaniu wartości zamówień udzielanych w ramach przedmiotowego projektu współfinansowanego ze środków UE, konieczne jest wyodrębnienie tych zamówień, których zakres może być oszacowany z góry na cały okres realizacji projektu, i które mogą być udzielone jednorazowo w ramach jednego postępowania. W odniesieniu do tych zamówień ich szacunkowa wartość winna być ustalona z uwzględnieniem wszystkich dostaw, usług lub robót budowlanych przewidywanych do wykonania w całym okresie realizacji programu. Jeżeli ze względów organizacyjnych zamówienia te będą udzielane w częściach w ramach odrębnych postępowań do ustalenia wartości poszczególnych części stosować się będzie art. 32 ust. 4 ustawy PZP. Nie jest zatem możliwe podzielenie takiego zamówienia na części i oszacowanie ich wartości odrębnie dla każdej z części.</w:t>
      </w:r>
    </w:p>
    <w:p w14:paraId="0F6BFCDD"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 xml:space="preserve">Podstawą do wyodrębnia tych zamówień, tj. podstawą do uznania, iż mamy do czynienia z samodzielnymi zamówieniami jest przyjęty okres realizacji projektu, który nakazuje traktować usługi, dostawy lub roboty budowlane, które mają być wykonane w ramach projektu, jako jedno zamówienie. Przy czym warunkiem takiej kwalifikacji jest możliwość oszacowania usług, dostaw lub robót budowlanych, które mają być wykonane i sfinansowane w ramach projektu dla całego okresu jego realizacji. W takim przypadku nie może znaleźć zastosowania zasada sporządzania rocznych planów zamówień publicznych i rocznego szacowania ich wartości. Po pierwsze zasada ta - z wyjątkiem świadczeń powtarzających się okresowo (art. 34 ust. 1 ustawy PZP)  - nie została wyrażona wprost w ustawie PZP, lecz wynika z zasad gospodarki finansowej jednostek sektora finansów publicznych przyjętych na gruncie ustawy z dnia 27 sierpnia 2009 r. o finansach publicznych (Dz. U. 2013 poz. 885, z </w:t>
      </w:r>
      <w:proofErr w:type="spellStart"/>
      <w:r w:rsidRPr="00946E77">
        <w:rPr>
          <w:rFonts w:ascii="Arial" w:eastAsia="Times New Roman" w:hAnsi="Arial" w:cs="Arial"/>
          <w:color w:val="222222"/>
          <w:sz w:val="21"/>
          <w:szCs w:val="21"/>
          <w:lang w:eastAsia="pl-PL"/>
        </w:rPr>
        <w:t>późn</w:t>
      </w:r>
      <w:proofErr w:type="spellEnd"/>
      <w:r w:rsidRPr="00946E77">
        <w:rPr>
          <w:rFonts w:ascii="Arial" w:eastAsia="Times New Roman" w:hAnsi="Arial" w:cs="Arial"/>
          <w:color w:val="222222"/>
          <w:sz w:val="21"/>
          <w:szCs w:val="21"/>
          <w:lang w:eastAsia="pl-PL"/>
        </w:rPr>
        <w:t>. zm.). Po drugie, z uwagi na wyodrębnienie źródła finansowania, już na tym etapie jest możliwe oszacowanie zakresu zamówienia w okresie realizacji projektu, co ma decydujące znaczenie dla ustalenia, iż mamy do czynienia z jednym (samodzielnym) zamówieniem publicznym. Z tych względów podział takiego zamówienia na części i ustalenie ich wartości w perspektywie rocznej stanowić będzie naruszenie art. 32 ust. 2 i 4 ustawy PZP.</w:t>
      </w:r>
    </w:p>
    <w:p w14:paraId="3CD073F1"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lastRenderedPageBreak/>
        <w:t>Sam fakt realizacji projektu w okresie 2008-2015 r. ze wskazaniem źródła jego finansowania nie powoduje, że zamówienia udzielane w ramach tego projektu mogą być ab initio oszacowane dla całego okresu jego realizacji. Z charakteru przedmiotu zamówienia może bowiem wynikać, iż na etapie rozpoczęcia projektu nie będzie możliwe oszacowanie usług, dostaw lub robót budowlanych niezbędnych do realizacji projektu w całym okresie, tj. których rozmiar nie jest możliwy do ustalenia w momencie wszczęcia pierwszego postępowania. W tych przypadkach fakt realizacji projektu w ustalonym okresie nie pozwala na wyodrębnienie samodzielnego zamówienia obejmującego cały okres realizacji projektu, tj. nie stanowi kryterium uznania, iż mamy do czynienia z jednym zamówieniem. W konsekwencji w ramach tego samego projektu możemy mieć do czynienia z kilkoma samodzielnymi zamówieniami dotyczącymi tego samego przedmiotu. W takim przypadku nie mamy do czynienia z niedopuszczalnym podziałem zamówienia na części (art. 32 ust. 2 ustawy PZP), lecz z kilkoma odrębnymi i następującymi po sobie zamówieniami publicznymi, których wartość będzie szacowana odrębnie. Innymi słowy podział zamówienia i odrębne szacowanie wartości dla każdej z części może być uzasadnione przyczynami obiektywnymi – niemożnością oszacowania wszystkich potrzebnych usług, dostaw lub robót budowlanych.</w:t>
      </w:r>
    </w:p>
    <w:p w14:paraId="23FCAD3C"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W odniesieniu do takich zamówień, których zakres nie może być oszacowany dla całego okresu realizacji projektu, należy stosować wskazaną zasadę sporządzania rocznych planów zamówień publicznych i rocznego szacowania ich wartości. Z tych względów wartości tych zamówień będą podlegały sumowaniu z innymi podobnymi przedmiotowo i funkcjonalnie zamówieniami udzielanymi przez zamawiającego w tym samym okresie. Oznacza to, iż usługi lub dostawy nabywane na potrzeby realizacji projektu będą stanowiły część jednego zamówienia oszacowanego z uwzględnieniem innych podobnych przedmiotowo i funkcjonalnie usług lub dostaw nabywanych przez zamawiającego w tym samym okresie.</w:t>
      </w:r>
    </w:p>
    <w:p w14:paraId="2F8E919E"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Dodatkowo należy wskazać, iż do omawianego przypadku zastosowanie znajdować będzie także art. 34 ust. 1 ustawy PZP przewidujący szczególne zasady ustalania wartości dostaw i usług powtarzających się okresowo. Jeżeli zatem na potrzeby realizacji projektu udzielane będą zamówienia na dostawy i usługi powtarzające się okresowo będą one podlegały sumowaniu z pozostałymi dostawami i usługami o takim charakterze. Do ustalenia wartości takiego zamówienia stosować się będzie art. 34 ust. 1 ustawy PZP.</w:t>
      </w:r>
    </w:p>
    <w:p w14:paraId="0B75246E"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Rekapitulując w przypadku zamówień, których zakres i wartość są możliwe do ustalenia na cały okres realizacji projektu, a przy tym mogą być udzielone w ramach jednego postępowania, oszacowania ich wartości dokonuje się z uwzględnieniem całego okresu realizacji projektu. W pozostałych przypadkach usługi lub dostawy udzielane w ramach projektu mogą być szacowane dla poszczególnych lat budżetowych.</w:t>
      </w:r>
    </w:p>
    <w:p w14:paraId="2803551F"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lastRenderedPageBreak/>
        <w:t xml:space="preserve">Należy również wskazać, iż punktem wyjścia dla rozstrzygnięcia czy w danym przypadku mamy do czynienia z niedopuszczalnym podziałem zamówienia na części w świetle art. 32 ust. 2 ustawy PZP, jest także ustalenie czy wskazane zamówienia stanowią w istocie jedno zamówienie, czy też odrębne następujące po sobie zamówienia dotyczące podobnego przedmiotowo i funkcjonalnie zamówienia. Podkreślenia bowiem wymaga, iż sam fakt, że mamy tu do czynienia z zamówieniami tego samego rodzaju, oznaczonymi tym samym kodem CPV, nie przesądza ipso </w:t>
      </w:r>
      <w:proofErr w:type="spellStart"/>
      <w:r w:rsidRPr="00946E77">
        <w:rPr>
          <w:rFonts w:ascii="Arial" w:eastAsia="Times New Roman" w:hAnsi="Arial" w:cs="Arial"/>
          <w:color w:val="222222"/>
          <w:sz w:val="21"/>
          <w:szCs w:val="21"/>
          <w:lang w:eastAsia="pl-PL"/>
        </w:rPr>
        <w:t>se</w:t>
      </w:r>
      <w:proofErr w:type="spellEnd"/>
      <w:r w:rsidRPr="00946E77">
        <w:rPr>
          <w:rFonts w:ascii="Arial" w:eastAsia="Times New Roman" w:hAnsi="Arial" w:cs="Arial"/>
          <w:color w:val="222222"/>
          <w:sz w:val="21"/>
          <w:szCs w:val="21"/>
          <w:lang w:eastAsia="pl-PL"/>
        </w:rPr>
        <w:t>, że mamy do czynienia z jednym zamówieniem w rozumieniu art. 32 ust. 1 ustawy PZP.</w:t>
      </w:r>
    </w:p>
    <w:p w14:paraId="22E552D7"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Jak już wskazano powyżej dla ustalenia czy w danym przypadku mamy do czynienia z jednym zamówieniem, czy też z odrębnymi zamówieniami konieczna jest analiza okoliczności konkretnego przypadku. W tym celu należy posługiwać się wskazanymi powyżej kryteriami (</w:t>
      </w:r>
      <w:proofErr w:type="spellStart"/>
      <w:r w:rsidRPr="00946E77">
        <w:rPr>
          <w:rFonts w:ascii="Arial" w:eastAsia="Times New Roman" w:hAnsi="Arial" w:cs="Arial"/>
          <w:color w:val="222222"/>
          <w:sz w:val="21"/>
          <w:szCs w:val="21"/>
          <w:lang w:eastAsia="pl-PL"/>
        </w:rPr>
        <w:t>podobnieństwo</w:t>
      </w:r>
      <w:proofErr w:type="spellEnd"/>
      <w:r w:rsidRPr="00946E77">
        <w:rPr>
          <w:rFonts w:ascii="Arial" w:eastAsia="Times New Roman" w:hAnsi="Arial" w:cs="Arial"/>
          <w:color w:val="222222"/>
          <w:sz w:val="21"/>
          <w:szCs w:val="21"/>
          <w:lang w:eastAsia="pl-PL"/>
        </w:rPr>
        <w:t xml:space="preserve"> przedmiotowe i funkcjonalne zamówienia, tożsamość czasowa zamówienia, możliwość wykonania zamówienia przez jednego wykonawcę). Innymi słowy konieczne jest ustalenie czy dany rodzaj zamówienia mógł być wykonany w tym samym czasie, przez tego samego wykonawcę. Z odrębnymi zamówieniami będziemy mieli do czynienia w sytuacji, gdy przedmiot zamówienia ma inne przeznaczenie lub nie jest możliwym jego nabycie u tego samego wykonawcy (np. wykonanie poszczególnych zamówień wymaga spełnienia przez wykonawców odmiennych warunków). W przeciwnym wypadku, tzn. gdy udzielane zamówienia mają to samo przeznaczenie oraz dodatkowo istnieje możliwość ich uzyskania u jednego wykonawcy należy uznać, iż mamy do czynienia z jednym zamówieniem.</w:t>
      </w:r>
    </w:p>
    <w:p w14:paraId="52A7CE02" w14:textId="77777777" w:rsidR="00946E77" w:rsidRPr="00946E77" w:rsidRDefault="00946E77" w:rsidP="00946E77">
      <w:pPr>
        <w:shd w:val="clear" w:color="auto" w:fill="F2F2F5"/>
        <w:spacing w:before="100" w:beforeAutospacing="1" w:after="100" w:afterAutospacing="1" w:line="384" w:lineRule="atLeast"/>
        <w:jc w:val="both"/>
        <w:rPr>
          <w:rFonts w:ascii="Arial" w:eastAsia="Times New Roman" w:hAnsi="Arial" w:cs="Arial"/>
          <w:color w:val="222222"/>
          <w:sz w:val="21"/>
          <w:szCs w:val="21"/>
          <w:lang w:eastAsia="pl-PL"/>
        </w:rPr>
      </w:pPr>
      <w:r w:rsidRPr="00946E77">
        <w:rPr>
          <w:rFonts w:ascii="Arial" w:eastAsia="Times New Roman" w:hAnsi="Arial" w:cs="Arial"/>
          <w:color w:val="222222"/>
          <w:sz w:val="21"/>
          <w:szCs w:val="21"/>
          <w:lang w:eastAsia="pl-PL"/>
        </w:rPr>
        <w:t>Jeżeli zatem w tym samym czasie możliwe jest udzielenie podobnego przedmiotowo i funkcjonalnie zamówienia, które może być wykonane przez jednego wykonawcę, mamy do czynienia z jednym zamówieniem. Wartość tak określonego zamówienia należy oszacować zgodnie z postanowieniami art. 32-35 ustawy PZP. W przeciwnym przypadku, tj. w sytuacji, w której poszczególne zamówienia nie mogą być wykonane przez tego samego wykonawcę, pomimo że przedmiot zamówienia można zakwalifikować do tego samego kodu CPV, należy uznać, iż nie mamy do czynienia z jednym zamówieniem, lecz z kilkoma niezależnymi od siebie zamówieniami, których wartość będzie szacowana odrębnie z zachowaniem reguł określonych w art. 32 i n. ustawy PZP. Ocena ta z istoty rzeczy zawsze będzie dokonywana w konkretnych okolicznościach faktycznych. W takim przypadku nie mamy do czynienia z niedopuszczalnym dzieleniem zamówienia, o którym mowa w art. 32 ust. 2 ustawy PZP.</w:t>
      </w:r>
    </w:p>
    <w:p w14:paraId="175F7CDC" w14:textId="77777777" w:rsidR="008140D3" w:rsidRDefault="008140D3">
      <w:bookmarkStart w:id="0" w:name="_GoBack"/>
      <w:bookmarkEnd w:id="0"/>
    </w:p>
    <w:sectPr w:rsidR="00814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11"/>
    <w:rsid w:val="00452111"/>
    <w:rsid w:val="00566BAD"/>
    <w:rsid w:val="008140D3"/>
    <w:rsid w:val="00946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0A55C-8AC1-4D43-A4BB-E25BA1D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946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6E77"/>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946E7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38007">
      <w:bodyDiv w:val="1"/>
      <w:marLeft w:val="0"/>
      <w:marRight w:val="0"/>
      <w:marTop w:val="0"/>
      <w:marBottom w:val="0"/>
      <w:divBdr>
        <w:top w:val="none" w:sz="0" w:space="0" w:color="auto"/>
        <w:left w:val="none" w:sz="0" w:space="0" w:color="auto"/>
        <w:bottom w:val="none" w:sz="0" w:space="0" w:color="auto"/>
        <w:right w:val="none" w:sz="0" w:space="0" w:color="auto"/>
      </w:divBdr>
      <w:divsChild>
        <w:div w:id="1631403521">
          <w:marLeft w:val="0"/>
          <w:marRight w:val="0"/>
          <w:marTop w:val="450"/>
          <w:marBottom w:val="525"/>
          <w:divBdr>
            <w:top w:val="none" w:sz="0" w:space="0" w:color="auto"/>
            <w:left w:val="none" w:sz="0" w:space="0" w:color="auto"/>
            <w:bottom w:val="none" w:sz="0" w:space="0" w:color="auto"/>
            <w:right w:val="none" w:sz="0" w:space="0" w:color="auto"/>
          </w:divBdr>
        </w:div>
        <w:div w:id="518355558">
          <w:marLeft w:val="0"/>
          <w:marRight w:val="0"/>
          <w:marTop w:val="0"/>
          <w:marBottom w:val="0"/>
          <w:divBdr>
            <w:top w:val="none" w:sz="0" w:space="0" w:color="auto"/>
            <w:left w:val="none" w:sz="0" w:space="0" w:color="auto"/>
            <w:bottom w:val="none" w:sz="0" w:space="0" w:color="auto"/>
            <w:right w:val="none" w:sz="0" w:space="0" w:color="auto"/>
          </w:divBdr>
          <w:divsChild>
            <w:div w:id="10905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14429</Characters>
  <Application>Microsoft Office Word</Application>
  <DocSecurity>0</DocSecurity>
  <Lines>120</Lines>
  <Paragraphs>33</Paragraphs>
  <ScaleCrop>false</ScaleCrop>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Puchacz</dc:creator>
  <cp:keywords/>
  <dc:description/>
  <cp:lastModifiedBy>Krzysztof Puchacz</cp:lastModifiedBy>
  <cp:revision>2</cp:revision>
  <dcterms:created xsi:type="dcterms:W3CDTF">2019-06-19T06:43:00Z</dcterms:created>
  <dcterms:modified xsi:type="dcterms:W3CDTF">2019-06-19T06:43:00Z</dcterms:modified>
</cp:coreProperties>
</file>