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0CD23" w14:textId="77777777" w:rsidR="00660508" w:rsidRPr="00630F2B" w:rsidRDefault="00EA6B75" w:rsidP="00436834">
      <w:pPr>
        <w:jc w:val="center"/>
        <w:rPr>
          <w:b/>
        </w:rPr>
      </w:pPr>
      <w:bookmarkStart w:id="0" w:name="_GoBack"/>
      <w:bookmarkEnd w:id="0"/>
      <w:r w:rsidRPr="00630F2B">
        <w:rPr>
          <w:b/>
        </w:rPr>
        <w:t>Informacja dotycząca</w:t>
      </w:r>
      <w:r w:rsidR="00B61A8F" w:rsidRPr="00630F2B">
        <w:rPr>
          <w:b/>
        </w:rPr>
        <w:t xml:space="preserve"> charakteru i celu przetwarzania danych osobowych oraz obow</w:t>
      </w:r>
      <w:r w:rsidRPr="00630F2B">
        <w:rPr>
          <w:b/>
        </w:rPr>
        <w:t>iązków Beneficjenta w zakresie R</w:t>
      </w:r>
      <w:r w:rsidR="00B61A8F" w:rsidRPr="00630F2B">
        <w:rPr>
          <w:b/>
        </w:rPr>
        <w:t>ozporządzenia RODO</w:t>
      </w:r>
    </w:p>
    <w:p w14:paraId="4F3A8E42" w14:textId="77777777" w:rsidR="00B61A8F" w:rsidRPr="00630F2B" w:rsidRDefault="00B61A8F" w:rsidP="00436834"/>
    <w:p w14:paraId="14704BF3" w14:textId="2BBF5DC3" w:rsidR="00660508" w:rsidRPr="00630F2B" w:rsidRDefault="00660508" w:rsidP="00436834">
      <w:pPr>
        <w:pStyle w:val="Akapitzlist"/>
        <w:rPr>
          <w:b/>
        </w:rPr>
      </w:pPr>
      <w:r w:rsidRPr="00630F2B">
        <w:rPr>
          <w:b/>
        </w:rPr>
        <w:t>W związku z rozpoczęciem stosowania z</w:t>
      </w:r>
      <w:r w:rsidR="00E21BA8" w:rsidRPr="00630F2B">
        <w:rPr>
          <w:b/>
        </w:rPr>
        <w:t xml:space="preserve"> dniem 25 maja 2018 r. Rozporzą</w:t>
      </w:r>
      <w:r w:rsidRPr="00630F2B">
        <w:rPr>
          <w:b/>
        </w:rPr>
        <w:t>dzenia Parlamentu Europejskiego i Rady (UE) 2016/679 z dnia 27 kwietnia 2016 w sprawie ochrony osób fizycznych w związku z przetwarzaniem danych osobowych i w sprawie swobodnego przepływu takich danych oraz uchylenia dyrektywy 95/46/WE</w:t>
      </w:r>
      <w:r w:rsidR="00C56E81" w:rsidRPr="00630F2B">
        <w:rPr>
          <w:b/>
        </w:rPr>
        <w:t xml:space="preserve"> </w:t>
      </w:r>
      <w:r w:rsidR="00436834" w:rsidRPr="00630F2B">
        <w:rPr>
          <w:b/>
        </w:rPr>
        <w:t xml:space="preserve">(dalej RODO) </w:t>
      </w:r>
      <w:r w:rsidR="00431BBC" w:rsidRPr="00630F2B">
        <w:rPr>
          <w:b/>
        </w:rPr>
        <w:t>Instytu</w:t>
      </w:r>
      <w:r w:rsidR="007F3247" w:rsidRPr="00630F2B">
        <w:rPr>
          <w:b/>
        </w:rPr>
        <w:t>cja Zarządzają</w:t>
      </w:r>
      <w:r w:rsidR="00431BBC" w:rsidRPr="00630F2B">
        <w:rPr>
          <w:b/>
        </w:rPr>
        <w:t>ca informuje</w:t>
      </w:r>
      <w:r w:rsidR="00C56E81" w:rsidRPr="00630F2B">
        <w:rPr>
          <w:b/>
        </w:rPr>
        <w:t>, iż:</w:t>
      </w:r>
    </w:p>
    <w:p w14:paraId="333BAC1B" w14:textId="57C97275" w:rsidR="00436834" w:rsidRPr="003D28AF" w:rsidRDefault="003C2FE0" w:rsidP="003D28AF">
      <w:pPr>
        <w:numPr>
          <w:ilvl w:val="0"/>
          <w:numId w:val="2"/>
        </w:numPr>
        <w:spacing w:after="0" w:line="240" w:lineRule="auto"/>
        <w:rPr>
          <w:rFonts w:cs="Tahoma"/>
          <w:kern w:val="3"/>
          <w:lang w:eastAsia="pl-PL"/>
        </w:rPr>
      </w:pPr>
      <w:r w:rsidRPr="003D28AF">
        <w:rPr>
          <w:rFonts w:cs="Tahoma"/>
          <w:kern w:val="3"/>
          <w:lang w:eastAsia="pl-PL"/>
        </w:rPr>
        <w:t xml:space="preserve">Na podstawie art. 28 ust. 3 i ust. 9 RODO IZ, która jest Administratorem danych osobowych, powierza Beneficjentowi przetwarzanie danych osobowych w imieniu i na rzecz IZ i na warunkach opisanych </w:t>
      </w:r>
      <w:r w:rsidR="00436834" w:rsidRPr="003D28AF">
        <w:rPr>
          <w:rFonts w:cs="Tahoma"/>
          <w:kern w:val="3"/>
          <w:lang w:eastAsia="pl-PL"/>
        </w:rPr>
        <w:t xml:space="preserve">w </w:t>
      </w:r>
      <w:r w:rsidR="00436834" w:rsidRPr="003D28AF">
        <w:rPr>
          <w:rFonts w:cs="Tahoma"/>
          <w:b/>
          <w:kern w:val="3"/>
          <w:lang w:eastAsia="pl-PL"/>
        </w:rPr>
        <w:t>umowie dotyczącej przetwarzania danych osobowych</w:t>
      </w:r>
      <w:r w:rsidR="00436834" w:rsidRPr="003D28AF">
        <w:rPr>
          <w:rFonts w:cs="Tahoma"/>
          <w:kern w:val="3"/>
          <w:lang w:eastAsia="pl-PL"/>
        </w:rPr>
        <w:t>.</w:t>
      </w:r>
    </w:p>
    <w:p w14:paraId="6638C79F" w14:textId="77777777" w:rsidR="00436834" w:rsidRPr="003D28AF" w:rsidRDefault="00436834" w:rsidP="003D28AF">
      <w:pPr>
        <w:spacing w:after="0" w:line="240" w:lineRule="auto"/>
        <w:ind w:left="644"/>
        <w:rPr>
          <w:rFonts w:cs="Tahoma"/>
          <w:kern w:val="3"/>
          <w:lang w:eastAsia="pl-PL"/>
        </w:rPr>
      </w:pPr>
    </w:p>
    <w:p w14:paraId="1EA5C028" w14:textId="06493B33" w:rsidR="00436834" w:rsidRPr="003D28AF" w:rsidRDefault="003C2FE0" w:rsidP="003D28AF">
      <w:pPr>
        <w:numPr>
          <w:ilvl w:val="0"/>
          <w:numId w:val="2"/>
        </w:numPr>
        <w:spacing w:after="0" w:line="240" w:lineRule="auto"/>
        <w:rPr>
          <w:rFonts w:cs="Tahoma"/>
          <w:kern w:val="3"/>
          <w:lang w:eastAsia="pl-PL"/>
        </w:rPr>
      </w:pPr>
      <w:bookmarkStart w:id="1" w:name="_Ref477167206"/>
      <w:r w:rsidRPr="003D28AF">
        <w:rPr>
          <w:rFonts w:cs="Tahoma"/>
          <w:kern w:val="3"/>
          <w:lang w:eastAsia="pl-PL"/>
        </w:rPr>
        <w:t>Beneficjent zobowiązuje się do przetwarzania danych osobowych przekazywanych IZ RPO WSL zgodnie z przepisami prawa powszechnie obowiązującego o ochronie danych osobowych, w szczególności z przepisami RODO.</w:t>
      </w:r>
    </w:p>
    <w:p w14:paraId="3EADF6F2" w14:textId="77777777" w:rsidR="00436834" w:rsidRPr="003D28AF" w:rsidRDefault="00436834" w:rsidP="003D28AF">
      <w:pPr>
        <w:spacing w:after="0" w:line="240" w:lineRule="auto"/>
        <w:ind w:left="644"/>
        <w:rPr>
          <w:rFonts w:cs="Tahoma"/>
          <w:kern w:val="3"/>
          <w:lang w:eastAsia="pl-PL"/>
        </w:rPr>
      </w:pPr>
    </w:p>
    <w:p w14:paraId="65D20629" w14:textId="57F47AA3" w:rsidR="00436834" w:rsidRPr="003D28AF" w:rsidRDefault="00436834" w:rsidP="00436834">
      <w:pPr>
        <w:pStyle w:val="Akapitzlist"/>
        <w:numPr>
          <w:ilvl w:val="0"/>
          <w:numId w:val="2"/>
        </w:numPr>
        <w:rPr>
          <w:rFonts w:cs="Tahoma"/>
          <w:kern w:val="3"/>
          <w:lang w:eastAsia="pl-PL"/>
        </w:rPr>
      </w:pPr>
      <w:r w:rsidRPr="003D28AF">
        <w:rPr>
          <w:rFonts w:cs="Tahoma"/>
          <w:kern w:val="3"/>
          <w:lang w:eastAsia="pl-PL"/>
        </w:rPr>
        <w:t>Umowa o powierzeniu przetwarzania danych osobowych zawiera m.in. zasady przetwarzania danych osobowych.</w:t>
      </w:r>
    </w:p>
    <w:bookmarkEnd w:id="1"/>
    <w:p w14:paraId="25782BB4" w14:textId="77777777" w:rsidR="00436834" w:rsidRPr="003D28AF" w:rsidRDefault="00436834" w:rsidP="003D28AF">
      <w:pPr>
        <w:spacing w:after="0" w:line="240" w:lineRule="auto"/>
        <w:rPr>
          <w:rFonts w:cs="Tahoma"/>
          <w:kern w:val="3"/>
          <w:lang w:eastAsia="pl-PL"/>
        </w:rPr>
      </w:pPr>
    </w:p>
    <w:p w14:paraId="6ABD84D5" w14:textId="23F1FA34" w:rsidR="00436834" w:rsidRPr="003D28AF" w:rsidRDefault="003C2FE0" w:rsidP="003D28AF">
      <w:pPr>
        <w:pStyle w:val="Akapitzlist"/>
        <w:numPr>
          <w:ilvl w:val="0"/>
          <w:numId w:val="2"/>
        </w:numPr>
        <w:rPr>
          <w:rFonts w:cs="Tahoma"/>
          <w:kern w:val="3"/>
          <w:lang w:eastAsia="pl-PL"/>
        </w:rPr>
      </w:pPr>
      <w:r w:rsidRPr="003D28AF">
        <w:rPr>
          <w:rFonts w:cs="Tahoma"/>
          <w:kern w:val="3"/>
          <w:lang w:eastAsia="pl-PL"/>
        </w:rPr>
        <w:t xml:space="preserve">Beneficjent </w:t>
      </w:r>
      <w:r w:rsidR="00436834" w:rsidRPr="003D28AF">
        <w:rPr>
          <w:rFonts w:cs="Tahoma"/>
          <w:kern w:val="3"/>
          <w:lang w:eastAsia="pl-PL"/>
        </w:rPr>
        <w:t xml:space="preserve">uzupełnia i przekazuje do IZ </w:t>
      </w:r>
      <w:r w:rsidR="00436834" w:rsidRPr="003D28AF">
        <w:rPr>
          <w:rFonts w:cs="Tahoma"/>
          <w:b/>
          <w:kern w:val="3"/>
          <w:lang w:eastAsia="pl-PL"/>
        </w:rPr>
        <w:t>Załącznik nr 1</w:t>
      </w:r>
      <w:r w:rsidR="00436834" w:rsidRPr="003D28AF">
        <w:rPr>
          <w:rFonts w:cs="Tahoma"/>
          <w:kern w:val="3"/>
          <w:lang w:eastAsia="pl-PL"/>
        </w:rPr>
        <w:t xml:space="preserve"> stanowiący opis wdrożonych mechanizmów zapewniających bezpieczeństwo przetwarzania danych osobowych (wzór dostępny na stronie internetowej </w:t>
      </w:r>
      <w:hyperlink r:id="rId8" w:history="1">
        <w:r w:rsidR="00436834" w:rsidRPr="003D28AF">
          <w:rPr>
            <w:rStyle w:val="Hipercze"/>
            <w:rFonts w:cs="Tahoma"/>
            <w:kern w:val="3"/>
            <w:lang w:eastAsia="pl-PL"/>
          </w:rPr>
          <w:t>www.rpo.slaskie.pl</w:t>
        </w:r>
      </w:hyperlink>
      <w:r w:rsidR="00436834" w:rsidRPr="003D28AF">
        <w:rPr>
          <w:rFonts w:cs="Tahoma"/>
          <w:kern w:val="3"/>
          <w:lang w:eastAsia="pl-PL"/>
        </w:rPr>
        <w:t>).</w:t>
      </w:r>
    </w:p>
    <w:p w14:paraId="32D2997E" w14:textId="77777777" w:rsidR="00436834" w:rsidRPr="003D28AF" w:rsidRDefault="00436834" w:rsidP="003D28AF">
      <w:pPr>
        <w:pStyle w:val="Akapitzlist"/>
        <w:ind w:left="644"/>
        <w:rPr>
          <w:rFonts w:cs="Tahoma"/>
          <w:kern w:val="3"/>
          <w:lang w:eastAsia="pl-PL"/>
        </w:rPr>
      </w:pPr>
    </w:p>
    <w:p w14:paraId="3A5A55B7" w14:textId="15184F78" w:rsidR="00436834" w:rsidRPr="003D28AF" w:rsidRDefault="003C2FE0" w:rsidP="003D28AF">
      <w:pPr>
        <w:pStyle w:val="Akapitzlist"/>
        <w:numPr>
          <w:ilvl w:val="0"/>
          <w:numId w:val="2"/>
        </w:numPr>
        <w:rPr>
          <w:rFonts w:cs="Tahoma"/>
          <w:kern w:val="3"/>
          <w:lang w:eastAsia="pl-PL"/>
        </w:rPr>
      </w:pPr>
      <w:r w:rsidRPr="003D28AF">
        <w:rPr>
          <w:rFonts w:cs="Tahoma"/>
          <w:kern w:val="3"/>
          <w:lang w:eastAsia="pl-PL"/>
        </w:rPr>
        <w:t xml:space="preserve">Zakres powierzonych do przetwarzania danych osobowych określono w załączniku pn. </w:t>
      </w:r>
      <w:r w:rsidRPr="003D28AF">
        <w:rPr>
          <w:rFonts w:cs="Tahoma"/>
          <w:i/>
          <w:kern w:val="3"/>
          <w:lang w:eastAsia="pl-PL"/>
        </w:rPr>
        <w:t xml:space="preserve">Zakres danych osobowych uczestników projektu powierzonych do przetwarzania </w:t>
      </w:r>
      <w:r w:rsidRPr="003D28AF">
        <w:rPr>
          <w:rFonts w:cs="Tahoma"/>
          <w:kern w:val="3"/>
          <w:lang w:eastAsia="pl-PL"/>
        </w:rPr>
        <w:t xml:space="preserve">znajdujący się na stronie internetowej </w:t>
      </w:r>
      <w:hyperlink r:id="rId9" w:history="1">
        <w:r w:rsidRPr="003D28AF">
          <w:rPr>
            <w:rStyle w:val="Hipercze"/>
            <w:rFonts w:cs="Tahoma"/>
            <w:kern w:val="3"/>
            <w:lang w:eastAsia="pl-PL"/>
          </w:rPr>
          <w:t>www.rpo.slaskie.pl</w:t>
        </w:r>
      </w:hyperlink>
      <w:r w:rsidRPr="003D28AF">
        <w:rPr>
          <w:rFonts w:cs="Tahoma"/>
          <w:kern w:val="3"/>
          <w:lang w:eastAsia="pl-PL"/>
        </w:rPr>
        <w:t>.</w:t>
      </w:r>
    </w:p>
    <w:p w14:paraId="4E0207F3" w14:textId="77777777" w:rsidR="00436834" w:rsidRPr="003D28AF" w:rsidRDefault="00436834" w:rsidP="003D28AF">
      <w:pPr>
        <w:pStyle w:val="Akapitzlist"/>
        <w:ind w:left="644"/>
        <w:rPr>
          <w:rFonts w:cs="Tahoma"/>
          <w:kern w:val="3"/>
          <w:lang w:eastAsia="pl-PL"/>
        </w:rPr>
      </w:pPr>
    </w:p>
    <w:p w14:paraId="5CB2EA27" w14:textId="60AD795F" w:rsidR="00436834" w:rsidRPr="003D28AF" w:rsidRDefault="003C2FE0" w:rsidP="003D28AF">
      <w:pPr>
        <w:pStyle w:val="Akapitzlist"/>
        <w:numPr>
          <w:ilvl w:val="0"/>
          <w:numId w:val="2"/>
        </w:numPr>
        <w:rPr>
          <w:rFonts w:cs="Tahoma"/>
          <w:kern w:val="3"/>
          <w:lang w:eastAsia="pl-PL"/>
        </w:rPr>
      </w:pPr>
      <w:r w:rsidRPr="003D28AF">
        <w:rPr>
          <w:rFonts w:cs="Tahoma"/>
          <w:kern w:val="3"/>
          <w:lang w:eastAsia="pl-PL"/>
        </w:rPr>
        <w:t>Przetwarzanie danych osobowych odbywa się w formie papierowej oraz przy wykorzystaniu systemów informatycznych, w szczególności LSI 2014.</w:t>
      </w:r>
    </w:p>
    <w:p w14:paraId="0CD75C99" w14:textId="77777777" w:rsidR="00436834" w:rsidRPr="003D28AF" w:rsidRDefault="00436834" w:rsidP="003D28AF">
      <w:pPr>
        <w:pStyle w:val="Akapitzlist"/>
        <w:ind w:left="644"/>
        <w:rPr>
          <w:rFonts w:cs="Tahoma"/>
          <w:kern w:val="3"/>
          <w:lang w:eastAsia="pl-PL"/>
        </w:rPr>
      </w:pPr>
    </w:p>
    <w:p w14:paraId="49169FA0" w14:textId="77777777" w:rsidR="003C2FE0" w:rsidRPr="003D28AF" w:rsidRDefault="003C2FE0" w:rsidP="003D28AF">
      <w:pPr>
        <w:pStyle w:val="Akapitzlist"/>
        <w:numPr>
          <w:ilvl w:val="0"/>
          <w:numId w:val="2"/>
        </w:numPr>
        <w:rPr>
          <w:rFonts w:cs="Tahoma"/>
          <w:kern w:val="3"/>
          <w:lang w:eastAsia="pl-PL"/>
        </w:rPr>
      </w:pPr>
      <w:r w:rsidRPr="003D28AF">
        <w:rPr>
          <w:rFonts w:cs="Tahoma"/>
          <w:kern w:val="3"/>
          <w:lang w:eastAsia="pl-PL"/>
        </w:rPr>
        <w:t>Dane osobowe będą przetwarzane w celu obsługi projektu, w szczególności:</w:t>
      </w:r>
    </w:p>
    <w:p w14:paraId="03F69219" w14:textId="77777777" w:rsidR="003C2FE0" w:rsidRPr="003D28AF" w:rsidRDefault="003C2FE0" w:rsidP="003D28AF">
      <w:pPr>
        <w:numPr>
          <w:ilvl w:val="0"/>
          <w:numId w:val="4"/>
        </w:numPr>
        <w:spacing w:after="0" w:line="240" w:lineRule="auto"/>
        <w:ind w:right="284"/>
        <w:rPr>
          <w:rFonts w:cs="Tahoma"/>
        </w:rPr>
      </w:pPr>
      <w:r w:rsidRPr="003D28AF">
        <w:rPr>
          <w:rFonts w:cs="Tahoma"/>
        </w:rPr>
        <w:t>udzielenia wsparcia</w:t>
      </w:r>
    </w:p>
    <w:p w14:paraId="254F7BCF" w14:textId="77777777" w:rsidR="003C2FE0" w:rsidRPr="003D28AF" w:rsidRDefault="003C2FE0" w:rsidP="003D28AF">
      <w:pPr>
        <w:numPr>
          <w:ilvl w:val="0"/>
          <w:numId w:val="4"/>
        </w:numPr>
        <w:spacing w:after="0" w:line="240" w:lineRule="auto"/>
        <w:ind w:right="284"/>
        <w:rPr>
          <w:rFonts w:cs="Tahoma"/>
        </w:rPr>
      </w:pPr>
      <w:r w:rsidRPr="003D28AF">
        <w:rPr>
          <w:rFonts w:cs="Tahoma"/>
        </w:rPr>
        <w:t>potwierdzenia kwalifikowalności wydatków</w:t>
      </w:r>
    </w:p>
    <w:p w14:paraId="754D8CE9" w14:textId="77777777" w:rsidR="003C2FE0" w:rsidRPr="003D28AF" w:rsidRDefault="003C2FE0" w:rsidP="003D28AF">
      <w:pPr>
        <w:numPr>
          <w:ilvl w:val="0"/>
          <w:numId w:val="4"/>
        </w:numPr>
        <w:spacing w:after="0" w:line="240" w:lineRule="auto"/>
        <w:ind w:right="284"/>
        <w:rPr>
          <w:rFonts w:cs="Tahoma"/>
        </w:rPr>
      </w:pPr>
      <w:r w:rsidRPr="003D28AF">
        <w:rPr>
          <w:rFonts w:cs="Tahoma"/>
        </w:rPr>
        <w:t>monitoringu</w:t>
      </w:r>
    </w:p>
    <w:p w14:paraId="3B23C93F" w14:textId="77777777" w:rsidR="003C2FE0" w:rsidRPr="003D28AF" w:rsidRDefault="003C2FE0" w:rsidP="003D28AF">
      <w:pPr>
        <w:numPr>
          <w:ilvl w:val="0"/>
          <w:numId w:val="4"/>
        </w:numPr>
        <w:spacing w:after="0" w:line="240" w:lineRule="auto"/>
        <w:ind w:right="284"/>
        <w:rPr>
          <w:rFonts w:cs="Tahoma"/>
        </w:rPr>
      </w:pPr>
      <w:r w:rsidRPr="003D28AF">
        <w:rPr>
          <w:rFonts w:cs="Tahoma"/>
        </w:rPr>
        <w:t>ewaluacji</w:t>
      </w:r>
    </w:p>
    <w:p w14:paraId="66EC4070" w14:textId="77777777" w:rsidR="003C2FE0" w:rsidRPr="003D28AF" w:rsidRDefault="003C2FE0" w:rsidP="003D28AF">
      <w:pPr>
        <w:numPr>
          <w:ilvl w:val="0"/>
          <w:numId w:val="4"/>
        </w:numPr>
        <w:spacing w:after="0" w:line="240" w:lineRule="auto"/>
        <w:ind w:right="284"/>
        <w:rPr>
          <w:rFonts w:cs="Tahoma"/>
        </w:rPr>
      </w:pPr>
      <w:r w:rsidRPr="003D28AF">
        <w:rPr>
          <w:rFonts w:cs="Tahoma"/>
        </w:rPr>
        <w:t>kontroli</w:t>
      </w:r>
    </w:p>
    <w:p w14:paraId="1070FEA1" w14:textId="77777777" w:rsidR="003C2FE0" w:rsidRPr="003D28AF" w:rsidRDefault="003C2FE0" w:rsidP="003D28AF">
      <w:pPr>
        <w:numPr>
          <w:ilvl w:val="0"/>
          <w:numId w:val="4"/>
        </w:numPr>
        <w:spacing w:after="0" w:line="240" w:lineRule="auto"/>
        <w:ind w:right="284"/>
        <w:rPr>
          <w:rFonts w:cs="Tahoma"/>
        </w:rPr>
      </w:pPr>
      <w:r w:rsidRPr="003D28AF">
        <w:rPr>
          <w:rFonts w:cs="Tahoma"/>
        </w:rPr>
        <w:t>audytu prowadzonego przez upoważnione instytucje</w:t>
      </w:r>
    </w:p>
    <w:p w14:paraId="59E51637" w14:textId="77777777" w:rsidR="003C2FE0" w:rsidRPr="003D28AF" w:rsidRDefault="003C2FE0" w:rsidP="003D28AF">
      <w:pPr>
        <w:numPr>
          <w:ilvl w:val="0"/>
          <w:numId w:val="4"/>
        </w:numPr>
        <w:spacing w:after="0" w:line="240" w:lineRule="auto"/>
        <w:ind w:right="284"/>
        <w:rPr>
          <w:rFonts w:cs="Tahoma"/>
        </w:rPr>
      </w:pPr>
      <w:r w:rsidRPr="003D28AF">
        <w:rPr>
          <w:rFonts w:cs="Tahoma"/>
        </w:rPr>
        <w:t>sprawozdawczości</w:t>
      </w:r>
    </w:p>
    <w:p w14:paraId="449230DE" w14:textId="77777777" w:rsidR="003C2FE0" w:rsidRPr="003D28AF" w:rsidRDefault="003C2FE0" w:rsidP="003D28AF">
      <w:pPr>
        <w:numPr>
          <w:ilvl w:val="0"/>
          <w:numId w:val="4"/>
        </w:numPr>
        <w:spacing w:after="0" w:line="240" w:lineRule="auto"/>
        <w:ind w:right="284"/>
        <w:rPr>
          <w:rFonts w:cs="Tahoma"/>
        </w:rPr>
      </w:pPr>
      <w:r w:rsidRPr="003D28AF">
        <w:rPr>
          <w:rFonts w:cs="Tahoma"/>
        </w:rPr>
        <w:t>rozliczenia projektu</w:t>
      </w:r>
    </w:p>
    <w:p w14:paraId="37699C46" w14:textId="77777777" w:rsidR="003C2FE0" w:rsidRPr="003D28AF" w:rsidRDefault="003C2FE0" w:rsidP="003D28AF">
      <w:pPr>
        <w:numPr>
          <w:ilvl w:val="0"/>
          <w:numId w:val="4"/>
        </w:numPr>
        <w:spacing w:after="0" w:line="240" w:lineRule="auto"/>
        <w:ind w:right="284"/>
        <w:rPr>
          <w:rFonts w:cs="Tahoma"/>
        </w:rPr>
      </w:pPr>
      <w:r w:rsidRPr="003D28AF">
        <w:rPr>
          <w:rFonts w:cs="Tahoma"/>
        </w:rPr>
        <w:t>odzyskiwania wypłaconych beneficjentowi środków dofinansowania</w:t>
      </w:r>
    </w:p>
    <w:p w14:paraId="699D0B49" w14:textId="77777777" w:rsidR="003C2FE0" w:rsidRPr="003D28AF" w:rsidRDefault="003C2FE0" w:rsidP="003D28AF">
      <w:pPr>
        <w:numPr>
          <w:ilvl w:val="0"/>
          <w:numId w:val="4"/>
        </w:numPr>
        <w:spacing w:after="0" w:line="240" w:lineRule="auto"/>
        <w:ind w:right="284"/>
        <w:rPr>
          <w:rFonts w:cs="Tahoma"/>
        </w:rPr>
      </w:pPr>
      <w:r w:rsidRPr="003D28AF">
        <w:rPr>
          <w:rFonts w:cs="Tahoma"/>
        </w:rPr>
        <w:t>zachowania trwałości projektu</w:t>
      </w:r>
    </w:p>
    <w:p w14:paraId="48C6D1E6" w14:textId="3D0803D8" w:rsidR="003C2FE0" w:rsidRPr="003D28AF" w:rsidRDefault="003C2FE0" w:rsidP="003D28AF">
      <w:pPr>
        <w:numPr>
          <w:ilvl w:val="0"/>
          <w:numId w:val="4"/>
        </w:numPr>
        <w:spacing w:after="0" w:line="240" w:lineRule="auto"/>
        <w:ind w:right="284"/>
        <w:rPr>
          <w:rFonts w:cs="Tahoma"/>
        </w:rPr>
      </w:pPr>
      <w:r w:rsidRPr="003D28AF">
        <w:rPr>
          <w:rFonts w:cs="Tahoma"/>
        </w:rPr>
        <w:t>archiwizacji.</w:t>
      </w:r>
    </w:p>
    <w:p w14:paraId="77883A06" w14:textId="77777777" w:rsidR="00436834" w:rsidRPr="003D28AF" w:rsidRDefault="00436834" w:rsidP="003D28AF">
      <w:pPr>
        <w:spacing w:after="0" w:line="240" w:lineRule="auto"/>
        <w:ind w:left="1146" w:right="284"/>
        <w:rPr>
          <w:rFonts w:cs="Tahoma"/>
        </w:rPr>
      </w:pPr>
    </w:p>
    <w:p w14:paraId="699CAE68" w14:textId="58FC4126" w:rsidR="00436834" w:rsidRPr="003D28AF" w:rsidRDefault="003C2FE0" w:rsidP="003D28AF">
      <w:pPr>
        <w:numPr>
          <w:ilvl w:val="0"/>
          <w:numId w:val="2"/>
        </w:numPr>
        <w:spacing w:after="0" w:line="240" w:lineRule="auto"/>
        <w:ind w:right="-30"/>
        <w:rPr>
          <w:rFonts w:cs="Tahoma"/>
        </w:rPr>
      </w:pPr>
      <w:r w:rsidRPr="003D28AF">
        <w:rPr>
          <w:rFonts w:cs="Tahoma"/>
          <w:kern w:val="3"/>
          <w:lang w:eastAsia="pl-PL"/>
        </w:rPr>
        <w:lastRenderedPageBreak/>
        <w:t xml:space="preserve">Realizując w imieniu IZ obowiązek informacyjny, o którym </w:t>
      </w:r>
      <w:r w:rsidRPr="003D28AF">
        <w:rPr>
          <w:rFonts w:cs="Tahoma"/>
          <w:b/>
          <w:kern w:val="3"/>
          <w:lang w:eastAsia="pl-PL"/>
        </w:rPr>
        <w:t>mowa w art. 13 - 14 RODO</w:t>
      </w:r>
      <w:r w:rsidRPr="003D28AF">
        <w:rPr>
          <w:rFonts w:cs="Tahoma"/>
          <w:kern w:val="3"/>
          <w:lang w:eastAsia="pl-PL"/>
        </w:rPr>
        <w:t xml:space="preserve"> Beneficjent jest zobowiązany odebrać od uczestnika projektu </w:t>
      </w:r>
      <w:r w:rsidRPr="003D28AF">
        <w:rPr>
          <w:rFonts w:cs="Tahoma"/>
          <w:b/>
          <w:kern w:val="3"/>
          <w:lang w:eastAsia="pl-PL"/>
        </w:rPr>
        <w:t>oświadczenie</w:t>
      </w:r>
      <w:r w:rsidRPr="003D28AF">
        <w:rPr>
          <w:rFonts w:cs="Tahoma"/>
          <w:kern w:val="3"/>
          <w:lang w:eastAsia="pl-PL"/>
        </w:rPr>
        <w:t xml:space="preserve">, zgodnie ze wzorem pn. </w:t>
      </w:r>
      <w:r w:rsidRPr="003D28AF">
        <w:rPr>
          <w:rFonts w:cs="Tahoma"/>
          <w:i/>
          <w:kern w:val="3"/>
          <w:lang w:eastAsia="pl-PL"/>
        </w:rPr>
        <w:t>Wzór oświadczenia uczestnika projektu</w:t>
      </w:r>
      <w:r w:rsidR="00436834" w:rsidRPr="003D28AF">
        <w:rPr>
          <w:rFonts w:cs="Tahoma"/>
          <w:kern w:val="3"/>
          <w:lang w:eastAsia="pl-PL"/>
        </w:rPr>
        <w:t xml:space="preserve"> (dostępny </w:t>
      </w:r>
      <w:r w:rsidRPr="003D28AF">
        <w:rPr>
          <w:rFonts w:cs="Tahoma"/>
          <w:kern w:val="3"/>
          <w:lang w:eastAsia="pl-PL"/>
        </w:rPr>
        <w:t xml:space="preserve">na stronie internetowej </w:t>
      </w:r>
      <w:hyperlink r:id="rId10" w:history="1">
        <w:r w:rsidR="00436834" w:rsidRPr="003D28AF">
          <w:rPr>
            <w:rStyle w:val="Hipercze"/>
            <w:rFonts w:cs="Tahoma"/>
            <w:kern w:val="3"/>
            <w:lang w:eastAsia="pl-PL"/>
          </w:rPr>
          <w:t>www.rpo.slaskie.pl</w:t>
        </w:r>
      </w:hyperlink>
      <w:r w:rsidR="00436834" w:rsidRPr="003D28AF">
        <w:rPr>
          <w:rFonts w:cs="Tahoma"/>
          <w:kern w:val="3"/>
          <w:lang w:eastAsia="pl-PL"/>
        </w:rPr>
        <w:t xml:space="preserve">). </w:t>
      </w:r>
      <w:r w:rsidRPr="003D28AF">
        <w:rPr>
          <w:rFonts w:cs="Tahoma"/>
          <w:kern w:val="3"/>
          <w:lang w:eastAsia="pl-PL"/>
        </w:rPr>
        <w:t xml:space="preserve"> Oświadczenia przechowuje Beneficjent w swojej siedzibie lub w innym miejscu, w którym są przechowywane dokumenty związane z projektem. Zmiana wzoru oświadczenia przez IZ  nie wymaga aneksowania umowy</w:t>
      </w:r>
      <w:r w:rsidR="00712316" w:rsidRPr="003D28AF">
        <w:rPr>
          <w:rFonts w:cs="Tahoma"/>
          <w:kern w:val="3"/>
          <w:lang w:eastAsia="pl-PL"/>
        </w:rPr>
        <w:t xml:space="preserve"> o dofinansowanie</w:t>
      </w:r>
      <w:r w:rsidR="00436834" w:rsidRPr="003D28AF">
        <w:rPr>
          <w:rFonts w:cs="Tahoma"/>
          <w:kern w:val="3"/>
          <w:lang w:eastAsia="pl-PL"/>
        </w:rPr>
        <w:t>, umowy o powierzeniu przetwarzania danych osobowych.</w:t>
      </w:r>
    </w:p>
    <w:p w14:paraId="0E6F515B" w14:textId="605C3F92" w:rsidR="003C2FE0" w:rsidRPr="003D28AF" w:rsidRDefault="003C2FE0" w:rsidP="003D28AF">
      <w:pPr>
        <w:spacing w:after="0" w:line="240" w:lineRule="auto"/>
        <w:ind w:left="644" w:right="-30"/>
        <w:rPr>
          <w:rFonts w:cs="Tahoma"/>
        </w:rPr>
      </w:pPr>
    </w:p>
    <w:p w14:paraId="4E2EC183" w14:textId="40086834" w:rsidR="003C2FE0" w:rsidRDefault="003C2FE0" w:rsidP="003D28AF">
      <w:pPr>
        <w:numPr>
          <w:ilvl w:val="0"/>
          <w:numId w:val="2"/>
        </w:numPr>
        <w:spacing w:after="0" w:line="240" w:lineRule="auto"/>
        <w:rPr>
          <w:rFonts w:cs="Tahoma"/>
          <w:kern w:val="3"/>
          <w:lang w:eastAsia="pl-PL"/>
        </w:rPr>
      </w:pPr>
      <w:r w:rsidRPr="003D28AF">
        <w:rPr>
          <w:rFonts w:cs="Tahoma"/>
          <w:kern w:val="3"/>
          <w:lang w:eastAsia="pl-PL"/>
        </w:rPr>
        <w:t xml:space="preserve">Beneficjent zobowiązany jest do informowania IZ o każdym zamiarze powierzenia przetwarzania danych osobowych. </w:t>
      </w:r>
      <w:r w:rsidR="00630F2B">
        <w:rPr>
          <w:rFonts w:cs="Tahoma"/>
          <w:kern w:val="3"/>
          <w:lang w:eastAsia="pl-PL"/>
        </w:rPr>
        <w:t>Korzystanie z usług innego podmiotu przetwarzającego dane wymaga szczegółowej pisemnej zgody IZ.</w:t>
      </w:r>
    </w:p>
    <w:p w14:paraId="672A1E30" w14:textId="77777777" w:rsidR="00630F2B" w:rsidRPr="003D28AF" w:rsidRDefault="00630F2B" w:rsidP="003D28AF">
      <w:pPr>
        <w:spacing w:after="0" w:line="240" w:lineRule="auto"/>
        <w:ind w:left="644"/>
        <w:rPr>
          <w:rFonts w:cs="Tahoma"/>
          <w:kern w:val="3"/>
          <w:lang w:eastAsia="pl-PL"/>
        </w:rPr>
      </w:pPr>
    </w:p>
    <w:p w14:paraId="7FB164FA" w14:textId="4D1DD1B5" w:rsidR="00E843D4" w:rsidRPr="003D28AF" w:rsidRDefault="00CD22CE" w:rsidP="003D28AF">
      <w:pPr>
        <w:numPr>
          <w:ilvl w:val="0"/>
          <w:numId w:val="2"/>
        </w:numPr>
        <w:spacing w:after="0" w:line="240" w:lineRule="auto"/>
        <w:rPr>
          <w:rFonts w:cs="Tahoma"/>
        </w:rPr>
      </w:pPr>
      <w:r w:rsidRPr="003D28AF">
        <w:rPr>
          <w:rFonts w:cs="Tahoma"/>
          <w:kern w:val="3"/>
          <w:lang w:eastAsia="pl-PL"/>
        </w:rPr>
        <w:t>Przechowywanie powierzonych danych osobowych po zakończeniu realizacji projektu odbywa się zgodnie z zapisami umowy</w:t>
      </w:r>
      <w:r w:rsidR="00712316" w:rsidRPr="003D28AF">
        <w:rPr>
          <w:rFonts w:cs="Tahoma"/>
          <w:kern w:val="3"/>
          <w:lang w:eastAsia="pl-PL"/>
        </w:rPr>
        <w:t xml:space="preserve"> o dofinansowanie</w:t>
      </w:r>
      <w:r w:rsidRPr="003D28AF">
        <w:rPr>
          <w:rFonts w:cs="Tahoma"/>
          <w:kern w:val="3"/>
          <w:lang w:eastAsia="pl-PL"/>
        </w:rPr>
        <w:t>.</w:t>
      </w:r>
      <w:r w:rsidRPr="003D28AF">
        <w:rPr>
          <w:rFonts w:cs="Tahoma"/>
        </w:rPr>
        <w:t xml:space="preserve"> </w:t>
      </w:r>
    </w:p>
    <w:sectPr w:rsidR="00E843D4" w:rsidRPr="003D28A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8C428" w14:textId="77777777" w:rsidR="00E7120F" w:rsidRDefault="00E7120F" w:rsidP="00AB697E">
      <w:pPr>
        <w:spacing w:after="0" w:line="240" w:lineRule="auto"/>
      </w:pPr>
      <w:r>
        <w:separator/>
      </w:r>
    </w:p>
  </w:endnote>
  <w:endnote w:type="continuationSeparator" w:id="0">
    <w:p w14:paraId="50534F2C" w14:textId="77777777" w:rsidR="00E7120F" w:rsidRDefault="00E7120F" w:rsidP="00AB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DB417" w14:textId="77777777" w:rsidR="00E7120F" w:rsidRDefault="00E7120F" w:rsidP="00AB697E">
      <w:pPr>
        <w:spacing w:after="0" w:line="240" w:lineRule="auto"/>
      </w:pPr>
      <w:r>
        <w:separator/>
      </w:r>
    </w:p>
  </w:footnote>
  <w:footnote w:type="continuationSeparator" w:id="0">
    <w:p w14:paraId="07F31D88" w14:textId="77777777" w:rsidR="00E7120F" w:rsidRDefault="00E7120F" w:rsidP="00AB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44FA" w14:textId="5F05CF18" w:rsidR="00AB697E" w:rsidRDefault="00AB697E">
    <w:pPr>
      <w:pStyle w:val="Nagwek"/>
    </w:pPr>
    <w:r>
      <w:rPr>
        <w:noProof/>
        <w:lang w:eastAsia="pl-PL"/>
      </w:rPr>
      <w:drawing>
        <wp:inline distT="0" distB="0" distL="0" distR="0" wp14:anchorId="2C760066" wp14:editId="673DDAAC">
          <wp:extent cx="5760720" cy="562184"/>
          <wp:effectExtent l="0" t="0" r="0" b="9525"/>
          <wp:docPr id="2" name="Obraz 2" descr="W:\RR_RKIP\LOGOTYPY 2014-2020 - NOWE\z barwami RP\logotypy poziom\jpg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RR_RKIP\LOGOTYPY 2014-2020 - NOWE\z barwami RP\logotypy poziom\jpg\EFS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2A32D" w14:textId="77777777" w:rsidR="00AB697E" w:rsidRDefault="00AB69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5698"/>
    <w:multiLevelType w:val="hybridMultilevel"/>
    <w:tmpl w:val="B32AC67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F8A77A4">
      <w:start w:val="1"/>
      <w:numFmt w:val="lowerLetter"/>
      <w:lvlText w:val="%3)"/>
      <w:lvlJc w:val="left"/>
      <w:pPr>
        <w:ind w:left="1353" w:hanging="360"/>
      </w:pPr>
      <w:rPr>
        <w:rFonts w:cs="Times New Roman" w:hint="default"/>
      </w:rPr>
    </w:lvl>
    <w:lvl w:ilvl="3" w:tplc="0415001B">
      <w:start w:val="1"/>
      <w:numFmt w:val="lowerRoman"/>
      <w:lvlText w:val="%4."/>
      <w:lvlJc w:val="right"/>
      <w:pPr>
        <w:ind w:left="36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CE01AAC"/>
    <w:multiLevelType w:val="hybridMultilevel"/>
    <w:tmpl w:val="C912478E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">
    <w:nsid w:val="4CB92AB3"/>
    <w:multiLevelType w:val="hybridMultilevel"/>
    <w:tmpl w:val="B728FB92"/>
    <w:lvl w:ilvl="0" w:tplc="E7403F7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58AA3F21"/>
    <w:multiLevelType w:val="hybridMultilevel"/>
    <w:tmpl w:val="3DE6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47926"/>
    <w:multiLevelType w:val="hybridMultilevel"/>
    <w:tmpl w:val="E4040F3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0ED0920"/>
    <w:multiLevelType w:val="hybridMultilevel"/>
    <w:tmpl w:val="6D5A9128"/>
    <w:lvl w:ilvl="0" w:tplc="4BA0C56C">
      <w:start w:val="1"/>
      <w:numFmt w:val="lowerLetter"/>
      <w:lvlText w:val="%1)"/>
      <w:lvlJc w:val="left"/>
      <w:pPr>
        <w:ind w:left="1409" w:hanging="76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08"/>
    <w:rsid w:val="003069E9"/>
    <w:rsid w:val="003C2FE0"/>
    <w:rsid w:val="003D28AF"/>
    <w:rsid w:val="00431BBC"/>
    <w:rsid w:val="00436834"/>
    <w:rsid w:val="005B2503"/>
    <w:rsid w:val="00630F2B"/>
    <w:rsid w:val="00660508"/>
    <w:rsid w:val="006D1DC8"/>
    <w:rsid w:val="00712316"/>
    <w:rsid w:val="007F3247"/>
    <w:rsid w:val="0082143B"/>
    <w:rsid w:val="00830672"/>
    <w:rsid w:val="009153CC"/>
    <w:rsid w:val="00AB697E"/>
    <w:rsid w:val="00B61A8F"/>
    <w:rsid w:val="00C004C0"/>
    <w:rsid w:val="00C56E81"/>
    <w:rsid w:val="00CD22CE"/>
    <w:rsid w:val="00CF7FE1"/>
    <w:rsid w:val="00D51A14"/>
    <w:rsid w:val="00E21BA8"/>
    <w:rsid w:val="00E3638F"/>
    <w:rsid w:val="00E36EF1"/>
    <w:rsid w:val="00E7120F"/>
    <w:rsid w:val="00E843D4"/>
    <w:rsid w:val="00EA6B75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0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5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3D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E843D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43D4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43D4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E843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3D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38F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38F"/>
    <w:rPr>
      <w:rFonts w:ascii="Calibri" w:eastAsia="Times New Roman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6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97E"/>
  </w:style>
  <w:style w:type="paragraph" w:styleId="Stopka">
    <w:name w:val="footer"/>
    <w:basedOn w:val="Normalny"/>
    <w:link w:val="StopkaZnak"/>
    <w:uiPriority w:val="99"/>
    <w:unhideWhenUsed/>
    <w:rsid w:val="00AB6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5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3D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E843D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43D4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43D4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E843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3D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38F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38F"/>
    <w:rPr>
      <w:rFonts w:ascii="Calibri" w:eastAsia="Times New Roman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6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97E"/>
  </w:style>
  <w:style w:type="paragraph" w:styleId="Stopka">
    <w:name w:val="footer"/>
    <w:basedOn w:val="Normalny"/>
    <w:link w:val="StopkaZnak"/>
    <w:uiPriority w:val="99"/>
    <w:unhideWhenUsed/>
    <w:rsid w:val="00AB6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slaski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po.sla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Banek Michał</cp:lastModifiedBy>
  <cp:revision>6</cp:revision>
  <cp:lastPrinted>2018-05-28T12:27:00Z</cp:lastPrinted>
  <dcterms:created xsi:type="dcterms:W3CDTF">2018-05-30T14:40:00Z</dcterms:created>
  <dcterms:modified xsi:type="dcterms:W3CDTF">2018-06-06T05:57:00Z</dcterms:modified>
</cp:coreProperties>
</file>