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84" w:rsidRDefault="00595784" w:rsidP="00595784">
      <w:pPr>
        <w:jc w:val="center"/>
        <w:rPr>
          <w:rFonts w:cs="Calibri"/>
          <w:b/>
          <w:bCs/>
        </w:rPr>
      </w:pPr>
    </w:p>
    <w:p w:rsidR="00595784" w:rsidRPr="00687B7E" w:rsidRDefault="00595784" w:rsidP="00FC3B87">
      <w:pPr>
        <w:spacing w:line="360" w:lineRule="auto"/>
        <w:jc w:val="center"/>
        <w:rPr>
          <w:rFonts w:cs="Calibri"/>
          <w:b/>
        </w:rPr>
      </w:pPr>
      <w:r w:rsidRPr="00687B7E">
        <w:rPr>
          <w:rFonts w:cs="Calibri"/>
          <w:b/>
          <w:bCs/>
        </w:rPr>
        <w:t>Lista złożonych</w:t>
      </w:r>
      <w:r>
        <w:rPr>
          <w:rFonts w:cs="Calibri"/>
          <w:b/>
          <w:bCs/>
        </w:rPr>
        <w:t xml:space="preserve"> wniosków w ramach konkursu </w:t>
      </w:r>
      <w:r w:rsidRPr="00687B7E">
        <w:rPr>
          <w:rFonts w:cs="Calibri"/>
          <w:b/>
        </w:rPr>
        <w:t>nr</w:t>
      </w:r>
      <w:r w:rsidRPr="00687B7E">
        <w:rPr>
          <w:rFonts w:cs="Calibri"/>
          <w:b/>
          <w:i/>
        </w:rPr>
        <w:t xml:space="preserve"> </w:t>
      </w:r>
      <w:r w:rsidRPr="00687B7E">
        <w:rPr>
          <w:rFonts w:cs="Calibri"/>
          <w:b/>
        </w:rPr>
        <w:t>RPSL.</w:t>
      </w:r>
      <w:r>
        <w:rPr>
          <w:rFonts w:cs="Calibri"/>
          <w:b/>
        </w:rPr>
        <w:t>11</w:t>
      </w:r>
      <w:r w:rsidRPr="00687B7E">
        <w:rPr>
          <w:rFonts w:cs="Calibri"/>
          <w:b/>
        </w:rPr>
        <w:t>.</w:t>
      </w:r>
      <w:r>
        <w:rPr>
          <w:rFonts w:cs="Calibri"/>
          <w:b/>
        </w:rPr>
        <w:t>01</w:t>
      </w:r>
      <w:r w:rsidRPr="00687B7E">
        <w:rPr>
          <w:rFonts w:cs="Calibri"/>
          <w:b/>
        </w:rPr>
        <w:t>.</w:t>
      </w:r>
      <w:r>
        <w:rPr>
          <w:rFonts w:cs="Calibri"/>
          <w:b/>
        </w:rPr>
        <w:t>0</w:t>
      </w:r>
      <w:r w:rsidR="00FC3B87">
        <w:rPr>
          <w:rFonts w:cs="Calibri"/>
          <w:b/>
        </w:rPr>
        <w:t>3</w:t>
      </w:r>
      <w:r w:rsidRPr="00687B7E">
        <w:rPr>
          <w:rFonts w:cs="Calibri"/>
          <w:b/>
        </w:rPr>
        <w:t>-IZ.01-24-</w:t>
      </w:r>
      <w:r>
        <w:rPr>
          <w:rFonts w:cs="Calibri"/>
          <w:b/>
        </w:rPr>
        <w:t>23</w:t>
      </w:r>
      <w:r w:rsidR="00FC3B87">
        <w:rPr>
          <w:rFonts w:cs="Calibri"/>
          <w:b/>
        </w:rPr>
        <w:t>7</w:t>
      </w:r>
      <w:r w:rsidRPr="00687B7E">
        <w:rPr>
          <w:rFonts w:cs="Calibri"/>
          <w:b/>
        </w:rPr>
        <w:t>/1</w:t>
      </w:r>
      <w:r>
        <w:rPr>
          <w:rFonts w:cs="Calibri"/>
          <w:b/>
        </w:rPr>
        <w:t>8</w:t>
      </w:r>
    </w:p>
    <w:p w:rsidR="00595784" w:rsidRDefault="00595784" w:rsidP="00FC3B87">
      <w:pPr>
        <w:spacing w:line="360" w:lineRule="auto"/>
        <w:jc w:val="center"/>
        <w:rPr>
          <w:rFonts w:cs="Calibri"/>
          <w:b/>
        </w:rPr>
      </w:pPr>
      <w:r w:rsidRPr="00687B7E">
        <w:rPr>
          <w:rFonts w:cs="Calibri"/>
          <w:b/>
        </w:rPr>
        <w:t xml:space="preserve"> </w:t>
      </w:r>
      <w:r w:rsidRPr="004C19AC">
        <w:rPr>
          <w:rFonts w:cs="Calibri"/>
          <w:b/>
        </w:rPr>
        <w:t xml:space="preserve">Poddziałanie </w:t>
      </w:r>
      <w:r>
        <w:rPr>
          <w:rFonts w:cs="Calibri"/>
          <w:b/>
        </w:rPr>
        <w:t>11</w:t>
      </w:r>
      <w:r w:rsidRPr="004C19AC">
        <w:rPr>
          <w:rFonts w:cs="Calibri"/>
          <w:b/>
        </w:rPr>
        <w:t>.1.</w:t>
      </w:r>
      <w:r w:rsidR="00FC3B87">
        <w:rPr>
          <w:rFonts w:cs="Calibri"/>
          <w:b/>
        </w:rPr>
        <w:t>3</w:t>
      </w:r>
      <w:r w:rsidRPr="004C19AC">
        <w:rPr>
          <w:rFonts w:cs="Calibri"/>
          <w:b/>
        </w:rPr>
        <w:t xml:space="preserve"> </w:t>
      </w:r>
      <w:r w:rsidRPr="00595784">
        <w:rPr>
          <w:rFonts w:cs="Calibri"/>
          <w:b/>
        </w:rPr>
        <w:t xml:space="preserve">Wzrost upowszechnienia </w:t>
      </w:r>
      <w:proofErr w:type="gramStart"/>
      <w:r w:rsidRPr="00595784">
        <w:rPr>
          <w:rFonts w:cs="Calibri"/>
          <w:b/>
        </w:rPr>
        <w:t>wysokiej jakości</w:t>
      </w:r>
      <w:proofErr w:type="gramEnd"/>
      <w:r w:rsidRPr="00595784">
        <w:rPr>
          <w:rFonts w:cs="Calibri"/>
          <w:b/>
        </w:rPr>
        <w:t xml:space="preserve"> edukacji przedszkolnej – </w:t>
      </w:r>
      <w:r w:rsidR="00FC3B87">
        <w:rPr>
          <w:rFonts w:cs="Calibri"/>
          <w:b/>
        </w:rPr>
        <w:t>konkurs</w:t>
      </w:r>
    </w:p>
    <w:p w:rsidR="00595784" w:rsidRPr="00687B7E" w:rsidRDefault="00595784" w:rsidP="00595784">
      <w:pPr>
        <w:jc w:val="center"/>
        <w:rPr>
          <w:rFonts w:cs="Calibri"/>
          <w:b/>
          <w:sz w:val="16"/>
          <w:szCs w:val="16"/>
        </w:rPr>
      </w:pPr>
    </w:p>
    <w:tbl>
      <w:tblPr>
        <w:tblW w:w="1499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25"/>
        <w:gridCol w:w="3544"/>
        <w:gridCol w:w="3118"/>
        <w:gridCol w:w="2092"/>
        <w:gridCol w:w="1417"/>
        <w:gridCol w:w="1418"/>
        <w:gridCol w:w="1417"/>
      </w:tblGrid>
      <w:tr w:rsidR="00E660D9" w:rsidRPr="00E660D9" w:rsidTr="002C7B58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Nr w LSI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D9" w:rsidRPr="00E660D9" w:rsidRDefault="00E660D9" w:rsidP="00E660D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Pełna nazwa wnioskodawcy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Całkowita wartość projektu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Kwota wnioskowanego dofinansowania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0D9" w:rsidRPr="00E660D9" w:rsidRDefault="00E660D9" w:rsidP="00E660D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660D9">
              <w:rPr>
                <w:rFonts w:cs="Calibri"/>
                <w:b/>
                <w:bCs/>
                <w:color w:val="000000"/>
                <w:sz w:val="18"/>
                <w:szCs w:val="18"/>
              </w:rPr>
              <w:t>Partnerzy (Nazwa i adres, – jeśli dotyczy)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WND-RPSL.11.01.03-24-020E/18-001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Zdrowa edukacja w Bukowym Domu.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FUNDACJA DOM ROZWOJU NA RZECZ WSPIERANIA I ROZWOJU TWÓRCZEGO POTENCJAŁU OSOBOWEGO DZIECI I DOROSŁYCH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.Pszczyńska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139, 43-175 Wyry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467 215,39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397 133,08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WND-RPSL.11.01.03-24-020G/18-001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Odkrywanie i eksperymentowanie zgodnie z pedagogiką Montessori w Przedszkolu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Bajtuś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WICHRZYCKA ZUZANNA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Bajtex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.por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. Kazimierza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Ogrodowskiego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22 A, 44203 Rybnik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862 719,73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733 311,77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WND-RPSL.11.01.03-24-0212/18-001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MNIAMI- zdrowy brzuszek to uśmiechnięty maluszek.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PRZEDSZKOLE NIEPUBLICZNE MNIAMI PRZEDSKZOLE EKOLOGICZNE RAFAŁ PRZYBYŁA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Zagórska 60, 42-680 Tarnowskie Góry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142 490,20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121 116,67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WND-RPSL.11.01.03-24-0213/18-001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Siemianowicki Bajtel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Gmina Siemianowice Śląskie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.Jana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Pawła II 10, 41-100 Siemianowice Śląskie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171 631,49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145 886,77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WND-RPSL.11.01.03-24-0219/18-001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Kraina przedszkolaka - rozszerzenie oferty Przedszkola Publicznego w Suszcu.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GMINA SUSZEC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.Lipowa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1, 43-267 Suszec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791 765,90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673 001,01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WND-RPSL.11.01.03-24-021A/18-001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Program nowoczesnych form edukacji przedszkolnej w Kalnej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GMINA BUCZKOWICE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.Lipowska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730, 43-374 Buczkowice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254 058,75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215 949,94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WND-RPSL.11.01.03-24-021C/18-001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Przedszkole integracyjne szansą na równy dostęp do edukacji przedszkolnej w gminie Czechowice-Dziedzice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AKADEMIA INNOWACJI SPÓŁKA Z OGRANICZONĄ ODPOWIEDZIALNOŚCIĄ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Jana Kasprowicza 48, 43-502 Czechowice-Dziedzice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1 049 065,61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891 705,77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WIĘCEK TOMASZ Horyzont Projekt,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ul.Mikołowska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29, 41-400 Mysłowice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WND-RPSL.11.01.03-24-021D/18-001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Zaspokajanie specjalnych potrzeb i marzeń świętochłowickich przedszkolaków.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ŚWIĘTOCHŁOWICE - MIASTO NA PRAWACH POWIATU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Katowicka 54, 41-600 Świętochłowice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784 406,51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666 745,53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WND-RPSL.11.01.03-24-021E/18-001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Utworzenie nowego OWP w Bytomiu drogą do upowszechnienia edukacji przedszkolnej wśród dzieci w wieku przedszkolnym, w tym dzieci z niepełnosprawnościami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TIKA STUDIO ANNA STAJNO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Powstańców Warszawskich 14/31, 41-902 Bytom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2 116 232,43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1 798 797,53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WND-RPSL.11.01.03-24-021G/18-001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Kolorowe przedszkole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GMINA KONOPISKA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.Lipowa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5, 42-274 Konopiska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581 827,25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494 553,16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WND-RPSL.11.01.03-24-021H/18-001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Kolorowe przedszkole - dziecko w swoim żywiole!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GMINA KNURÓW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.dr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. Floriana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Ogana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5, 44-190 Knurów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1 384 084,64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1 176 471,94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WND-RPSL.11.01.03-24-0222/18-001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Przedszkolaki zdobywają świat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TOWARZYSTWO EWANGELICKIE IM. KS. FRANCISZKA MICHEJDY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.Henryka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Sienkiewicza 2, 43-400 Cieszyn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377 324,50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320 725,82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WND-RPSL.11.01.03-24-0226/18-001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Otwieramy okno na świat - wyrównywanie szans, edukacja otwarta na inne kultury i sposoby życia.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EUROPEJSKIE PRZEDSZKOLE FIGLARZ S.C. DOROTA KONIECZNA-GOWOROWSKA, MAREK KONIECZNY, ŁUKASZ KONIECZNY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Cieszyńska 434, 43-382 Bielsko-Biała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587 666,10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499 516,18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WND-RPSL.11.01.03-24-0227/18-001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Zabawa, rozwój i integracja dzieci przedszkolnych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BEATA KACZMAREK PRZEDSZKOLE PUBLICZNE UNIWERSYTET PRZEDSZKOLAKA Z ODDZ.INTEGRACYJNYMI, BP SERVICE CENTER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Janusza Korczaka 32A, 42-600 Tarnowskie Góry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1 075 900,32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914 515,27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WND-RPSL.11.01.03-24-0228/18-001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Utworzenie nowej grupy przedszkolnej w Katowicach z nowatorskim programem dwujęzycznego nauczania połączonego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>z pedagogiką Montessori.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"ENGLISH MONTESSORI SCHOOL" SPÓŁKA Z OGRANICZONĄ ODPOWIEDZIALNOŚCIĄ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.J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>. Gallusa 10/8, 40-594 Katowice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434 573,84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369 387,76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WND-RPSL.11.01.03-24-0229/18-001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SOWA miejscem rozwoju i kształtowania przyszłości dziecka!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Firma Handlowo-Usługowa Anna Sowa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.Krzemienna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14, 42-221 Częstochowa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312 121,50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265 303,27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WND-RPSL.11.01.03-24-022A/18-001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Przedszkolaki - nasza przyszłość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NIEPUBLICZNE PRZEDSZKOLE SPORTOWE TEDDY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Katowicka 29A, 43-300 Bielsko-Biała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324 445,00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275 778,25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WND-RPSL.11.01.03-24-022B/18-001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Kraina dziecięcych zabaw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Niepubliczne Przedszkole ZABAWA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Grunwaldzka 50, 34-360 Milówka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270 826,25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230 202,31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WND-RPSL.11.01.03-24-022D/18-001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Stworzenie dodatkowych miejsc przedszkolnych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SportArt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Paweł Janas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Arctowskiego 1D, 43-100 Tychy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473 995,00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402 895,75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WND-RPSL.11.01.03-24-022G/18-001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Przedszkole Nr 2 – nowe miejsca edukacji przedszkolnej w Gminie Myszków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GMINA  MYSZKÓW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.Kościuszki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26/26, 42-300 Myszków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550 309,85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467 763,37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WND-RPSL.11.01.03-24-0231/18-001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Akademia Małego Człowieka - szansą na lepszy rozwój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Punkt terapeutyczno-szkoleniowy "Droga" Aleksandra Kosz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1 Maja 4, 42-677 Szałsza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218 818,38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185 995,62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WND-RPSL.11.01.03-24-0232/18-001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Równy start dla każdego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MIASTO RYDUŁTOWY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.Ofiar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Terroru 36, 44-280 Rydułtowy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387 583,15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329 445,68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WND-RPSL.11.01.03-24-0234/18-001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Przedszkole bez barier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PLACÓWKA OŚWIATOWA "JONATAN" SPÓŁKA CYWILNA AGNIESZKA MICHALAK, PAWEŁ CIEPLIŃSKI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Wyspiańskiego 29, 43-300 Bielsko-Biała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1 032 459,70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877 590,74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WND-RPSL.11.01.03-24-0235/18-001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Wspieramy najmłodszych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GMINA PRZYSTAJŃ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.Częstochowska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5, 42-141 Przystajń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111 602,50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94 862,12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WND-RPSL.11.01.03-24-0236/18-001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Utworzenie nowego OWP w Katowicach drogą do upowszechnienia edukacji przedszkolnej wśród dzieci w wieku przedszkolnym, w tym dzieci z niepełnosprawnościami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TIKA STUDIO ANNA STAJNO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Powstańców Warszawskich 14/31, 41-902 Bytom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1 843 490,53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1 566 966,95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WND-RPSL.11.01.03-24-0239/18-001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Przedszkole "Angielska Chatka" szansą na miejsce w przedszkolu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Roman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Gogół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Przedsiębiorstwo Handlowo-Usługowe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Midex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Begonii 4, 43-100 Tychy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402 398,25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342 038,51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WND-RPSL.11.01.03-24-023C/18-001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Rozwój edukacji przedszkolnej w Niepublicznym Przedszkolu Świat Dziecka w Siewierzu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PIOTR MIŁOCH PPHU LARIX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.Mostowa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8/brak, 42-470 Siewierz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405 215,88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344 433,50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WND-RPSL.11.01.03-24-023D/18-001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Leśne przedszkole Mysikrólik w gminie Bobrowniki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CZAS NA LAS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Juliana Fałata 6/5, 41-902 Bytom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789 399,00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670 989,15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GMINA BOBROWNIKI,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ul.Nieszawska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10, 87-617 Bobrowniki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WND-RPSL.11.01.03-24-023F/18-001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Doskonalenie umiejętności każdego dziecka w Przedszkolu Montessori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Bajtuś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FIRMA USŁUGOWA "DAVIDSON II" Barbara Jarzyna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Tadeusza Kościuszki 45, 44-200 Rybnik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902 450,00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767 082,50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WND-RPSL.11.01.03-24-023H/18-001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Interaktywne Przedszkolaki w Żorach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ADRIAN LEPSZY-BAYARAA KLUB MALUCHA INTERACTIVE KIDS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Aleja Niepodległości 3/-, 44-240 Żory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1 502 147,95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1 276 825,76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WND-RPSL.11.01.03-24-0240/18-001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Wesołe przedszkole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GMINA MIASTO CZĘSTOCHOWA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Śląska 11/13, 42-200 Częstochowa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1 373 112,00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1 167 145,20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WND-RPSL.11.01.03-24-0242/18-001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Hajduczek-Niepubliczne Przedszkole w Chorzowie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CENTRUM OPIEKI I ROZWOJU HAJDUCZEK SPÓŁKA Z OGRANICZONĄ ODPOWIEDZIALNOŚCIĄ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.Podmiejska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62, 41-506 Chorzów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1 248 103,80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1 060 888,23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WND-RPSL.11.01.03-24-0244/18-001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Nowe oddziały przedszkolne w Gminie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Orzesze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III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MIASTO ORZESZE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.św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. Wawrzyńca 21, 43-180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Orzesze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738 532,50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627 752,62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WND-RPSL.11.01.03-24-0248/18-001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Raz dwa trzy - do przedszkola idziesz Ty!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EDUKO AGNIESZKA CICHOCKA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Armii Krajowej 62, 40-671 Katowice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1 983 445,20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1 685 928,42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WND-RPSL.11.01.03-24-0249/18-001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Niepubliczne Przedszkole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Hakuna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Matata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DOLUK-ŚWIERCZEK MIRELLA MDS CENTRUM WSPARCIA BIZNESOWEGO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.Przedwiośnie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8/6, 44-119 Gliwice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945 481,25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803 659,06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WND-RPSL.11.01.03-24-024A/18-001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Chatka Puchatka w Ustroniu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MENTEL MONIKA OŚRODEK OPIEKUŃCZO-EDUKACYJNO-REHABILITACYJNY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.Krzywa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18B, 43-430 Skoczów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536 927,50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456 388,37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WND-RPSL.11.01.03-24-024D/18-001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Utworzenie i funkcjonowanie przedszkola z oddziałem integracyjnym w Rusinowicach - II etap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EDUKATEK Katarzyna Wojtal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 Brzozowa 5, 42-660 Kalety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360 862,50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306 733,12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Proteka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 laboratorium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 xml:space="preserve"> ortopedyczne JAKUB KRAWCZAK,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ul.Jana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III Sobieskiego 32, 42-600 Tarnowskie Góry</w:t>
            </w:r>
          </w:p>
        </w:tc>
      </w:tr>
      <w:tr w:rsidR="00FC3B87" w:rsidRPr="00E660D9" w:rsidTr="00FC3B87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WND-RPSL.11.01.03-24-024E/18-001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Mali Giganci w Kolorado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AGNIESZKA RAJCZYK KOLORADO - USŁUGI EDUKACYJNE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7" w:rsidRDefault="00FC3B87" w:rsidP="00FC3B87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rFonts w:cs="Calibri"/>
                <w:color w:val="000000"/>
                <w:sz w:val="18"/>
                <w:szCs w:val="18"/>
              </w:rPr>
              <w:t>.Wiślan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11/I, 41-605 Świętochłowice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455 095,00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386 830,75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7" w:rsidRDefault="00FC3B87" w:rsidP="00FC3B8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dotyczy</w:t>
            </w:r>
          </w:p>
        </w:tc>
      </w:tr>
    </w:tbl>
    <w:p w:rsidR="00F266E9" w:rsidRDefault="00F266E9">
      <w:bookmarkStart w:id="0" w:name="_GoBack"/>
      <w:bookmarkEnd w:id="0"/>
    </w:p>
    <w:sectPr w:rsidR="00F266E9" w:rsidSect="00FC3B87">
      <w:headerReference w:type="default" r:id="rId8"/>
      <w:pgSz w:w="16838" w:h="11906" w:orient="landscape"/>
      <w:pgMar w:top="2127" w:right="1417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41" w:rsidRDefault="00D30241" w:rsidP="00595784">
      <w:r>
        <w:separator/>
      </w:r>
    </w:p>
  </w:endnote>
  <w:endnote w:type="continuationSeparator" w:id="0">
    <w:p w:rsidR="00D30241" w:rsidRDefault="00D30241" w:rsidP="0059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41" w:rsidRDefault="00D30241" w:rsidP="00595784">
      <w:r>
        <w:separator/>
      </w:r>
    </w:p>
  </w:footnote>
  <w:footnote w:type="continuationSeparator" w:id="0">
    <w:p w:rsidR="00D30241" w:rsidRDefault="00D30241" w:rsidP="00595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84" w:rsidRDefault="00595784" w:rsidP="00595784">
    <w:pPr>
      <w:pStyle w:val="Nagwek"/>
      <w:jc w:val="center"/>
    </w:pPr>
    <w:r>
      <w:rPr>
        <w:noProof/>
      </w:rPr>
      <w:drawing>
        <wp:inline distT="0" distB="0" distL="0" distR="0">
          <wp:extent cx="6086475" cy="59551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205" cy="612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5784" w:rsidRDefault="005957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C006E"/>
    <w:multiLevelType w:val="hybridMultilevel"/>
    <w:tmpl w:val="6AC2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84"/>
    <w:rsid w:val="00024168"/>
    <w:rsid w:val="002C7B58"/>
    <w:rsid w:val="00595784"/>
    <w:rsid w:val="006F5FDF"/>
    <w:rsid w:val="00D30241"/>
    <w:rsid w:val="00E660D9"/>
    <w:rsid w:val="00F266E9"/>
    <w:rsid w:val="00F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BA4F8B-313C-43FD-A230-B0ACBCC6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78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78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7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78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ABE4-2495-4D27-8FE8-C135F565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Hacaś Monika</dc:creator>
  <cp:keywords/>
  <dc:description/>
  <cp:lastModifiedBy>Hacaś Monika</cp:lastModifiedBy>
  <cp:revision>2</cp:revision>
  <dcterms:created xsi:type="dcterms:W3CDTF">2018-05-16T12:49:00Z</dcterms:created>
  <dcterms:modified xsi:type="dcterms:W3CDTF">2018-05-16T12:49:00Z</dcterms:modified>
</cp:coreProperties>
</file>