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6C" w:rsidRPr="00380245" w:rsidRDefault="00380245" w:rsidP="007604F2">
      <w:pPr>
        <w:spacing w:after="0" w:line="360" w:lineRule="auto"/>
        <w:contextualSpacing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2E76FD7" wp14:editId="53BA3ECE">
            <wp:simplePos x="0" y="0"/>
            <wp:positionH relativeFrom="column">
              <wp:posOffset>748030</wp:posOffset>
            </wp:positionH>
            <wp:positionV relativeFrom="paragraph">
              <wp:posOffset>90805</wp:posOffset>
            </wp:positionV>
            <wp:extent cx="7210425" cy="755015"/>
            <wp:effectExtent l="0" t="0" r="9525" b="6985"/>
            <wp:wrapSquare wrapText="bothSides"/>
            <wp:docPr id="1" name="Obraz 1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06C">
        <w:rPr>
          <w:rFonts w:ascii="Calibri" w:eastAsia="Times New Roman" w:hAnsi="Calibri" w:cs="Calibri"/>
          <w:b/>
          <w:lang w:eastAsia="pl-PL"/>
        </w:rPr>
        <w:br w:type="textWrapping" w:clear="all"/>
      </w:r>
    </w:p>
    <w:p w:rsidR="007604F2" w:rsidRDefault="007604F2" w:rsidP="00BF606C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606C" w:rsidRPr="00774A32" w:rsidRDefault="00BF606C" w:rsidP="00774A32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606C">
        <w:rPr>
          <w:rFonts w:ascii="Arial" w:eastAsia="Times New Roman" w:hAnsi="Arial" w:cs="Arial"/>
          <w:b/>
          <w:sz w:val="24"/>
          <w:szCs w:val="24"/>
          <w:lang w:eastAsia="pl-PL"/>
        </w:rPr>
        <w:t>Lista projek</w:t>
      </w:r>
      <w:r w:rsidR="00EF6AC2">
        <w:rPr>
          <w:rFonts w:ascii="Arial" w:eastAsia="Times New Roman" w:hAnsi="Arial" w:cs="Arial"/>
          <w:b/>
          <w:sz w:val="24"/>
          <w:szCs w:val="24"/>
          <w:lang w:eastAsia="pl-PL"/>
        </w:rPr>
        <w:t>tów</w:t>
      </w:r>
      <w:r w:rsidR="00774A32">
        <w:rPr>
          <w:rFonts w:ascii="Arial" w:eastAsia="Times New Roman" w:hAnsi="Arial" w:cs="Arial"/>
          <w:b/>
          <w:sz w:val="24"/>
          <w:szCs w:val="24"/>
          <w:lang w:eastAsia="pl-PL"/>
        </w:rPr>
        <w:t>, które spełniły kryteria i uzyskały wymagana liczbę punktów (z wyróżnieniem projektów wybranych do dofinansowania)</w:t>
      </w:r>
      <w:bookmarkStart w:id="0" w:name="_GoBack"/>
      <w:bookmarkEnd w:id="0"/>
      <w:r w:rsidR="00EF6A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ramach konkursu nr RPSL.09.01</w:t>
      </w:r>
      <w:r w:rsidRPr="00BF606C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EF6AC2">
        <w:rPr>
          <w:rFonts w:ascii="Arial" w:eastAsia="Times New Roman" w:hAnsi="Arial" w:cs="Arial"/>
          <w:b/>
          <w:sz w:val="24"/>
          <w:szCs w:val="24"/>
          <w:lang w:eastAsia="pl-PL"/>
        </w:rPr>
        <w:t>2-IZ.01-24-102/17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709"/>
        <w:gridCol w:w="2156"/>
        <w:gridCol w:w="2053"/>
        <w:gridCol w:w="1701"/>
        <w:gridCol w:w="1723"/>
        <w:gridCol w:w="1536"/>
        <w:gridCol w:w="1559"/>
        <w:gridCol w:w="1072"/>
      </w:tblGrid>
      <w:tr w:rsidR="00380245" w:rsidRPr="00380245" w:rsidTr="00FE6268">
        <w:trPr>
          <w:trHeight w:val="701"/>
        </w:trPr>
        <w:tc>
          <w:tcPr>
            <w:tcW w:w="250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1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nr w LSI</w:t>
            </w:r>
          </w:p>
        </w:tc>
        <w:tc>
          <w:tcPr>
            <w:tcW w:w="758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722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598" w:type="pct"/>
            <w:shd w:val="clear" w:color="auto" w:fill="E7E6E6"/>
            <w:vAlign w:val="center"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02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Wnioskodawcy</w:t>
            </w:r>
          </w:p>
        </w:tc>
        <w:tc>
          <w:tcPr>
            <w:tcW w:w="606" w:type="pct"/>
            <w:shd w:val="clear" w:color="auto" w:fill="E7E6E6"/>
            <w:vAlign w:val="center"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Kwota wnioskowanego dofinansowania</w:t>
            </w:r>
          </w:p>
        </w:tc>
        <w:tc>
          <w:tcPr>
            <w:tcW w:w="540" w:type="pct"/>
            <w:shd w:val="clear" w:color="auto" w:fill="E7E6E6"/>
            <w:vAlign w:val="center"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02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projektu</w:t>
            </w:r>
          </w:p>
        </w:tc>
        <w:tc>
          <w:tcPr>
            <w:tcW w:w="548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Wynik oceny</w:t>
            </w:r>
          </w:p>
        </w:tc>
        <w:tc>
          <w:tcPr>
            <w:tcW w:w="377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02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Przyznane punkty</w:t>
            </w:r>
          </w:p>
        </w:tc>
      </w:tr>
      <w:tr w:rsidR="00380245" w:rsidRPr="00380245" w:rsidTr="00FE6268">
        <w:trPr>
          <w:trHeight w:val="2082"/>
        </w:trPr>
        <w:tc>
          <w:tcPr>
            <w:tcW w:w="250" w:type="pct"/>
            <w:shd w:val="clear" w:color="auto" w:fill="FFFFFF"/>
            <w:noWrap/>
            <w:vAlign w:val="center"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380245" w:rsidRPr="00380245" w:rsidRDefault="004A27CD" w:rsidP="0038024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A27C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WND-RPSL.09.01.02-24-033B/17-001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380245" w:rsidRPr="00380245" w:rsidRDefault="004A27CD" w:rsidP="0038024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A27C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Zintegrowana Animacja Społeczna w Bielsku-Białej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380245" w:rsidRPr="00380245" w:rsidRDefault="004A27CD" w:rsidP="00380245">
            <w:pPr>
              <w:snapToGrid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2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BIELSKO-BIAŁA MIASTO NA PRAWACH POWIATU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EF6AC2" w:rsidRDefault="00EF6AC2" w:rsidP="004A27CD">
            <w:pPr>
              <w:snapToGrid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Ratuszowy 1</w:t>
            </w:r>
          </w:p>
          <w:p w:rsidR="00380245" w:rsidRPr="00380245" w:rsidRDefault="004A27CD" w:rsidP="004A27CD">
            <w:pPr>
              <w:snapToGrid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2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43-300 Bielsko - Biała</w:t>
            </w:r>
          </w:p>
        </w:tc>
        <w:tc>
          <w:tcPr>
            <w:tcW w:w="606" w:type="pct"/>
            <w:vAlign w:val="center"/>
          </w:tcPr>
          <w:p w:rsidR="00380245" w:rsidRPr="00380245" w:rsidRDefault="004A27CD" w:rsidP="00380245">
            <w:pPr>
              <w:snapToGrid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2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3 323 947,64 PLN</w:t>
            </w:r>
          </w:p>
        </w:tc>
        <w:tc>
          <w:tcPr>
            <w:tcW w:w="540" w:type="pct"/>
            <w:vAlign w:val="center"/>
          </w:tcPr>
          <w:p w:rsidR="00380245" w:rsidRPr="00380245" w:rsidRDefault="004A27CD" w:rsidP="00380245">
            <w:pPr>
              <w:snapToGrid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2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3 498 892,25 PLN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80245" w:rsidRPr="00380245" w:rsidRDefault="00380245" w:rsidP="00380245">
            <w:pPr>
              <w:snapToGrid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</w:t>
            </w:r>
            <w:r w:rsidR="00B10F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rekomendowany do dofinansowania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80245" w:rsidRPr="00380245" w:rsidRDefault="004A27CD" w:rsidP="00380245">
            <w:pPr>
              <w:snapToGrid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</w:tbl>
    <w:p w:rsidR="00424700" w:rsidRDefault="00774A32"/>
    <w:sectPr w:rsidR="00424700" w:rsidSect="003802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45" w:rsidRDefault="00380245" w:rsidP="00380245">
      <w:pPr>
        <w:spacing w:after="0" w:line="240" w:lineRule="auto"/>
      </w:pPr>
      <w:r>
        <w:separator/>
      </w:r>
    </w:p>
  </w:endnote>
  <w:endnote w:type="continuationSeparator" w:id="0">
    <w:p w:rsidR="00380245" w:rsidRDefault="00380245" w:rsidP="0038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45" w:rsidRDefault="00380245" w:rsidP="00380245">
      <w:pPr>
        <w:spacing w:after="0" w:line="240" w:lineRule="auto"/>
      </w:pPr>
      <w:r>
        <w:separator/>
      </w:r>
    </w:p>
  </w:footnote>
  <w:footnote w:type="continuationSeparator" w:id="0">
    <w:p w:rsidR="00380245" w:rsidRDefault="00380245" w:rsidP="00380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45"/>
    <w:rsid w:val="00030A52"/>
    <w:rsid w:val="00380245"/>
    <w:rsid w:val="004A27CD"/>
    <w:rsid w:val="005A34C9"/>
    <w:rsid w:val="007604F2"/>
    <w:rsid w:val="00774A32"/>
    <w:rsid w:val="00844A43"/>
    <w:rsid w:val="00973EA6"/>
    <w:rsid w:val="00996035"/>
    <w:rsid w:val="00B10F1E"/>
    <w:rsid w:val="00BF606C"/>
    <w:rsid w:val="00EF6AC2"/>
    <w:rsid w:val="00F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380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3802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38024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2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06C"/>
  </w:style>
  <w:style w:type="paragraph" w:styleId="Stopka">
    <w:name w:val="footer"/>
    <w:basedOn w:val="Normalny"/>
    <w:link w:val="StopkaZnak"/>
    <w:uiPriority w:val="99"/>
    <w:unhideWhenUsed/>
    <w:rsid w:val="00BF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380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3802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38024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2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06C"/>
  </w:style>
  <w:style w:type="paragraph" w:styleId="Stopka">
    <w:name w:val="footer"/>
    <w:basedOn w:val="Normalny"/>
    <w:link w:val="StopkaZnak"/>
    <w:uiPriority w:val="99"/>
    <w:unhideWhenUsed/>
    <w:rsid w:val="00BF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Czerwik Katarzyna</dc:creator>
  <cp:lastModifiedBy>Basińska Marta</cp:lastModifiedBy>
  <cp:revision>7</cp:revision>
  <cp:lastPrinted>2017-07-12T12:25:00Z</cp:lastPrinted>
  <dcterms:created xsi:type="dcterms:W3CDTF">2017-07-12T11:59:00Z</dcterms:created>
  <dcterms:modified xsi:type="dcterms:W3CDTF">2017-07-25T07:52:00Z</dcterms:modified>
</cp:coreProperties>
</file>