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A0" w:rsidRDefault="000033A0" w:rsidP="000033A0">
      <w:pPr>
        <w:spacing w:after="0" w:line="360" w:lineRule="auto"/>
        <w:jc w:val="center"/>
        <w:rPr>
          <w:rFonts w:ascii="Arial" w:hAnsi="Arial" w:cs="Arial"/>
          <w:b/>
        </w:rPr>
      </w:pPr>
      <w:r>
        <w:rPr>
          <w:rFonts w:ascii="Arial" w:hAnsi="Arial" w:cs="Arial"/>
          <w:b/>
        </w:rPr>
        <w:t>§ 6</w:t>
      </w:r>
    </w:p>
    <w:p w:rsidR="000033A0" w:rsidRDefault="000033A0" w:rsidP="000033A0">
      <w:pPr>
        <w:autoSpaceDE w:val="0"/>
        <w:autoSpaceDN w:val="0"/>
        <w:adjustRightInd w:val="0"/>
        <w:spacing w:after="0" w:line="360" w:lineRule="auto"/>
        <w:ind w:left="2832" w:firstLine="708"/>
        <w:rPr>
          <w:rFonts w:ascii="Arial" w:hAnsi="Arial" w:cs="Arial"/>
          <w:b/>
        </w:rPr>
      </w:pPr>
      <w:r>
        <w:rPr>
          <w:rFonts w:ascii="Arial" w:hAnsi="Arial" w:cs="Arial"/>
          <w:b/>
        </w:rPr>
        <w:t>Ochrona danych</w:t>
      </w:r>
    </w:p>
    <w:p w:rsidR="000033A0" w:rsidRDefault="000033A0" w:rsidP="000033A0">
      <w:pPr>
        <w:spacing w:after="0" w:line="360" w:lineRule="auto"/>
        <w:rPr>
          <w:rFonts w:ascii="Arial" w:eastAsia="Times New Roman" w:hAnsi="Arial" w:cs="Arial"/>
          <w:lang w:eastAsia="pl-PL"/>
        </w:rPr>
      </w:pPr>
      <w:r>
        <w:rPr>
          <w:rFonts w:ascii="Arial" w:eastAsia="Times New Roman" w:hAnsi="Arial" w:cs="Arial"/>
          <w:lang w:eastAsia="pl-PL"/>
        </w:rPr>
        <w:br/>
        <w:t xml:space="preserve">Zgodnie z art. 13 ust. 1 i ust. 2 ogólnego rozporządzenia UE o ochronie danych osobowych nr 2016/679 z dnia 27 kwietnia 2016 r. informujemy, iż: </w:t>
      </w:r>
    </w:p>
    <w:p w:rsidR="000033A0" w:rsidRDefault="000033A0" w:rsidP="000033A0">
      <w:pPr>
        <w:numPr>
          <w:ilvl w:val="0"/>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 xml:space="preserve">Administratorem Pani/Pana danych osobowych jest Zarząd Województwa Śląskiego z siedzibą przy ul. Ligonia 46, 40-037 Katowice, adres email: </w:t>
      </w:r>
      <w:hyperlink r:id="rId6" w:tooltip="mail do kancelarii urzędu" w:history="1">
        <w:r>
          <w:rPr>
            <w:rStyle w:val="Hipercze"/>
            <w:rFonts w:ascii="Arial" w:eastAsia="Times New Roman" w:hAnsi="Arial" w:cs="Arial"/>
            <w:lang w:eastAsia="pl-PL"/>
          </w:rPr>
          <w:t>kancelaria@slaskie.pl</w:t>
        </w:r>
      </w:hyperlink>
      <w:r>
        <w:rPr>
          <w:rFonts w:ascii="Arial" w:eastAsia="Times New Roman" w:hAnsi="Arial" w:cs="Arial"/>
          <w:lang w:eastAsia="pl-PL"/>
        </w:rPr>
        <w:t xml:space="preserve">kancelaria@slaskie.pl, strona internetowa: </w:t>
      </w:r>
      <w:hyperlink r:id="rId7" w:tooltip="Biuletyn informacji publicznej" w:history="1">
        <w:r>
          <w:rPr>
            <w:rStyle w:val="Hipercze"/>
            <w:rFonts w:ascii="Arial" w:eastAsia="Times New Roman" w:hAnsi="Arial" w:cs="Arial"/>
            <w:lang w:eastAsia="pl-PL"/>
          </w:rPr>
          <w:t>bip@slaskie.pl</w:t>
        </w:r>
      </w:hyperlink>
      <w:r>
        <w:rPr>
          <w:rFonts w:ascii="Arial" w:eastAsia="Times New Roman" w:hAnsi="Arial" w:cs="Arial"/>
          <w:lang w:eastAsia="pl-PL"/>
        </w:rPr>
        <w:t xml:space="preserve">. </w:t>
      </w:r>
    </w:p>
    <w:p w:rsidR="000033A0" w:rsidRDefault="000033A0" w:rsidP="000033A0">
      <w:pPr>
        <w:numPr>
          <w:ilvl w:val="0"/>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 xml:space="preserve">Została wyznaczona osoba do kontaktu w sprawie przetwarzania danych osobowych, adres email: </w:t>
      </w:r>
      <w:hyperlink r:id="rId8" w:tooltip="mail do kontaktu w sprawie danych osobowych" w:history="1">
        <w:r>
          <w:rPr>
            <w:rStyle w:val="Hipercze"/>
            <w:rFonts w:ascii="Arial" w:eastAsia="Times New Roman" w:hAnsi="Arial" w:cs="Arial"/>
            <w:lang w:eastAsia="pl-PL"/>
          </w:rPr>
          <w:t>daneosobowe@slaskie.pl</w:t>
        </w:r>
      </w:hyperlink>
      <w:r>
        <w:rPr>
          <w:rFonts w:ascii="Arial" w:eastAsia="Times New Roman" w:hAnsi="Arial" w:cs="Arial"/>
          <w:lang w:eastAsia="pl-PL"/>
        </w:rPr>
        <w:t xml:space="preserve"> </w:t>
      </w:r>
    </w:p>
    <w:p w:rsidR="000033A0" w:rsidRDefault="000033A0" w:rsidP="000033A0">
      <w:pPr>
        <w:numPr>
          <w:ilvl w:val="0"/>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 xml:space="preserve">Pani/Pana dane osobowe będą przetwarzane w następujących celach: </w:t>
      </w:r>
    </w:p>
    <w:p w:rsidR="000033A0" w:rsidRDefault="000033A0" w:rsidP="000033A0">
      <w:pPr>
        <w:numPr>
          <w:ilvl w:val="1"/>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Przeprowadzenie Debaty w ramach projektu z działania 13.1 Pomoc Techniczna z Regionalnego Programu Operacyjnego Województwa Śląskiego w tym:  obsługa zgłoszeń/ rejestracja uczestników; weryfikacja obecności uczestników; dostosowania warunków uczestnictwa dla osób z niepełnosprawnościami; wydanie certyfikatów, odebrania nagrody / potwierdzeń uczestnictwa; dokumentacji Debaty(w tym audio-wizualne).</w:t>
      </w:r>
    </w:p>
    <w:p w:rsidR="000033A0" w:rsidRDefault="000033A0" w:rsidP="000033A0">
      <w:pPr>
        <w:pStyle w:val="Akapitzlist"/>
        <w:numPr>
          <w:ilvl w:val="1"/>
          <w:numId w:val="1"/>
        </w:numPr>
        <w:rPr>
          <w:rFonts w:ascii="Arial" w:eastAsia="Times New Roman" w:hAnsi="Arial" w:cs="Arial"/>
          <w:lang w:eastAsia="pl-PL"/>
        </w:rPr>
      </w:pPr>
      <w:r>
        <w:rPr>
          <w:rFonts w:ascii="Arial" w:eastAsia="Times New Roman" w:hAnsi="Arial" w:cs="Arial"/>
          <w:lang w:eastAsia="pl-PL"/>
        </w:rPr>
        <w:t>Opublikowanie przez Organizatora na łamach stron internetowych, portali społecznościowych oraz w informacjach medialnych wizerunku uczestnika oraz, w uzasadnionym przypadku (zwycięzcy debaty), imienia  i nazwiska uczestnika.</w:t>
      </w:r>
    </w:p>
    <w:p w:rsidR="000033A0" w:rsidRDefault="000033A0" w:rsidP="000033A0">
      <w:pPr>
        <w:numPr>
          <w:ilvl w:val="1"/>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Ewaluacja.</w:t>
      </w:r>
    </w:p>
    <w:p w:rsidR="000033A0" w:rsidRDefault="000033A0" w:rsidP="000033A0">
      <w:pPr>
        <w:numPr>
          <w:ilvl w:val="1"/>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Monitoring.</w:t>
      </w:r>
    </w:p>
    <w:p w:rsidR="000033A0" w:rsidRDefault="000033A0" w:rsidP="000033A0">
      <w:pPr>
        <w:numPr>
          <w:ilvl w:val="1"/>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Kontrola.</w:t>
      </w:r>
    </w:p>
    <w:p w:rsidR="000033A0" w:rsidRDefault="000033A0" w:rsidP="000033A0">
      <w:pPr>
        <w:numPr>
          <w:ilvl w:val="1"/>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Archiwizacja.</w:t>
      </w:r>
    </w:p>
    <w:p w:rsidR="000033A0" w:rsidRDefault="000033A0" w:rsidP="000033A0">
      <w:pPr>
        <w:numPr>
          <w:ilvl w:val="0"/>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 xml:space="preserve">Podstawą prawną przetwarzania danych osobowych jest obowiązek prawny ciążący na administratorze (art. 6 ust. 1 lit. c oraz art. 9 ust. 2 lit. g, rozporządzenia UE o ochronie danych osobowych nr 2016/679), wynikający z: </w:t>
      </w:r>
    </w:p>
    <w:p w:rsidR="000033A0" w:rsidRDefault="000033A0" w:rsidP="000033A0">
      <w:pPr>
        <w:numPr>
          <w:ilvl w:val="1"/>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Rozporządzenia Parlamentu Europejskiego i Rady (UE) nr 1303/2013 z 17 grudnia 2013 r. (m. in. art. 6,7,110,114-116, 140).</w:t>
      </w:r>
    </w:p>
    <w:p w:rsidR="000033A0" w:rsidRDefault="000033A0" w:rsidP="000033A0">
      <w:pPr>
        <w:numPr>
          <w:ilvl w:val="1"/>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 xml:space="preserve">Ustawy o zasadach realizacji programów w zakresie polityki spójności finansowanych w perspektywie finansowej 2014-2020 z dnia 11 lipca 2014 r. (Dz. U. z 2017 r. poz.1460, z </w:t>
      </w:r>
      <w:proofErr w:type="spellStart"/>
      <w:r>
        <w:rPr>
          <w:rFonts w:ascii="Arial" w:eastAsia="Times New Roman" w:hAnsi="Arial" w:cs="Arial"/>
          <w:lang w:eastAsia="pl-PL"/>
        </w:rPr>
        <w:t>późn</w:t>
      </w:r>
      <w:proofErr w:type="spellEnd"/>
      <w:r>
        <w:rPr>
          <w:rFonts w:ascii="Arial" w:eastAsia="Times New Roman" w:hAnsi="Arial" w:cs="Arial"/>
          <w:lang w:eastAsia="pl-PL"/>
        </w:rPr>
        <w:t xml:space="preserve">. zm.) </w:t>
      </w:r>
    </w:p>
    <w:p w:rsidR="000033A0" w:rsidRDefault="000033A0" w:rsidP="000033A0">
      <w:pPr>
        <w:numPr>
          <w:ilvl w:val="0"/>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 xml:space="preserve">Pani/Pana dane osobowe będą ujawniane osobom upoważnionym przez administratora danych osobowych, podmiotom upoważnionym na podstawie przepisów prawa, operatorowi pocztowemu lub kurierowi (w przypadku korespondencji papierowej), wykonawcom usług w zakresie badań ewaluacyjnych, tłumaczeń, ekspertyz, wykonujących asystę strony internetowej rpo.slaskie.pl). </w:t>
      </w:r>
      <w:r>
        <w:rPr>
          <w:rFonts w:ascii="Arial" w:eastAsia="Times New Roman" w:hAnsi="Arial" w:cs="Arial"/>
          <w:lang w:eastAsia="pl-PL"/>
        </w:rPr>
        <w:lastRenderedPageBreak/>
        <w:t xml:space="preserve">Ponadto w zakresie stanowiącym informację publiczną dane będą ujawniane każdemu zainteresowanemu taką informacją lub publikowane na stronach Województwa Śląskiego oraz na stronie funduszeeuropejskie.gov.pl. </w:t>
      </w:r>
    </w:p>
    <w:p w:rsidR="000033A0" w:rsidRDefault="000033A0" w:rsidP="000033A0">
      <w:pPr>
        <w:numPr>
          <w:ilvl w:val="0"/>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 xml:space="preserve">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grudnia 2013 r.) z uwzględnieniem krajowych przepisów dot. archiwizacji dokumentów. </w:t>
      </w:r>
    </w:p>
    <w:p w:rsidR="000033A0" w:rsidRDefault="000033A0" w:rsidP="000033A0">
      <w:pPr>
        <w:numPr>
          <w:ilvl w:val="0"/>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 xml:space="preserve">Przysługuje Pani/Panu prawo dostępu do treści swoich danych oraz prawo żądania ich sprostowania, usunięcia lub ograniczenia przetwarzania w dowolnym momencie. Nie będzie to miało wpływu na przetwarzanie, którego dokonano na podstawie zgody przed jej cofnięciem oraz prawo wniesienia skargi do Prezesa Urzędu Ochrony Danych Osobowych. </w:t>
      </w:r>
    </w:p>
    <w:p w:rsidR="000033A0" w:rsidRDefault="000033A0" w:rsidP="000033A0">
      <w:pPr>
        <w:numPr>
          <w:ilvl w:val="0"/>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 xml:space="preserve">Podanie przez Panią/Pana danych osobowych jest wymogiem ustawowym. Podanie danych jest obowiązkowe, a konsekwencją niepodania danych osobowych będzie brak możliwości wzięcia udziału w szkolenia/ warsztatu/ konferencji i innych form szkoleniowych w ramach projektu z działania 13.1 Pomoc Techniczna z Regionalnego Programu Operacyjnego Województwa Śląskiego. </w:t>
      </w:r>
    </w:p>
    <w:p w:rsidR="00234480" w:rsidRPr="000033A0" w:rsidRDefault="000033A0" w:rsidP="000033A0">
      <w:pPr>
        <w:numPr>
          <w:ilvl w:val="0"/>
          <w:numId w:val="1"/>
        </w:numPr>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 xml:space="preserve">Pani/Pana dane osobowe nie będą wykorzystywane do zautomatyzowanego podejmowania decyzji ani profilowania, o którym mowa w art. 22 ogólnego rozporządzenia UE o ochronie danych osobowych nr 2016/679 z dnia 27 kwietnia 2016 r. </w:t>
      </w:r>
      <w:bookmarkStart w:id="0" w:name="_GoBack"/>
      <w:bookmarkEnd w:id="0"/>
    </w:p>
    <w:sectPr w:rsidR="00234480" w:rsidRPr="00003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60F33"/>
    <w:multiLevelType w:val="multilevel"/>
    <w:tmpl w:val="DC94C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9B"/>
    <w:rsid w:val="000033A0"/>
    <w:rsid w:val="000C479B"/>
    <w:rsid w:val="001F0412"/>
    <w:rsid w:val="002D7DF7"/>
    <w:rsid w:val="004E3E64"/>
    <w:rsid w:val="00937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alny">
    <w:name w:val="Normal"/>
    <w:qFormat/>
    <w:rsid w:val="000033A0"/>
    <w:pPr>
      <w:spacing w:after="160" w:line="256" w:lineRule="auto"/>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Bold">
    <w:name w:val="Treść_Bold"/>
    <w:link w:val="TreBoldZnak"/>
    <w:uiPriority w:val="1"/>
    <w:qFormat/>
    <w:rsid w:val="002D7DF7"/>
    <w:pPr>
      <w:spacing w:line="268" w:lineRule="exact"/>
    </w:pPr>
    <w:rPr>
      <w:b/>
      <w:bCs/>
      <w:color w:val="000000"/>
      <w:sz w:val="21"/>
      <w:szCs w:val="21"/>
    </w:rPr>
  </w:style>
  <w:style w:type="character" w:customStyle="1" w:styleId="TreBoldZnak">
    <w:name w:val="Treść_Bold Znak"/>
    <w:link w:val="TreBold"/>
    <w:uiPriority w:val="1"/>
    <w:rsid w:val="002D7DF7"/>
    <w:rPr>
      <w:b/>
      <w:bCs/>
      <w:color w:val="000000"/>
      <w:sz w:val="21"/>
      <w:szCs w:val="21"/>
    </w:rPr>
  </w:style>
  <w:style w:type="paragraph" w:customStyle="1" w:styleId="Tre0">
    <w:name w:val="Treść_0"/>
    <w:link w:val="Tre0Znak"/>
    <w:qFormat/>
    <w:rsid w:val="002D7DF7"/>
    <w:pPr>
      <w:spacing w:line="268" w:lineRule="exact"/>
    </w:pPr>
    <w:rPr>
      <w:color w:val="000000"/>
      <w:sz w:val="21"/>
    </w:rPr>
  </w:style>
  <w:style w:type="character" w:customStyle="1" w:styleId="Tre0Znak">
    <w:name w:val="Treść_0 Znak"/>
    <w:link w:val="Tre0"/>
    <w:rsid w:val="002D7DF7"/>
    <w:rPr>
      <w:color w:val="000000"/>
      <w:sz w:val="21"/>
    </w:rPr>
  </w:style>
  <w:style w:type="character" w:customStyle="1" w:styleId="Kursywa">
    <w:name w:val="Kursywa"/>
    <w:uiPriority w:val="4"/>
    <w:qFormat/>
    <w:rsid w:val="002D7DF7"/>
    <w:rPr>
      <w:rFonts w:ascii="Arial" w:hAnsi="Arial"/>
      <w:i/>
      <w:sz w:val="21"/>
    </w:rPr>
  </w:style>
  <w:style w:type="character" w:customStyle="1" w:styleId="Podkrelenie">
    <w:name w:val="Podkreślenie"/>
    <w:uiPriority w:val="5"/>
    <w:qFormat/>
    <w:rsid w:val="002D7DF7"/>
    <w:rPr>
      <w:rFonts w:ascii="Arial" w:hAnsi="Arial"/>
      <w:sz w:val="21"/>
      <w:u w:val="single"/>
    </w:rPr>
  </w:style>
  <w:style w:type="character" w:customStyle="1" w:styleId="teto">
    <w:name w:val="Żółte_tło"/>
    <w:uiPriority w:val="7"/>
    <w:qFormat/>
    <w:rsid w:val="002D7DF7"/>
    <w:rPr>
      <w:rFonts w:ascii="Arial" w:hAnsi="Arial"/>
      <w:sz w:val="21"/>
      <w:u w:color="FFFF00"/>
      <w:bdr w:val="none" w:sz="0" w:space="0" w:color="auto"/>
      <w:shd w:val="clear" w:color="auto" w:fill="FFFF00"/>
    </w:rPr>
  </w:style>
  <w:style w:type="character" w:customStyle="1" w:styleId="Przekrelenie">
    <w:name w:val="Przekreślenie"/>
    <w:uiPriority w:val="6"/>
    <w:qFormat/>
    <w:rsid w:val="002D7DF7"/>
    <w:rPr>
      <w:rFonts w:ascii="Arial" w:hAnsi="Arial"/>
      <w:strike/>
      <w:dstrike w:val="0"/>
      <w:sz w:val="21"/>
    </w:rPr>
  </w:style>
  <w:style w:type="character" w:customStyle="1" w:styleId="Czerwznak">
    <w:name w:val="Czerw_znak"/>
    <w:uiPriority w:val="10"/>
    <w:qFormat/>
    <w:rsid w:val="002D7DF7"/>
    <w:rPr>
      <w:rFonts w:ascii="Arial" w:hAnsi="Arial"/>
      <w:color w:val="FF0000"/>
      <w:sz w:val="21"/>
    </w:rPr>
  </w:style>
  <w:style w:type="character" w:customStyle="1" w:styleId="Znak">
    <w:name w:val="Znak"/>
    <w:basedOn w:val="Domylnaczcionkaakapitu"/>
    <w:uiPriority w:val="2"/>
    <w:qFormat/>
    <w:rsid w:val="002D7DF7"/>
    <w:rPr>
      <w:rFonts w:ascii="Arial" w:hAnsi="Arial"/>
      <w:sz w:val="21"/>
    </w:rPr>
  </w:style>
  <w:style w:type="paragraph" w:customStyle="1" w:styleId="Tre134">
    <w:name w:val="Treść_13.4"/>
    <w:next w:val="Tre0"/>
    <w:link w:val="Tre134Znak"/>
    <w:qFormat/>
    <w:rsid w:val="002D7DF7"/>
    <w:pPr>
      <w:tabs>
        <w:tab w:val="left" w:pos="1796"/>
        <w:tab w:val="left" w:pos="5103"/>
      </w:tabs>
      <w:spacing w:after="268" w:line="268" w:lineRule="exact"/>
    </w:pPr>
    <w:rPr>
      <w:color w:val="000000"/>
      <w:sz w:val="21"/>
    </w:rPr>
  </w:style>
  <w:style w:type="character" w:customStyle="1" w:styleId="Tre134Znak">
    <w:name w:val="Treść_13.4 Znak"/>
    <w:basedOn w:val="Tre0Znak"/>
    <w:link w:val="Tre134"/>
    <w:rsid w:val="002D7DF7"/>
    <w:rPr>
      <w:color w:val="000000"/>
      <w:sz w:val="21"/>
    </w:rPr>
  </w:style>
  <w:style w:type="paragraph" w:customStyle="1" w:styleId="Arial105">
    <w:name w:val="Arial_105"/>
    <w:link w:val="Arial105Znak"/>
    <w:qFormat/>
    <w:rsid w:val="002D7DF7"/>
    <w:pPr>
      <w:spacing w:line="268" w:lineRule="exact"/>
    </w:pPr>
    <w:rPr>
      <w:color w:val="000000"/>
      <w:sz w:val="21"/>
    </w:rPr>
  </w:style>
  <w:style w:type="character" w:customStyle="1" w:styleId="Arial105Znak">
    <w:name w:val="Arial_105 Znak"/>
    <w:link w:val="Arial105"/>
    <w:rsid w:val="002D7DF7"/>
    <w:rPr>
      <w:color w:val="000000"/>
      <w:sz w:val="21"/>
    </w:rPr>
  </w:style>
  <w:style w:type="character" w:styleId="Pogrubienie">
    <w:name w:val="Strong"/>
    <w:uiPriority w:val="22"/>
    <w:qFormat/>
    <w:rsid w:val="002D7DF7"/>
    <w:rPr>
      <w:b/>
      <w:bCs/>
    </w:rPr>
  </w:style>
  <w:style w:type="paragraph" w:styleId="Akapitzlist">
    <w:name w:val="List Paragraph"/>
    <w:basedOn w:val="Normalny"/>
    <w:uiPriority w:val="34"/>
    <w:qFormat/>
    <w:rsid w:val="002D7DF7"/>
    <w:pPr>
      <w:ind w:left="720"/>
      <w:contextualSpacing/>
    </w:pPr>
    <w:rPr>
      <w:sz w:val="21"/>
      <w:szCs w:val="21"/>
    </w:rPr>
  </w:style>
  <w:style w:type="character" w:styleId="Wyrnieniedelikatne">
    <w:name w:val="Subtle Emphasis"/>
    <w:uiPriority w:val="19"/>
    <w:qFormat/>
    <w:rsid w:val="002D7DF7"/>
    <w:rPr>
      <w:i/>
      <w:iCs/>
      <w:color w:val="808080"/>
    </w:rPr>
  </w:style>
  <w:style w:type="character" w:styleId="Wyrnienieintensywne">
    <w:name w:val="Intense Emphasis"/>
    <w:uiPriority w:val="21"/>
    <w:qFormat/>
    <w:rsid w:val="002D7DF7"/>
    <w:rPr>
      <w:b/>
      <w:bCs/>
      <w:i/>
      <w:iCs/>
      <w:color w:val="4F81BD"/>
    </w:rPr>
  </w:style>
  <w:style w:type="character" w:styleId="Hipercze">
    <w:name w:val="Hyperlink"/>
    <w:basedOn w:val="Domylnaczcionkaakapitu"/>
    <w:uiPriority w:val="99"/>
    <w:semiHidden/>
    <w:unhideWhenUsed/>
    <w:rsid w:val="000033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alny">
    <w:name w:val="Normal"/>
    <w:qFormat/>
    <w:rsid w:val="000033A0"/>
    <w:pPr>
      <w:spacing w:after="160" w:line="256" w:lineRule="auto"/>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Bold">
    <w:name w:val="Treść_Bold"/>
    <w:link w:val="TreBoldZnak"/>
    <w:uiPriority w:val="1"/>
    <w:qFormat/>
    <w:rsid w:val="002D7DF7"/>
    <w:pPr>
      <w:spacing w:line="268" w:lineRule="exact"/>
    </w:pPr>
    <w:rPr>
      <w:b/>
      <w:bCs/>
      <w:color w:val="000000"/>
      <w:sz w:val="21"/>
      <w:szCs w:val="21"/>
    </w:rPr>
  </w:style>
  <w:style w:type="character" w:customStyle="1" w:styleId="TreBoldZnak">
    <w:name w:val="Treść_Bold Znak"/>
    <w:link w:val="TreBold"/>
    <w:uiPriority w:val="1"/>
    <w:rsid w:val="002D7DF7"/>
    <w:rPr>
      <w:b/>
      <w:bCs/>
      <w:color w:val="000000"/>
      <w:sz w:val="21"/>
      <w:szCs w:val="21"/>
    </w:rPr>
  </w:style>
  <w:style w:type="paragraph" w:customStyle="1" w:styleId="Tre0">
    <w:name w:val="Treść_0"/>
    <w:link w:val="Tre0Znak"/>
    <w:qFormat/>
    <w:rsid w:val="002D7DF7"/>
    <w:pPr>
      <w:spacing w:line="268" w:lineRule="exact"/>
    </w:pPr>
    <w:rPr>
      <w:color w:val="000000"/>
      <w:sz w:val="21"/>
    </w:rPr>
  </w:style>
  <w:style w:type="character" w:customStyle="1" w:styleId="Tre0Znak">
    <w:name w:val="Treść_0 Znak"/>
    <w:link w:val="Tre0"/>
    <w:rsid w:val="002D7DF7"/>
    <w:rPr>
      <w:color w:val="000000"/>
      <w:sz w:val="21"/>
    </w:rPr>
  </w:style>
  <w:style w:type="character" w:customStyle="1" w:styleId="Kursywa">
    <w:name w:val="Kursywa"/>
    <w:uiPriority w:val="4"/>
    <w:qFormat/>
    <w:rsid w:val="002D7DF7"/>
    <w:rPr>
      <w:rFonts w:ascii="Arial" w:hAnsi="Arial"/>
      <w:i/>
      <w:sz w:val="21"/>
    </w:rPr>
  </w:style>
  <w:style w:type="character" w:customStyle="1" w:styleId="Podkrelenie">
    <w:name w:val="Podkreślenie"/>
    <w:uiPriority w:val="5"/>
    <w:qFormat/>
    <w:rsid w:val="002D7DF7"/>
    <w:rPr>
      <w:rFonts w:ascii="Arial" w:hAnsi="Arial"/>
      <w:sz w:val="21"/>
      <w:u w:val="single"/>
    </w:rPr>
  </w:style>
  <w:style w:type="character" w:customStyle="1" w:styleId="teto">
    <w:name w:val="Żółte_tło"/>
    <w:uiPriority w:val="7"/>
    <w:qFormat/>
    <w:rsid w:val="002D7DF7"/>
    <w:rPr>
      <w:rFonts w:ascii="Arial" w:hAnsi="Arial"/>
      <w:sz w:val="21"/>
      <w:u w:color="FFFF00"/>
      <w:bdr w:val="none" w:sz="0" w:space="0" w:color="auto"/>
      <w:shd w:val="clear" w:color="auto" w:fill="FFFF00"/>
    </w:rPr>
  </w:style>
  <w:style w:type="character" w:customStyle="1" w:styleId="Przekrelenie">
    <w:name w:val="Przekreślenie"/>
    <w:uiPriority w:val="6"/>
    <w:qFormat/>
    <w:rsid w:val="002D7DF7"/>
    <w:rPr>
      <w:rFonts w:ascii="Arial" w:hAnsi="Arial"/>
      <w:strike/>
      <w:dstrike w:val="0"/>
      <w:sz w:val="21"/>
    </w:rPr>
  </w:style>
  <w:style w:type="character" w:customStyle="1" w:styleId="Czerwznak">
    <w:name w:val="Czerw_znak"/>
    <w:uiPriority w:val="10"/>
    <w:qFormat/>
    <w:rsid w:val="002D7DF7"/>
    <w:rPr>
      <w:rFonts w:ascii="Arial" w:hAnsi="Arial"/>
      <w:color w:val="FF0000"/>
      <w:sz w:val="21"/>
    </w:rPr>
  </w:style>
  <w:style w:type="character" w:customStyle="1" w:styleId="Znak">
    <w:name w:val="Znak"/>
    <w:basedOn w:val="Domylnaczcionkaakapitu"/>
    <w:uiPriority w:val="2"/>
    <w:qFormat/>
    <w:rsid w:val="002D7DF7"/>
    <w:rPr>
      <w:rFonts w:ascii="Arial" w:hAnsi="Arial"/>
      <w:sz w:val="21"/>
    </w:rPr>
  </w:style>
  <w:style w:type="paragraph" w:customStyle="1" w:styleId="Tre134">
    <w:name w:val="Treść_13.4"/>
    <w:next w:val="Tre0"/>
    <w:link w:val="Tre134Znak"/>
    <w:qFormat/>
    <w:rsid w:val="002D7DF7"/>
    <w:pPr>
      <w:tabs>
        <w:tab w:val="left" w:pos="1796"/>
        <w:tab w:val="left" w:pos="5103"/>
      </w:tabs>
      <w:spacing w:after="268" w:line="268" w:lineRule="exact"/>
    </w:pPr>
    <w:rPr>
      <w:color w:val="000000"/>
      <w:sz w:val="21"/>
    </w:rPr>
  </w:style>
  <w:style w:type="character" w:customStyle="1" w:styleId="Tre134Znak">
    <w:name w:val="Treść_13.4 Znak"/>
    <w:basedOn w:val="Tre0Znak"/>
    <w:link w:val="Tre134"/>
    <w:rsid w:val="002D7DF7"/>
    <w:rPr>
      <w:color w:val="000000"/>
      <w:sz w:val="21"/>
    </w:rPr>
  </w:style>
  <w:style w:type="paragraph" w:customStyle="1" w:styleId="Arial105">
    <w:name w:val="Arial_105"/>
    <w:link w:val="Arial105Znak"/>
    <w:qFormat/>
    <w:rsid w:val="002D7DF7"/>
    <w:pPr>
      <w:spacing w:line="268" w:lineRule="exact"/>
    </w:pPr>
    <w:rPr>
      <w:color w:val="000000"/>
      <w:sz w:val="21"/>
    </w:rPr>
  </w:style>
  <w:style w:type="character" w:customStyle="1" w:styleId="Arial105Znak">
    <w:name w:val="Arial_105 Znak"/>
    <w:link w:val="Arial105"/>
    <w:rsid w:val="002D7DF7"/>
    <w:rPr>
      <w:color w:val="000000"/>
      <w:sz w:val="21"/>
    </w:rPr>
  </w:style>
  <w:style w:type="character" w:styleId="Pogrubienie">
    <w:name w:val="Strong"/>
    <w:uiPriority w:val="22"/>
    <w:qFormat/>
    <w:rsid w:val="002D7DF7"/>
    <w:rPr>
      <w:b/>
      <w:bCs/>
    </w:rPr>
  </w:style>
  <w:style w:type="paragraph" w:styleId="Akapitzlist">
    <w:name w:val="List Paragraph"/>
    <w:basedOn w:val="Normalny"/>
    <w:uiPriority w:val="34"/>
    <w:qFormat/>
    <w:rsid w:val="002D7DF7"/>
    <w:pPr>
      <w:ind w:left="720"/>
      <w:contextualSpacing/>
    </w:pPr>
    <w:rPr>
      <w:sz w:val="21"/>
      <w:szCs w:val="21"/>
    </w:rPr>
  </w:style>
  <w:style w:type="character" w:styleId="Wyrnieniedelikatne">
    <w:name w:val="Subtle Emphasis"/>
    <w:uiPriority w:val="19"/>
    <w:qFormat/>
    <w:rsid w:val="002D7DF7"/>
    <w:rPr>
      <w:i/>
      <w:iCs/>
      <w:color w:val="808080"/>
    </w:rPr>
  </w:style>
  <w:style w:type="character" w:styleId="Wyrnienieintensywne">
    <w:name w:val="Intense Emphasis"/>
    <w:uiPriority w:val="21"/>
    <w:qFormat/>
    <w:rsid w:val="002D7DF7"/>
    <w:rPr>
      <w:b/>
      <w:bCs/>
      <w:i/>
      <w:iCs/>
      <w:color w:val="4F81BD"/>
    </w:rPr>
  </w:style>
  <w:style w:type="character" w:styleId="Hipercze">
    <w:name w:val="Hyperlink"/>
    <w:basedOn w:val="Domylnaczcionkaakapitu"/>
    <w:uiPriority w:val="99"/>
    <w:semiHidden/>
    <w:unhideWhenUsed/>
    <w:rsid w:val="00003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slaskie.pl" TargetMode="External"/><Relationship Id="rId3" Type="http://schemas.microsoft.com/office/2007/relationships/stylesWithEffects" Target="stylesWithEffects.xml"/><Relationship Id="rId7" Type="http://schemas.openxmlformats.org/officeDocument/2006/relationships/hyperlink" Target="http://bip.sla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slaski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3354</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Banek Michał</dc:creator>
  <cp:keywords/>
  <dc:description/>
  <cp:lastModifiedBy>Banek Michał</cp:lastModifiedBy>
  <cp:revision>2</cp:revision>
  <dcterms:created xsi:type="dcterms:W3CDTF">2018-10-04T13:19:00Z</dcterms:created>
  <dcterms:modified xsi:type="dcterms:W3CDTF">2018-10-04T13:19:00Z</dcterms:modified>
</cp:coreProperties>
</file>